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8AF9" w14:textId="49996AB1" w:rsidR="00B0786A" w:rsidRDefault="00B0786A" w:rsidP="008D5953">
      <w:pPr>
        <w:spacing w:after="0"/>
        <w:jc w:val="center"/>
      </w:pPr>
      <w:r>
        <w:t>CoC Governance Board</w:t>
      </w:r>
    </w:p>
    <w:p w14:paraId="7FF8E51C" w14:textId="1D9ED601" w:rsidR="00B0786A" w:rsidRDefault="00B0786A" w:rsidP="008D5953">
      <w:pPr>
        <w:spacing w:after="0"/>
        <w:jc w:val="center"/>
      </w:pPr>
      <w:r>
        <w:t>Meeting Minutes</w:t>
      </w:r>
    </w:p>
    <w:p w14:paraId="46864260" w14:textId="7184A5B3" w:rsidR="00B0786A" w:rsidRDefault="00B0786A" w:rsidP="008D5953">
      <w:pPr>
        <w:spacing w:after="0"/>
        <w:jc w:val="center"/>
      </w:pPr>
      <w:r>
        <w:t>July 17, 2020</w:t>
      </w:r>
    </w:p>
    <w:p w14:paraId="1196F31D" w14:textId="469905A2" w:rsidR="00B0786A" w:rsidRDefault="00B0786A" w:rsidP="008D5953">
      <w:pPr>
        <w:spacing w:after="0"/>
        <w:jc w:val="center"/>
      </w:pPr>
      <w:r>
        <w:t>Virtual Zoom Meeting</w:t>
      </w:r>
    </w:p>
    <w:p w14:paraId="1EE2BBD5" w14:textId="77777777" w:rsidR="00B0786A" w:rsidRDefault="00B0786A"/>
    <w:p w14:paraId="2A540FCB" w14:textId="75EEB0A4" w:rsidR="0009536F" w:rsidRDefault="00B0786A">
      <w:r>
        <w:t xml:space="preserve">COVID Prioritization Updates </w:t>
      </w:r>
    </w:p>
    <w:p w14:paraId="609618B8" w14:textId="06983279" w:rsidR="0009536F" w:rsidRDefault="0009536F" w:rsidP="00B0786A">
      <w:pPr>
        <w:pStyle w:val="ListParagraph"/>
        <w:numPr>
          <w:ilvl w:val="0"/>
          <w:numId w:val="1"/>
        </w:numPr>
      </w:pPr>
      <w:r>
        <w:t>Policy enacted July 1</w:t>
      </w:r>
      <w:r w:rsidRPr="0009536F">
        <w:rPr>
          <w:vertAlign w:val="superscript"/>
        </w:rPr>
        <w:t>st</w:t>
      </w:r>
      <w:r>
        <w:t xml:space="preserve"> – September 1</w:t>
      </w:r>
      <w:r w:rsidRPr="0009536F">
        <w:rPr>
          <w:vertAlign w:val="superscript"/>
        </w:rPr>
        <w:t>st</w:t>
      </w:r>
      <w:r>
        <w:t xml:space="preserve"> </w:t>
      </w:r>
    </w:p>
    <w:p w14:paraId="44CAE6A2" w14:textId="5FA5395A" w:rsidR="00B0786A" w:rsidRDefault="00B0786A" w:rsidP="00B0786A">
      <w:pPr>
        <w:pStyle w:val="ListParagraph"/>
        <w:numPr>
          <w:ilvl w:val="0"/>
          <w:numId w:val="1"/>
        </w:numPr>
      </w:pPr>
      <w:r>
        <w:t xml:space="preserve">Recap – Temporary new prioritization which replaces old prioritization </w:t>
      </w:r>
    </w:p>
    <w:p w14:paraId="771346EE" w14:textId="7D1BED8B" w:rsidR="00B0786A" w:rsidRDefault="00B0786A" w:rsidP="00B0786A">
      <w:pPr>
        <w:pStyle w:val="ListParagraph"/>
        <w:numPr>
          <w:ilvl w:val="0"/>
          <w:numId w:val="1"/>
        </w:numPr>
      </w:pPr>
      <w:r>
        <w:t xml:space="preserve">4 major factors determined by subgroup committee from Governance Board </w:t>
      </w:r>
    </w:p>
    <w:p w14:paraId="39B5C213" w14:textId="77777777" w:rsidR="0009536F" w:rsidRDefault="00B0786A" w:rsidP="00B0786A">
      <w:pPr>
        <w:pStyle w:val="ListParagraph"/>
        <w:numPr>
          <w:ilvl w:val="1"/>
          <w:numId w:val="1"/>
        </w:numPr>
      </w:pPr>
      <w:r>
        <w:t xml:space="preserve">If HH can self-isolate </w:t>
      </w:r>
    </w:p>
    <w:p w14:paraId="6F0C31B5" w14:textId="7FC88DEA" w:rsidR="00B0786A" w:rsidRDefault="00B0786A" w:rsidP="00B0786A">
      <w:pPr>
        <w:pStyle w:val="ListParagraph"/>
        <w:numPr>
          <w:ilvl w:val="1"/>
          <w:numId w:val="1"/>
        </w:numPr>
      </w:pPr>
      <w:r>
        <w:t>Living on the street or living in a</w:t>
      </w:r>
      <w:r w:rsidR="0009536F">
        <w:t xml:space="preserve"> congregate</w:t>
      </w:r>
      <w:r>
        <w:t xml:space="preserve"> shelter</w:t>
      </w:r>
    </w:p>
    <w:p w14:paraId="61BF3393" w14:textId="5CD50E0D" w:rsidR="00B0786A" w:rsidRDefault="00B0786A" w:rsidP="00B0786A">
      <w:pPr>
        <w:pStyle w:val="ListParagraph"/>
        <w:numPr>
          <w:ilvl w:val="1"/>
          <w:numId w:val="1"/>
        </w:numPr>
      </w:pPr>
      <w:r>
        <w:t>CDC guidelines for high risk; adults with specific underl</w:t>
      </w:r>
      <w:r w:rsidR="0009536F">
        <w:t xml:space="preserve">ying </w:t>
      </w:r>
      <w:r>
        <w:t xml:space="preserve">medical conditions and those who are older </w:t>
      </w:r>
      <w:r w:rsidR="0009536F">
        <w:t xml:space="preserve">(Federal Guidance subject to changes) </w:t>
      </w:r>
    </w:p>
    <w:p w14:paraId="7488E029" w14:textId="3FB60A49" w:rsidR="0009536F" w:rsidRDefault="00851075" w:rsidP="0009536F">
      <w:pPr>
        <w:pStyle w:val="ListParagraph"/>
        <w:numPr>
          <w:ilvl w:val="2"/>
          <w:numId w:val="1"/>
        </w:numPr>
      </w:pPr>
      <w:hyperlink r:id="rId8" w:history="1">
        <w:r w:rsidR="0009536F">
          <w:rPr>
            <w:rStyle w:val="Hyperlink"/>
          </w:rPr>
          <w:t>https://www.cdc.gov/coronavirus/2019-ncov/need-extra-precautions/people-with-medical-conditions.html?CDC_AA_refVal=https%3A%2F%2Fwww.cdc.gov%2Fcoronavirus%2F2019-ncov%2Fneed-extra-precautions%2Fgroups-at-higher-risk.html</w:t>
        </w:r>
      </w:hyperlink>
    </w:p>
    <w:p w14:paraId="765451E1" w14:textId="17D50189" w:rsidR="00B0786A" w:rsidRDefault="00B0786A" w:rsidP="00B0786A">
      <w:pPr>
        <w:pStyle w:val="ListParagraph"/>
        <w:numPr>
          <w:ilvl w:val="1"/>
          <w:numId w:val="1"/>
        </w:numPr>
      </w:pPr>
      <w:r>
        <w:t xml:space="preserve">Length of time homeless - Addressing racial disparities on our system </w:t>
      </w:r>
    </w:p>
    <w:p w14:paraId="61A89360" w14:textId="15823576" w:rsidR="0009536F" w:rsidRDefault="0009536F" w:rsidP="0009536F">
      <w:pPr>
        <w:pStyle w:val="ListParagraph"/>
        <w:numPr>
          <w:ilvl w:val="0"/>
          <w:numId w:val="1"/>
        </w:numPr>
      </w:pPr>
      <w:r>
        <w:t xml:space="preserve">Case Conferencing </w:t>
      </w:r>
    </w:p>
    <w:p w14:paraId="15DEA61F" w14:textId="537533E5" w:rsidR="0009536F" w:rsidRDefault="0009536F" w:rsidP="0009536F">
      <w:pPr>
        <w:pStyle w:val="ListParagraph"/>
        <w:numPr>
          <w:ilvl w:val="1"/>
          <w:numId w:val="1"/>
        </w:numPr>
      </w:pPr>
      <w:r>
        <w:t xml:space="preserve">Will continue again starting this month </w:t>
      </w:r>
    </w:p>
    <w:p w14:paraId="3F49A18C" w14:textId="39D0E5B1" w:rsidR="0009536F" w:rsidRDefault="0009536F" w:rsidP="0009536F">
      <w:pPr>
        <w:pStyle w:val="ListParagraph"/>
        <w:numPr>
          <w:ilvl w:val="1"/>
          <w:numId w:val="1"/>
        </w:numPr>
      </w:pPr>
      <w:r>
        <w:t xml:space="preserve">Specific to reviewing COVID high risk cases </w:t>
      </w:r>
    </w:p>
    <w:p w14:paraId="1E0885FA" w14:textId="428AA503" w:rsidR="0009536F" w:rsidRDefault="0009536F" w:rsidP="0009536F">
      <w:pPr>
        <w:pStyle w:val="ListParagraph"/>
        <w:numPr>
          <w:ilvl w:val="0"/>
          <w:numId w:val="1"/>
        </w:numPr>
      </w:pPr>
      <w:r>
        <w:t xml:space="preserve">Review Process </w:t>
      </w:r>
    </w:p>
    <w:p w14:paraId="5BE93F0D" w14:textId="46C04816" w:rsidR="0009536F" w:rsidRDefault="0009536F" w:rsidP="0009536F">
      <w:pPr>
        <w:pStyle w:val="ListParagraph"/>
        <w:numPr>
          <w:ilvl w:val="1"/>
          <w:numId w:val="1"/>
        </w:numPr>
      </w:pPr>
      <w:r>
        <w:t xml:space="preserve">Can be lengthy depending on circumstances (can result in delays in review process) </w:t>
      </w:r>
    </w:p>
    <w:p w14:paraId="599A4DFB" w14:textId="656CE1CB" w:rsidR="0009536F" w:rsidRDefault="0009536F" w:rsidP="0009536F">
      <w:pPr>
        <w:pStyle w:val="ListParagraph"/>
        <w:numPr>
          <w:ilvl w:val="1"/>
          <w:numId w:val="1"/>
        </w:numPr>
      </w:pPr>
      <w:r>
        <w:t xml:space="preserve">COVID </w:t>
      </w:r>
      <w:r w:rsidR="009A041D">
        <w:t xml:space="preserve">health </w:t>
      </w:r>
      <w:r>
        <w:t xml:space="preserve">screenings </w:t>
      </w:r>
    </w:p>
    <w:p w14:paraId="70F3637E" w14:textId="77777777" w:rsidR="009A041D" w:rsidRDefault="009A041D" w:rsidP="0009536F">
      <w:pPr>
        <w:pStyle w:val="ListParagraph"/>
        <w:numPr>
          <w:ilvl w:val="1"/>
          <w:numId w:val="1"/>
        </w:numPr>
      </w:pPr>
      <w:r>
        <w:t>Challenges</w:t>
      </w:r>
    </w:p>
    <w:p w14:paraId="1D1F1D90" w14:textId="474A9296" w:rsidR="009A041D" w:rsidRDefault="009A041D" w:rsidP="009A041D">
      <w:pPr>
        <w:pStyle w:val="ListParagraph"/>
        <w:numPr>
          <w:ilvl w:val="2"/>
          <w:numId w:val="1"/>
        </w:numPr>
      </w:pPr>
      <w:r>
        <w:t xml:space="preserve">Yet to identify </w:t>
      </w:r>
      <w:r w:rsidR="00BB7777">
        <w:t>many</w:t>
      </w:r>
      <w:r>
        <w:t xml:space="preserve"> homeless families (we have a lot of RRH capacity to serve families; struggling to identify enough family households who are homeless within the parameters we set for the prioritization) </w:t>
      </w:r>
    </w:p>
    <w:p w14:paraId="69ED2823" w14:textId="75DD301F" w:rsidR="009A041D" w:rsidRDefault="009A041D" w:rsidP="009A041D">
      <w:pPr>
        <w:pStyle w:val="ListParagraph"/>
        <w:numPr>
          <w:ilvl w:val="2"/>
          <w:numId w:val="1"/>
        </w:numPr>
      </w:pPr>
      <w:r>
        <w:t>It doesn’t increase our capacity necessarily (does not mean we are exiting more and seeing service gaps) Right now, we have identified many more Nassau County single adults than we will have a housing resource for even if this policy gets extended through the end of 2020. We will be unable to refer the amount of NC single adults that we already have identified (most significant service gap we are seeing)</w:t>
      </w:r>
    </w:p>
    <w:p w14:paraId="418C17DD" w14:textId="0FDD6BFE" w:rsidR="009A041D" w:rsidRDefault="009A041D" w:rsidP="009A041D">
      <w:pPr>
        <w:pStyle w:val="ListParagraph"/>
        <w:numPr>
          <w:ilvl w:val="2"/>
          <w:numId w:val="1"/>
        </w:numPr>
      </w:pPr>
      <w:r>
        <w:t xml:space="preserve">Racial Equity </w:t>
      </w:r>
      <w:r w:rsidR="00BB7777">
        <w:t xml:space="preserve">Lens </w:t>
      </w:r>
      <w:r>
        <w:t>(guiding principle in prioritization) – Not playing out to be equitable, majority of households in homeless system are black HH, when we start to identify HH who are highest risk of covid</w:t>
      </w:r>
      <w:r w:rsidR="00BB7777">
        <w:t>-19</w:t>
      </w:r>
      <w:r>
        <w:t xml:space="preserve"> based on prioritization – majority white and single adults</w:t>
      </w:r>
    </w:p>
    <w:p w14:paraId="03A306E7" w14:textId="7EF8BDAB" w:rsidR="008D5953" w:rsidRDefault="008D5953" w:rsidP="008D5953"/>
    <w:p w14:paraId="448526E6" w14:textId="77777777" w:rsidR="005E434C" w:rsidRDefault="005E434C" w:rsidP="008D5953"/>
    <w:p w14:paraId="7B8D5AF0" w14:textId="77777777" w:rsidR="008D5953" w:rsidRDefault="008D5953" w:rsidP="008D5953"/>
    <w:p w14:paraId="2B4986EA" w14:textId="61C88159" w:rsidR="008D5953" w:rsidRDefault="008D5953" w:rsidP="008D5953">
      <w:r>
        <w:lastRenderedPageBreak/>
        <w:t xml:space="preserve">CoC Statement </w:t>
      </w:r>
      <w:r w:rsidR="005E434C">
        <w:t xml:space="preserve">Feedback </w:t>
      </w:r>
    </w:p>
    <w:p w14:paraId="41E68B21" w14:textId="7DF1C2DA" w:rsidR="008D5953" w:rsidRDefault="008D5953" w:rsidP="008D5953">
      <w:pPr>
        <w:pStyle w:val="ListParagraph"/>
        <w:numPr>
          <w:ilvl w:val="0"/>
          <w:numId w:val="2"/>
        </w:numPr>
      </w:pPr>
      <w:r>
        <w:t xml:space="preserve">Grammatical errors – need to proofread </w:t>
      </w:r>
    </w:p>
    <w:p w14:paraId="3ECD13A4" w14:textId="22D820BF" w:rsidR="008D5953" w:rsidRDefault="005E434C" w:rsidP="008D5953">
      <w:pPr>
        <w:pStyle w:val="ListParagraph"/>
        <w:numPr>
          <w:ilvl w:val="0"/>
          <w:numId w:val="2"/>
        </w:numPr>
      </w:pPr>
      <w:r>
        <w:t>Re-Entry resources for clients in hotels/motels</w:t>
      </w:r>
      <w:r w:rsidR="00AD35FD">
        <w:t xml:space="preserve"> </w:t>
      </w:r>
    </w:p>
    <w:p w14:paraId="586D14CE" w14:textId="22E251EC" w:rsidR="00AD35FD" w:rsidRDefault="00AD35FD" w:rsidP="00AD35FD">
      <w:pPr>
        <w:pStyle w:val="ListParagraph"/>
        <w:numPr>
          <w:ilvl w:val="1"/>
          <w:numId w:val="2"/>
        </w:numPr>
      </w:pPr>
      <w:r>
        <w:t xml:space="preserve">Inviting persons with lived experience to meetings – to share personal stories for insight, networking, etc. </w:t>
      </w:r>
    </w:p>
    <w:p w14:paraId="487B2D28" w14:textId="737AD1E5" w:rsidR="005E434C" w:rsidRDefault="005E434C" w:rsidP="008D5953">
      <w:pPr>
        <w:pStyle w:val="ListParagraph"/>
        <w:numPr>
          <w:ilvl w:val="0"/>
          <w:numId w:val="2"/>
        </w:numPr>
      </w:pPr>
      <w:r>
        <w:t xml:space="preserve">Identify the action steps that the CoC will actively do </w:t>
      </w:r>
    </w:p>
    <w:p w14:paraId="49D32272" w14:textId="20ED5D11" w:rsidR="00AD35FD" w:rsidRDefault="00AD35FD" w:rsidP="008D5953">
      <w:pPr>
        <w:pStyle w:val="ListParagraph"/>
        <w:numPr>
          <w:ilvl w:val="0"/>
          <w:numId w:val="2"/>
        </w:numPr>
      </w:pPr>
      <w:r>
        <w:t xml:space="preserve">Thanh will meet with Mike and Jess to make changes incorporated in today’s meeting and send out the statement for one last vote before publishing </w:t>
      </w:r>
    </w:p>
    <w:p w14:paraId="0B77D6C7" w14:textId="5AA0613B" w:rsidR="00AD35FD" w:rsidRDefault="00AD35FD" w:rsidP="00AD35FD"/>
    <w:p w14:paraId="55BEFA09" w14:textId="0E008717" w:rsidR="00AD35FD" w:rsidRDefault="00AD35FD" w:rsidP="00AD35FD">
      <w:r>
        <w:t xml:space="preserve">Next Meeting </w:t>
      </w:r>
    </w:p>
    <w:p w14:paraId="454B2764" w14:textId="5DBB88EE" w:rsidR="00AD35FD" w:rsidRDefault="00AD35FD" w:rsidP="00AD35FD">
      <w:pPr>
        <w:pStyle w:val="ListParagraph"/>
        <w:numPr>
          <w:ilvl w:val="0"/>
          <w:numId w:val="3"/>
        </w:numPr>
      </w:pPr>
      <w:r>
        <w:t>August 14</w:t>
      </w:r>
      <w:r w:rsidRPr="00AD35FD">
        <w:rPr>
          <w:vertAlign w:val="superscript"/>
        </w:rPr>
        <w:t>th</w:t>
      </w:r>
      <w:r>
        <w:t xml:space="preserve"> from 10:</w:t>
      </w:r>
      <w:r w:rsidR="00851075">
        <w:t>30</w:t>
      </w:r>
      <w:bookmarkStart w:id="0" w:name="_GoBack"/>
      <w:bookmarkEnd w:id="0"/>
      <w:r>
        <w:t xml:space="preserve">AM-11:45AM via Zoom </w:t>
      </w:r>
    </w:p>
    <w:p w14:paraId="4A996341" w14:textId="77777777" w:rsidR="008D5953" w:rsidRDefault="008D5953" w:rsidP="008D5953"/>
    <w:p w14:paraId="39944DF6" w14:textId="77777777" w:rsidR="008D5953" w:rsidRDefault="008D5953" w:rsidP="008D5953"/>
    <w:p w14:paraId="38FD100C" w14:textId="77777777" w:rsidR="00B0786A" w:rsidRDefault="00B0786A"/>
    <w:p w14:paraId="4791BFF3" w14:textId="77777777" w:rsidR="00B0786A" w:rsidRDefault="00B0786A"/>
    <w:sectPr w:rsidR="00B0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7F43"/>
    <w:multiLevelType w:val="hybridMultilevel"/>
    <w:tmpl w:val="E2FE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33D47"/>
    <w:multiLevelType w:val="hybridMultilevel"/>
    <w:tmpl w:val="0404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2122D"/>
    <w:multiLevelType w:val="hybridMultilevel"/>
    <w:tmpl w:val="1596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6A"/>
    <w:rsid w:val="0009536F"/>
    <w:rsid w:val="005E434C"/>
    <w:rsid w:val="00851075"/>
    <w:rsid w:val="008D5953"/>
    <w:rsid w:val="009A041D"/>
    <w:rsid w:val="00AD35FD"/>
    <w:rsid w:val="00B0786A"/>
    <w:rsid w:val="00BB7777"/>
    <w:rsid w:val="00F7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5545"/>
  <w15:chartTrackingRefBased/>
  <w15:docId w15:val="{DE4B7CA9-969A-4A7C-94F9-4374EEB4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86A"/>
    <w:pPr>
      <w:ind w:left="720"/>
      <w:contextualSpacing/>
    </w:pPr>
  </w:style>
  <w:style w:type="character" w:styleId="Hyperlink">
    <w:name w:val="Hyperlink"/>
    <w:basedOn w:val="DefaultParagraphFont"/>
    <w:uiPriority w:val="99"/>
    <w:semiHidden/>
    <w:unhideWhenUsed/>
    <w:rsid w:val="00095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8" ma:contentTypeDescription="Create a new document." ma:contentTypeScope="" ma:versionID="cecb0d0e4d73a125f3b6eaf94e394163">
  <xsd:schema xmlns:xsd="http://www.w3.org/2001/XMLSchema" xmlns:xs="http://www.w3.org/2001/XMLSchema" xmlns:p="http://schemas.microsoft.com/office/2006/metadata/properties" xmlns:ns3="2328e1c9-bf57-4cca-90d6-dd8aa6d49114" targetNamespace="http://schemas.microsoft.com/office/2006/metadata/properties" ma:root="true" ma:fieldsID="0c77cfb9193542ecce08a4223f66303c"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F667E-4703-4E6D-9EBB-B99A5CFC999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328e1c9-bf57-4cca-90d6-dd8aa6d4911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8D4F79-8C63-4868-AF58-EFF2237D3B4A}">
  <ds:schemaRefs>
    <ds:schemaRef ds:uri="http://schemas.microsoft.com/sharepoint/v3/contenttype/forms"/>
  </ds:schemaRefs>
</ds:datastoreItem>
</file>

<file path=customXml/itemProps3.xml><?xml version="1.0" encoding="utf-8"?>
<ds:datastoreItem xmlns:ds="http://schemas.openxmlformats.org/officeDocument/2006/customXml" ds:itemID="{039A25D5-D81B-4C85-A527-B4E9D90C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Thanh Pham</cp:lastModifiedBy>
  <cp:revision>2</cp:revision>
  <dcterms:created xsi:type="dcterms:W3CDTF">2020-08-10T13:53:00Z</dcterms:created>
  <dcterms:modified xsi:type="dcterms:W3CDTF">2020-08-10T19:54:00Z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