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41E0" w14:textId="7B3D1A1A" w:rsidR="00413ACA" w:rsidRPr="00BD67A0" w:rsidRDefault="2CC9FED8" w:rsidP="67FDE345">
      <w:pPr>
        <w:jc w:val="center"/>
        <w:rPr>
          <w:b/>
          <w:bCs/>
        </w:rPr>
      </w:pPr>
      <w:r w:rsidRPr="67FDE345">
        <w:rPr>
          <w:b/>
          <w:bCs/>
        </w:rPr>
        <w:t>N</w:t>
      </w:r>
      <w:r w:rsidR="00BD67A0" w:rsidRPr="67FDE345">
        <w:rPr>
          <w:b/>
          <w:bCs/>
        </w:rPr>
        <w:t>Y-603 Governance Board</w:t>
      </w:r>
      <w:r w:rsidR="001F0D20" w:rsidRPr="67FDE345">
        <w:rPr>
          <w:b/>
          <w:bCs/>
        </w:rPr>
        <w:t xml:space="preserve"> Meeting </w:t>
      </w:r>
      <w:r w:rsidR="00F70E32">
        <w:rPr>
          <w:b/>
          <w:bCs/>
        </w:rPr>
        <w:t>Minutes</w:t>
      </w:r>
    </w:p>
    <w:p w14:paraId="34D9FC9A" w14:textId="00386A21" w:rsidR="00BD67A0" w:rsidRDefault="001F3D0F" w:rsidP="67FDE345">
      <w:pPr>
        <w:jc w:val="center"/>
        <w:rPr>
          <w:b/>
          <w:bCs/>
        </w:rPr>
      </w:pPr>
      <w:r>
        <w:rPr>
          <w:b/>
          <w:bCs/>
        </w:rPr>
        <w:t>November</w:t>
      </w:r>
      <w:r w:rsidR="00C243A2">
        <w:rPr>
          <w:b/>
          <w:bCs/>
        </w:rPr>
        <w:t xml:space="preserve"> </w:t>
      </w:r>
      <w:r>
        <w:rPr>
          <w:b/>
          <w:bCs/>
        </w:rPr>
        <w:t>1</w:t>
      </w:r>
      <w:r w:rsidR="00C243A2">
        <w:rPr>
          <w:b/>
          <w:bCs/>
        </w:rPr>
        <w:t>7</w:t>
      </w:r>
      <w:r w:rsidR="00D77F30" w:rsidRPr="67FDE345">
        <w:rPr>
          <w:b/>
          <w:bCs/>
        </w:rPr>
        <w:t xml:space="preserve">, </w:t>
      </w:r>
      <w:r w:rsidR="00BD67A0" w:rsidRPr="67FDE345">
        <w:rPr>
          <w:b/>
          <w:bCs/>
        </w:rPr>
        <w:t>20</w:t>
      </w:r>
      <w:r w:rsidR="00D77F30" w:rsidRPr="67FDE345">
        <w:rPr>
          <w:b/>
          <w:bCs/>
        </w:rPr>
        <w:t>2</w:t>
      </w:r>
      <w:r w:rsidR="002878E6">
        <w:rPr>
          <w:b/>
          <w:bCs/>
        </w:rPr>
        <w:t>3</w:t>
      </w:r>
    </w:p>
    <w:p w14:paraId="6213FDBB" w14:textId="001AE219" w:rsidR="00C00EED" w:rsidRDefault="0000057B" w:rsidP="0000057B">
      <w:pPr>
        <w:jc w:val="center"/>
        <w:rPr>
          <w:b/>
          <w:bCs/>
        </w:rPr>
      </w:pPr>
      <w:r w:rsidRPr="00675A3D">
        <w:rPr>
          <w:b/>
          <w:bCs/>
        </w:rPr>
        <w:t xml:space="preserve"> </w:t>
      </w:r>
      <w:r w:rsidR="00D8125D">
        <w:rPr>
          <w:b/>
          <w:bCs/>
        </w:rPr>
        <w:t xml:space="preserve">Recording: </w:t>
      </w:r>
      <w:hyperlink r:id="rId8" w:history="1">
        <w:r w:rsidR="00D8125D" w:rsidRPr="00E76DEA">
          <w:rPr>
            <w:rStyle w:val="Hyperlink"/>
            <w:b/>
            <w:bCs/>
          </w:rPr>
          <w:t>https://youtu.be/kAV3nwzxcIg</w:t>
        </w:r>
      </w:hyperlink>
    </w:p>
    <w:p w14:paraId="3E010546" w14:textId="77777777" w:rsidR="00823950" w:rsidRPr="003548AE" w:rsidRDefault="00823950" w:rsidP="003548AE">
      <w:pPr>
        <w:rPr>
          <w:b/>
        </w:rPr>
      </w:pPr>
    </w:p>
    <w:p w14:paraId="29C2F812" w14:textId="34B7CC67" w:rsidR="00C243A2" w:rsidRDefault="00EC694C" w:rsidP="00920A1D">
      <w:pPr>
        <w:rPr>
          <w:b/>
        </w:rPr>
      </w:pPr>
      <w:r w:rsidRPr="00920A1D">
        <w:rPr>
          <w:b/>
        </w:rPr>
        <w:t xml:space="preserve">Ensuring Families are Not </w:t>
      </w:r>
      <w:r w:rsidR="00F70E32" w:rsidRPr="00920A1D">
        <w:rPr>
          <w:b/>
        </w:rPr>
        <w:t>Separated</w:t>
      </w:r>
      <w:r w:rsidR="002F03DF" w:rsidRPr="00920A1D">
        <w:rPr>
          <w:b/>
        </w:rPr>
        <w:t>- creating local policy and best practices</w:t>
      </w:r>
    </w:p>
    <w:p w14:paraId="563C0A66" w14:textId="2D4827C6" w:rsidR="00920A1D" w:rsidRPr="006165D9" w:rsidRDefault="00920A1D" w:rsidP="00920A1D">
      <w:pPr>
        <w:pStyle w:val="ListParagraph"/>
        <w:numPr>
          <w:ilvl w:val="0"/>
          <w:numId w:val="22"/>
        </w:numPr>
        <w:rPr>
          <w:b/>
        </w:rPr>
      </w:pPr>
      <w:r>
        <w:rPr>
          <w:bCs/>
        </w:rPr>
        <w:t xml:space="preserve">HUD requires </w:t>
      </w:r>
      <w:r w:rsidR="00D81F23">
        <w:rPr>
          <w:bCs/>
        </w:rPr>
        <w:t>us to have a CoC policy on preventing family separation and to provide training on this topic. W</w:t>
      </w:r>
      <w:r w:rsidR="006165D9">
        <w:rPr>
          <w:bCs/>
        </w:rPr>
        <w:t xml:space="preserve">e are looking for feedback on what provisions should be included in such a policy. </w:t>
      </w:r>
    </w:p>
    <w:p w14:paraId="31278135" w14:textId="03348512" w:rsidR="006165D9" w:rsidRPr="006165D9" w:rsidRDefault="006165D9" w:rsidP="00920A1D">
      <w:pPr>
        <w:pStyle w:val="ListParagraph"/>
        <w:numPr>
          <w:ilvl w:val="0"/>
          <w:numId w:val="22"/>
        </w:numPr>
        <w:rPr>
          <w:b/>
        </w:rPr>
      </w:pPr>
      <w:r>
        <w:rPr>
          <w:bCs/>
        </w:rPr>
        <w:t>If we create this policy, does DSS have any obligation to follow it? If not, does that hurt our region competitively?</w:t>
      </w:r>
    </w:p>
    <w:p w14:paraId="3D42911F" w14:textId="2FCDB3CD" w:rsidR="006165D9" w:rsidRPr="00943507" w:rsidRDefault="006165D9" w:rsidP="006165D9">
      <w:pPr>
        <w:pStyle w:val="ListParagraph"/>
        <w:numPr>
          <w:ilvl w:val="1"/>
          <w:numId w:val="22"/>
        </w:numPr>
        <w:rPr>
          <w:b/>
        </w:rPr>
      </w:pPr>
      <w:r>
        <w:rPr>
          <w:bCs/>
        </w:rPr>
        <w:t xml:space="preserve">DSS regularly separates families, especially when children turn 18. They also separate couples that have a domestic partnership or </w:t>
      </w:r>
      <w:r w:rsidR="00943507">
        <w:rPr>
          <w:bCs/>
        </w:rPr>
        <w:t xml:space="preserve">a new marriage on occasion. </w:t>
      </w:r>
    </w:p>
    <w:p w14:paraId="645862B3" w14:textId="1579E69F" w:rsidR="00943507" w:rsidRPr="007A5BF9" w:rsidRDefault="00943507" w:rsidP="006165D9">
      <w:pPr>
        <w:pStyle w:val="ListParagraph"/>
        <w:numPr>
          <w:ilvl w:val="1"/>
          <w:numId w:val="22"/>
        </w:numPr>
        <w:rPr>
          <w:b/>
        </w:rPr>
      </w:pPr>
      <w:r>
        <w:rPr>
          <w:bCs/>
        </w:rPr>
        <w:t>DSS usually does not implement policies that we come up with.</w:t>
      </w:r>
      <w:r w:rsidR="008307E6">
        <w:rPr>
          <w:bCs/>
        </w:rPr>
        <w:t xml:space="preserve"> We can explore points of leverage with DSS to influence their policies.</w:t>
      </w:r>
    </w:p>
    <w:p w14:paraId="2038BBAE" w14:textId="0A910225" w:rsidR="007A5BF9" w:rsidRPr="008307E6" w:rsidRDefault="007A5BF9" w:rsidP="006165D9">
      <w:pPr>
        <w:pStyle w:val="ListParagraph"/>
        <w:numPr>
          <w:ilvl w:val="1"/>
          <w:numId w:val="22"/>
        </w:numPr>
        <w:rPr>
          <w:b/>
        </w:rPr>
      </w:pPr>
      <w:r>
        <w:rPr>
          <w:bCs/>
        </w:rPr>
        <w:t>We can work with ESG funded shelters to adopt our policies into their practice standards</w:t>
      </w:r>
    </w:p>
    <w:p w14:paraId="5B893892" w14:textId="3ABE829D" w:rsidR="008307E6" w:rsidRPr="006165D9" w:rsidRDefault="008A0423" w:rsidP="006165D9">
      <w:pPr>
        <w:pStyle w:val="ListParagraph"/>
        <w:numPr>
          <w:ilvl w:val="1"/>
          <w:numId w:val="22"/>
        </w:numPr>
        <w:rPr>
          <w:b/>
        </w:rPr>
      </w:pPr>
      <w:r>
        <w:rPr>
          <w:bCs/>
        </w:rPr>
        <w:t xml:space="preserve">While </w:t>
      </w:r>
      <w:r w:rsidR="003F0C5C">
        <w:rPr>
          <w:bCs/>
        </w:rPr>
        <w:t xml:space="preserve">HUD does not evaluate us on family separation specifically, </w:t>
      </w:r>
      <w:r w:rsidR="00A03DFE">
        <w:rPr>
          <w:bCs/>
        </w:rPr>
        <w:t xml:space="preserve">it may affect other outcomes such as housing retention. </w:t>
      </w:r>
    </w:p>
    <w:p w14:paraId="292522BA" w14:textId="23506C68" w:rsidR="006165D9" w:rsidRPr="00A03DFE" w:rsidRDefault="00A03DFE" w:rsidP="006165D9">
      <w:pPr>
        <w:pStyle w:val="ListParagraph"/>
        <w:numPr>
          <w:ilvl w:val="0"/>
          <w:numId w:val="22"/>
        </w:numPr>
        <w:rPr>
          <w:b/>
        </w:rPr>
      </w:pPr>
      <w:r>
        <w:rPr>
          <w:bCs/>
        </w:rPr>
        <w:t>Situations where family separation is a concern</w:t>
      </w:r>
    </w:p>
    <w:p w14:paraId="559B2092" w14:textId="2D24E405" w:rsidR="00A03DFE" w:rsidRPr="00A03DFE" w:rsidRDefault="00A03DFE" w:rsidP="00A03DFE">
      <w:pPr>
        <w:pStyle w:val="ListParagraph"/>
        <w:numPr>
          <w:ilvl w:val="1"/>
          <w:numId w:val="22"/>
        </w:numPr>
        <w:rPr>
          <w:b/>
        </w:rPr>
      </w:pPr>
      <w:r>
        <w:rPr>
          <w:bCs/>
        </w:rPr>
        <w:t>When children in a homeless household turn 18 (DSS)</w:t>
      </w:r>
    </w:p>
    <w:p w14:paraId="16CF5DBA" w14:textId="36DE87AF" w:rsidR="00A03DFE" w:rsidRPr="00A03DFE" w:rsidRDefault="00A03DFE" w:rsidP="00A03DFE">
      <w:pPr>
        <w:pStyle w:val="ListParagraph"/>
        <w:numPr>
          <w:ilvl w:val="1"/>
          <w:numId w:val="22"/>
        </w:numPr>
        <w:rPr>
          <w:b/>
        </w:rPr>
      </w:pPr>
      <w:r>
        <w:rPr>
          <w:bCs/>
        </w:rPr>
        <w:t>Couples being admitted into DSS without a long-term marriage</w:t>
      </w:r>
    </w:p>
    <w:p w14:paraId="5B13AABB" w14:textId="2F04CD36" w:rsidR="00A03DFE" w:rsidRPr="005B6DE9" w:rsidRDefault="00A03DFE" w:rsidP="00A03DFE">
      <w:pPr>
        <w:pStyle w:val="ListParagraph"/>
        <w:numPr>
          <w:ilvl w:val="1"/>
          <w:numId w:val="22"/>
        </w:numPr>
        <w:rPr>
          <w:b/>
        </w:rPr>
      </w:pPr>
      <w:r>
        <w:rPr>
          <w:bCs/>
        </w:rPr>
        <w:t xml:space="preserve">Pregnancy </w:t>
      </w:r>
      <w:r w:rsidR="005B6DE9">
        <w:rPr>
          <w:bCs/>
        </w:rPr>
        <w:t>during admittance into housing program (PSH, SPA)</w:t>
      </w:r>
    </w:p>
    <w:p w14:paraId="5AD1FBF1" w14:textId="487326A3" w:rsidR="005B6DE9" w:rsidRPr="005B6DE9" w:rsidRDefault="005B6DE9" w:rsidP="00A03DFE">
      <w:pPr>
        <w:pStyle w:val="ListParagraph"/>
        <w:numPr>
          <w:ilvl w:val="1"/>
          <w:numId w:val="22"/>
        </w:numPr>
        <w:rPr>
          <w:b/>
        </w:rPr>
      </w:pPr>
      <w:r>
        <w:rPr>
          <w:bCs/>
        </w:rPr>
        <w:t>Families where children are already separated from parents and reunification is dependent on the parent obtaining housing</w:t>
      </w:r>
      <w:r w:rsidR="007F610C">
        <w:rPr>
          <w:bCs/>
        </w:rPr>
        <w:t xml:space="preserve">, leaving DV situation, or mental health stability </w:t>
      </w:r>
    </w:p>
    <w:p w14:paraId="0B79A6ED" w14:textId="1ACFB6B4" w:rsidR="001E2FC2" w:rsidRPr="00FB787B" w:rsidRDefault="00FB787B" w:rsidP="00FB787B">
      <w:pPr>
        <w:pStyle w:val="ListParagraph"/>
        <w:numPr>
          <w:ilvl w:val="0"/>
          <w:numId w:val="22"/>
        </w:numPr>
        <w:rPr>
          <w:b/>
        </w:rPr>
      </w:pPr>
      <w:r>
        <w:rPr>
          <w:bCs/>
        </w:rPr>
        <w:t>More</w:t>
      </w:r>
      <w:r w:rsidR="001E2FC2" w:rsidRPr="00FB787B">
        <w:rPr>
          <w:bCs/>
        </w:rPr>
        <w:t xml:space="preserve"> consistent coordination </w:t>
      </w:r>
      <w:r w:rsidR="00917A0F" w:rsidRPr="00FB787B">
        <w:rPr>
          <w:bCs/>
        </w:rPr>
        <w:t>with other systems</w:t>
      </w:r>
      <w:r>
        <w:rPr>
          <w:bCs/>
        </w:rPr>
        <w:t xml:space="preserve"> is needed for families involved in the family court system</w:t>
      </w:r>
    </w:p>
    <w:p w14:paraId="26C2123A" w14:textId="5543C703" w:rsidR="004A699D" w:rsidRPr="00FB787B" w:rsidRDefault="00917A0F" w:rsidP="00FB787B">
      <w:pPr>
        <w:pStyle w:val="ListParagraph"/>
        <w:numPr>
          <w:ilvl w:val="1"/>
          <w:numId w:val="21"/>
        </w:numPr>
        <w:rPr>
          <w:bCs/>
        </w:rPr>
      </w:pPr>
      <w:r>
        <w:rPr>
          <w:bCs/>
        </w:rPr>
        <w:t xml:space="preserve">Direct coordination with </w:t>
      </w:r>
      <w:r w:rsidR="004A699D" w:rsidRPr="00FB787B">
        <w:rPr>
          <w:bCs/>
        </w:rPr>
        <w:t>CPS</w:t>
      </w:r>
      <w:r w:rsidR="00FB787B">
        <w:rPr>
          <w:bCs/>
        </w:rPr>
        <w:t xml:space="preserve"> and the</w:t>
      </w:r>
      <w:r w:rsidR="004A699D" w:rsidRPr="00FB787B">
        <w:rPr>
          <w:bCs/>
        </w:rPr>
        <w:t xml:space="preserve"> foster care system </w:t>
      </w:r>
      <w:r w:rsidR="00FB787B">
        <w:rPr>
          <w:bCs/>
        </w:rPr>
        <w:t>foster system can help better understand the family’s situation</w:t>
      </w:r>
    </w:p>
    <w:p w14:paraId="77353096" w14:textId="19D6137F" w:rsidR="00164493" w:rsidRDefault="00164493" w:rsidP="00FB787B">
      <w:pPr>
        <w:pStyle w:val="ListParagraph"/>
        <w:numPr>
          <w:ilvl w:val="1"/>
          <w:numId w:val="21"/>
        </w:numPr>
        <w:rPr>
          <w:bCs/>
        </w:rPr>
      </w:pPr>
      <w:r>
        <w:rPr>
          <w:bCs/>
        </w:rPr>
        <w:t xml:space="preserve">CPS brings case to family court, court goes off what CPS says </w:t>
      </w:r>
      <w:r w:rsidR="0079123D">
        <w:rPr>
          <w:bCs/>
        </w:rPr>
        <w:t>– would have authority to tell us status of case and help make recommendations to family court</w:t>
      </w:r>
    </w:p>
    <w:p w14:paraId="70BCE3AB" w14:textId="07752180" w:rsidR="0079123D" w:rsidRDefault="003606A2" w:rsidP="00FB787B">
      <w:pPr>
        <w:pStyle w:val="ListParagraph"/>
        <w:numPr>
          <w:ilvl w:val="1"/>
          <w:numId w:val="21"/>
        </w:numPr>
        <w:rPr>
          <w:bCs/>
        </w:rPr>
      </w:pPr>
      <w:r>
        <w:rPr>
          <w:bCs/>
        </w:rPr>
        <w:t>Voucher size dependent on standing with family reunification</w:t>
      </w:r>
      <w:r w:rsidR="00AC4EBF">
        <w:rPr>
          <w:bCs/>
        </w:rPr>
        <w:t xml:space="preserve">, will not go down unless children permanently removed </w:t>
      </w:r>
    </w:p>
    <w:p w14:paraId="7CE6D19A" w14:textId="3329C1C1" w:rsidR="001778DE" w:rsidRDefault="00CE5D2A" w:rsidP="00FB787B">
      <w:pPr>
        <w:pStyle w:val="ListParagraph"/>
        <w:numPr>
          <w:ilvl w:val="2"/>
          <w:numId w:val="21"/>
        </w:numPr>
        <w:rPr>
          <w:bCs/>
        </w:rPr>
      </w:pPr>
      <w:r>
        <w:rPr>
          <w:bCs/>
        </w:rPr>
        <w:t>For pregnant people: PHA d</w:t>
      </w:r>
      <w:r w:rsidR="001778DE">
        <w:rPr>
          <w:bCs/>
        </w:rPr>
        <w:t xml:space="preserve">oes not deem </w:t>
      </w:r>
      <w:r>
        <w:rPr>
          <w:bCs/>
        </w:rPr>
        <w:t>household larger until baby is born</w:t>
      </w:r>
    </w:p>
    <w:p w14:paraId="678919F4" w14:textId="6D0E9D1A" w:rsidR="00F42240" w:rsidRDefault="005C6344" w:rsidP="00F42240">
      <w:pPr>
        <w:pStyle w:val="ListParagraph"/>
        <w:numPr>
          <w:ilvl w:val="1"/>
          <w:numId w:val="21"/>
        </w:numPr>
        <w:rPr>
          <w:bCs/>
        </w:rPr>
      </w:pPr>
      <w:r>
        <w:rPr>
          <w:bCs/>
        </w:rPr>
        <w:t xml:space="preserve">Someone needing SPA housing currently separated from family, get treatment they need in housing in short-term and long-term look at other housing interventions/supports to reunite with family </w:t>
      </w:r>
    </w:p>
    <w:p w14:paraId="60CBAF4E" w14:textId="77777777" w:rsidR="008B23F1" w:rsidRDefault="008B23F1" w:rsidP="008B23F1">
      <w:pPr>
        <w:pStyle w:val="ListParagraph"/>
        <w:numPr>
          <w:ilvl w:val="1"/>
          <w:numId w:val="21"/>
        </w:numPr>
        <w:rPr>
          <w:bCs/>
        </w:rPr>
      </w:pPr>
      <w:r>
        <w:rPr>
          <w:bCs/>
        </w:rPr>
        <w:t xml:space="preserve">Important to know policy of each congregate housing program, also it is a matter of working with residents </w:t>
      </w:r>
    </w:p>
    <w:p w14:paraId="011138FA" w14:textId="77777777" w:rsidR="008B23F1" w:rsidRDefault="008B23F1" w:rsidP="008B23F1">
      <w:pPr>
        <w:pStyle w:val="ListParagraph"/>
        <w:numPr>
          <w:ilvl w:val="1"/>
          <w:numId w:val="21"/>
        </w:numPr>
        <w:rPr>
          <w:bCs/>
        </w:rPr>
      </w:pPr>
      <w:r>
        <w:rPr>
          <w:bCs/>
        </w:rPr>
        <w:t xml:space="preserve">Prospective participants may pull back from housing placement if they cannot get firm answer on ability to have children visit and/or stay overnight </w:t>
      </w:r>
    </w:p>
    <w:p w14:paraId="1F24C5F9" w14:textId="77777777" w:rsidR="008B23F1" w:rsidRDefault="008B23F1" w:rsidP="00F42240">
      <w:pPr>
        <w:pStyle w:val="ListParagraph"/>
        <w:numPr>
          <w:ilvl w:val="1"/>
          <w:numId w:val="21"/>
        </w:numPr>
        <w:rPr>
          <w:bCs/>
        </w:rPr>
      </w:pPr>
    </w:p>
    <w:p w14:paraId="22419CB3" w14:textId="34F221E6" w:rsidR="002D4EC9" w:rsidRDefault="002D4EC9" w:rsidP="008B23F1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 xml:space="preserve">Family reunification </w:t>
      </w:r>
      <w:r w:rsidR="008B23F1">
        <w:rPr>
          <w:bCs/>
        </w:rPr>
        <w:t xml:space="preserve">should be a focus of a policy </w:t>
      </w:r>
    </w:p>
    <w:p w14:paraId="572F6C1D" w14:textId="19BB0880" w:rsidR="00ED3526" w:rsidRDefault="00ED3526" w:rsidP="008B23F1">
      <w:pPr>
        <w:pStyle w:val="ListParagraph"/>
        <w:numPr>
          <w:ilvl w:val="1"/>
          <w:numId w:val="21"/>
        </w:numPr>
        <w:rPr>
          <w:bCs/>
        </w:rPr>
      </w:pPr>
      <w:r>
        <w:rPr>
          <w:bCs/>
        </w:rPr>
        <w:t>Coordinate with CPS with consents to understand situation</w:t>
      </w:r>
    </w:p>
    <w:p w14:paraId="7480A6E0" w14:textId="43E7D81E" w:rsidR="00ED3526" w:rsidRDefault="00ED3526" w:rsidP="008B23F1">
      <w:pPr>
        <w:pStyle w:val="ListParagraph"/>
        <w:numPr>
          <w:ilvl w:val="1"/>
          <w:numId w:val="21"/>
        </w:numPr>
        <w:rPr>
          <w:bCs/>
        </w:rPr>
      </w:pPr>
      <w:r>
        <w:rPr>
          <w:bCs/>
        </w:rPr>
        <w:t xml:space="preserve">Applicants information on what they would like, back-up with other conversations with people who can verify </w:t>
      </w:r>
    </w:p>
    <w:p w14:paraId="110B576B" w14:textId="38A3E81B" w:rsidR="00842120" w:rsidRDefault="00842120" w:rsidP="008B23F1">
      <w:pPr>
        <w:pStyle w:val="ListParagraph"/>
        <w:numPr>
          <w:ilvl w:val="1"/>
          <w:numId w:val="21"/>
        </w:numPr>
        <w:rPr>
          <w:bCs/>
        </w:rPr>
      </w:pPr>
      <w:r>
        <w:rPr>
          <w:bCs/>
        </w:rPr>
        <w:t xml:space="preserve">Important to know policy </w:t>
      </w:r>
      <w:r w:rsidR="00F65415">
        <w:rPr>
          <w:bCs/>
        </w:rPr>
        <w:t xml:space="preserve">of each congregate housing program, also it is a matter of working with residents </w:t>
      </w:r>
    </w:p>
    <w:p w14:paraId="389D3DD7" w14:textId="0577E172" w:rsidR="00CE72B1" w:rsidRDefault="008B23F1" w:rsidP="008B23F1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A t</w:t>
      </w:r>
      <w:r w:rsidR="00CE72B1">
        <w:rPr>
          <w:bCs/>
        </w:rPr>
        <w:t xml:space="preserve">ransfer policy </w:t>
      </w:r>
      <w:r>
        <w:rPr>
          <w:bCs/>
        </w:rPr>
        <w:t>can help promote family reunification</w:t>
      </w:r>
    </w:p>
    <w:p w14:paraId="1943EFFB" w14:textId="4E636854" w:rsidR="0002395D" w:rsidRDefault="0002395D" w:rsidP="008B23F1">
      <w:pPr>
        <w:pStyle w:val="ListParagraph"/>
        <w:numPr>
          <w:ilvl w:val="1"/>
          <w:numId w:val="21"/>
        </w:numPr>
        <w:rPr>
          <w:bCs/>
        </w:rPr>
      </w:pPr>
      <w:r>
        <w:rPr>
          <w:bCs/>
        </w:rPr>
        <w:lastRenderedPageBreak/>
        <w:t>Participants can submit request for transfer if program cannot meet their service needs. Not currently spelled out that that is a reason for transfer</w:t>
      </w:r>
      <w:r w:rsidR="008B23F1">
        <w:rPr>
          <w:bCs/>
        </w:rPr>
        <w:t>. The current policy is only for a PSH to PSH transfer. Households would nee chronic status to be transferred to a PSH program.</w:t>
      </w:r>
      <w:r>
        <w:rPr>
          <w:bCs/>
        </w:rPr>
        <w:t xml:space="preserve"> </w:t>
      </w:r>
    </w:p>
    <w:p w14:paraId="0019CF4B" w14:textId="77777777" w:rsidR="009551A7" w:rsidRDefault="002F071B" w:rsidP="008B23F1">
      <w:pPr>
        <w:pStyle w:val="ListParagraph"/>
        <w:numPr>
          <w:ilvl w:val="1"/>
          <w:numId w:val="21"/>
        </w:numPr>
        <w:rPr>
          <w:bCs/>
        </w:rPr>
      </w:pPr>
      <w:r>
        <w:rPr>
          <w:bCs/>
        </w:rPr>
        <w:t>Family PSH vacancies do not become available on regular basis</w:t>
      </w:r>
    </w:p>
    <w:p w14:paraId="3038055B" w14:textId="2DADA68B" w:rsidR="000B563D" w:rsidRPr="009551A7" w:rsidRDefault="001C4557" w:rsidP="009551A7">
      <w:pPr>
        <w:pStyle w:val="ListParagraph"/>
        <w:numPr>
          <w:ilvl w:val="1"/>
          <w:numId w:val="21"/>
        </w:numPr>
        <w:rPr>
          <w:bCs/>
        </w:rPr>
      </w:pPr>
      <w:r>
        <w:rPr>
          <w:bCs/>
        </w:rPr>
        <w:t xml:space="preserve">PSH to RRH </w:t>
      </w:r>
      <w:r w:rsidR="009551A7">
        <w:rPr>
          <w:bCs/>
        </w:rPr>
        <w:t xml:space="preserve">might be a possibility. </w:t>
      </w:r>
      <w:r w:rsidR="000B563D" w:rsidRPr="009551A7">
        <w:rPr>
          <w:bCs/>
        </w:rPr>
        <w:t>PSH residents</w:t>
      </w:r>
      <w:r w:rsidR="009551A7">
        <w:rPr>
          <w:bCs/>
        </w:rPr>
        <w:t xml:space="preserve"> are</w:t>
      </w:r>
      <w:r w:rsidR="000B563D" w:rsidRPr="009551A7">
        <w:rPr>
          <w:bCs/>
        </w:rPr>
        <w:t xml:space="preserve"> eligible for RRH if facing violence or at-risk of homelessness</w:t>
      </w:r>
    </w:p>
    <w:p w14:paraId="7177C446" w14:textId="0AE43170" w:rsidR="0086520E" w:rsidRPr="009551A7" w:rsidRDefault="009551A7" w:rsidP="009551A7">
      <w:pPr>
        <w:pStyle w:val="ListParagraph"/>
        <w:numPr>
          <w:ilvl w:val="1"/>
          <w:numId w:val="21"/>
        </w:numPr>
        <w:rPr>
          <w:bCs/>
        </w:rPr>
      </w:pPr>
      <w:r>
        <w:rPr>
          <w:bCs/>
        </w:rPr>
        <w:t>A m</w:t>
      </w:r>
      <w:r w:rsidR="00D10F6C">
        <w:rPr>
          <w:bCs/>
        </w:rPr>
        <w:t>ove-on strategy to connect with vouchers for r</w:t>
      </w:r>
      <w:r w:rsidR="00EA14CC">
        <w:rPr>
          <w:bCs/>
        </w:rPr>
        <w:t>e</w:t>
      </w:r>
      <w:r w:rsidR="00D10F6C">
        <w:rPr>
          <w:bCs/>
        </w:rPr>
        <w:t>unification</w:t>
      </w:r>
      <w:r>
        <w:rPr>
          <w:bCs/>
        </w:rPr>
        <w:t xml:space="preserve">. </w:t>
      </w:r>
      <w:r w:rsidR="0086520E" w:rsidRPr="009551A7">
        <w:rPr>
          <w:bCs/>
        </w:rPr>
        <w:t>PSH &amp; RRH households should apply for every HCV list available</w:t>
      </w:r>
      <w:r>
        <w:rPr>
          <w:bCs/>
        </w:rPr>
        <w:t xml:space="preserve">. </w:t>
      </w:r>
    </w:p>
    <w:p w14:paraId="32EEB908" w14:textId="0A03EF47" w:rsidR="005A245A" w:rsidRDefault="005A245A" w:rsidP="0002395D">
      <w:pPr>
        <w:pStyle w:val="ListParagraph"/>
        <w:numPr>
          <w:ilvl w:val="2"/>
          <w:numId w:val="21"/>
        </w:numPr>
        <w:rPr>
          <w:bCs/>
        </w:rPr>
      </w:pPr>
      <w:r>
        <w:rPr>
          <w:bCs/>
        </w:rPr>
        <w:t xml:space="preserve">Families stay in PSH for very long time, especially if entering w/ small children </w:t>
      </w:r>
    </w:p>
    <w:p w14:paraId="7F3C0847" w14:textId="388CA40F" w:rsidR="005A245A" w:rsidRDefault="005A245A" w:rsidP="0002395D">
      <w:pPr>
        <w:pStyle w:val="ListParagraph"/>
        <w:numPr>
          <w:ilvl w:val="2"/>
          <w:numId w:val="21"/>
        </w:numPr>
        <w:rPr>
          <w:bCs/>
        </w:rPr>
      </w:pPr>
      <w:r>
        <w:rPr>
          <w:bCs/>
        </w:rPr>
        <w:t xml:space="preserve">We are not doing what we need to do in terms of increasing income </w:t>
      </w:r>
    </w:p>
    <w:p w14:paraId="0EEDC473" w14:textId="61996C8B" w:rsidR="00BE7FEA" w:rsidRDefault="00635B23" w:rsidP="00245BF1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When do we take from transfer list?</w:t>
      </w:r>
    </w:p>
    <w:p w14:paraId="5C43DCDF" w14:textId="6CC4DBF4" w:rsidR="00C60EB3" w:rsidRDefault="00C60EB3" w:rsidP="00245BF1">
      <w:pPr>
        <w:pStyle w:val="ListParagraph"/>
        <w:numPr>
          <w:ilvl w:val="1"/>
          <w:numId w:val="21"/>
        </w:numPr>
        <w:rPr>
          <w:bCs/>
        </w:rPr>
      </w:pPr>
      <w:r>
        <w:rPr>
          <w:bCs/>
        </w:rPr>
        <w:t>DV has to be top of the list</w:t>
      </w:r>
      <w:r w:rsidR="00CF528B">
        <w:rPr>
          <w:bCs/>
        </w:rPr>
        <w:t>, lethality assessment within that</w:t>
      </w:r>
    </w:p>
    <w:p w14:paraId="74DC8088" w14:textId="65C30D14" w:rsidR="00CF528B" w:rsidRDefault="00CF528B" w:rsidP="00245BF1">
      <w:pPr>
        <w:pStyle w:val="ListParagraph"/>
        <w:numPr>
          <w:ilvl w:val="1"/>
          <w:numId w:val="21"/>
        </w:numPr>
        <w:rPr>
          <w:bCs/>
        </w:rPr>
      </w:pPr>
      <w:r>
        <w:rPr>
          <w:bCs/>
        </w:rPr>
        <w:t>Need to look at system flow – dedicating % of PSH for RRH transfers of chronically homeless households</w:t>
      </w:r>
    </w:p>
    <w:p w14:paraId="143FD267" w14:textId="3796D4B0" w:rsidR="0025443B" w:rsidRDefault="0025443B" w:rsidP="00245BF1">
      <w:pPr>
        <w:pStyle w:val="ListParagraph"/>
        <w:numPr>
          <w:ilvl w:val="1"/>
          <w:numId w:val="21"/>
        </w:numPr>
        <w:rPr>
          <w:bCs/>
        </w:rPr>
      </w:pPr>
      <w:r>
        <w:rPr>
          <w:bCs/>
        </w:rPr>
        <w:t>Regularly look at transfer list</w:t>
      </w:r>
      <w:r w:rsidR="008E70A1">
        <w:rPr>
          <w:bCs/>
        </w:rPr>
        <w:t>, maybe monthly</w:t>
      </w:r>
      <w:r>
        <w:rPr>
          <w:bCs/>
        </w:rPr>
        <w:t xml:space="preserve"> </w:t>
      </w:r>
      <w:r w:rsidR="008E70A1">
        <w:rPr>
          <w:bCs/>
        </w:rPr>
        <w:t xml:space="preserve">– still creating space with transfers as household moves from one unit to another </w:t>
      </w:r>
    </w:p>
    <w:p w14:paraId="06812636" w14:textId="094911B1" w:rsidR="003965D6" w:rsidRPr="0056162A" w:rsidRDefault="003965D6" w:rsidP="00245BF1">
      <w:pPr>
        <w:pStyle w:val="ListParagraph"/>
        <w:numPr>
          <w:ilvl w:val="1"/>
          <w:numId w:val="21"/>
        </w:numPr>
        <w:rPr>
          <w:bCs/>
        </w:rPr>
      </w:pPr>
      <w:r>
        <w:rPr>
          <w:bCs/>
        </w:rPr>
        <w:t xml:space="preserve">More ESSHI will allow us to be more flexible and accommodating </w:t>
      </w:r>
    </w:p>
    <w:p w14:paraId="34F379EA" w14:textId="77777777" w:rsidR="00434B2F" w:rsidRPr="00434B2F" w:rsidRDefault="00434B2F" w:rsidP="003548AE">
      <w:pPr>
        <w:pStyle w:val="ListParagraph"/>
        <w:ind w:left="0"/>
        <w:rPr>
          <w:b/>
        </w:rPr>
      </w:pPr>
    </w:p>
    <w:p w14:paraId="7BB14877" w14:textId="49D2B45A" w:rsidR="00F6165F" w:rsidRDefault="00D8125D" w:rsidP="009732D5">
      <w:pPr>
        <w:rPr>
          <w:bCs/>
        </w:rPr>
      </w:pPr>
      <w:r>
        <w:rPr>
          <w:b/>
        </w:rPr>
        <w:t>Attendees</w:t>
      </w:r>
    </w:p>
    <w:p w14:paraId="3105C632" w14:textId="465B14E4" w:rsidR="00D8125D" w:rsidRDefault="002C1C23" w:rsidP="009732D5">
      <w:pPr>
        <w:rPr>
          <w:bCs/>
        </w:rPr>
      </w:pPr>
      <w:r>
        <w:rPr>
          <w:bCs/>
        </w:rPr>
        <w:t>Terray Gregoretti, TSCLI</w:t>
      </w:r>
    </w:p>
    <w:p w14:paraId="5F8F1D78" w14:textId="4C394C84" w:rsidR="002C1C23" w:rsidRDefault="002C1C23" w:rsidP="009732D5">
      <w:pPr>
        <w:rPr>
          <w:bCs/>
        </w:rPr>
      </w:pPr>
      <w:r>
        <w:rPr>
          <w:bCs/>
        </w:rPr>
        <w:t>Holly Richards Mosby, FREE</w:t>
      </w:r>
    </w:p>
    <w:p w14:paraId="2A154EA0" w14:textId="2B660AB3" w:rsidR="002C1C23" w:rsidRDefault="002C1C23" w:rsidP="009732D5">
      <w:pPr>
        <w:rPr>
          <w:bCs/>
        </w:rPr>
      </w:pPr>
      <w:r>
        <w:rPr>
          <w:bCs/>
        </w:rPr>
        <w:t>Donna O’Hearon, Mercy Haven</w:t>
      </w:r>
    </w:p>
    <w:p w14:paraId="37805046" w14:textId="0D9672B8" w:rsidR="002C1C23" w:rsidRDefault="002C1C23" w:rsidP="009732D5">
      <w:pPr>
        <w:rPr>
          <w:bCs/>
        </w:rPr>
      </w:pPr>
      <w:r>
        <w:rPr>
          <w:bCs/>
        </w:rPr>
        <w:t>Deirdre Trumpy, MOMMAS House</w:t>
      </w:r>
    </w:p>
    <w:p w14:paraId="3C4E83A5" w14:textId="636E0CF7" w:rsidR="002C1C23" w:rsidRDefault="002C1C23" w:rsidP="009732D5">
      <w:pPr>
        <w:rPr>
          <w:bCs/>
        </w:rPr>
      </w:pPr>
      <w:r>
        <w:rPr>
          <w:bCs/>
        </w:rPr>
        <w:t>Stephen Brazeau, Hope House Ministries</w:t>
      </w:r>
    </w:p>
    <w:p w14:paraId="2AA4416F" w14:textId="07846D80" w:rsidR="002C1C23" w:rsidRDefault="002C1C23" w:rsidP="009732D5">
      <w:pPr>
        <w:rPr>
          <w:bCs/>
        </w:rPr>
      </w:pPr>
      <w:r>
        <w:rPr>
          <w:bCs/>
        </w:rPr>
        <w:t>Sarah Brewster, Circulo</w:t>
      </w:r>
    </w:p>
    <w:p w14:paraId="3262BAAE" w14:textId="563F5D0C" w:rsidR="002C1C23" w:rsidRDefault="002C1C23" w:rsidP="009732D5">
      <w:pPr>
        <w:rPr>
          <w:bCs/>
        </w:rPr>
      </w:pPr>
      <w:r>
        <w:rPr>
          <w:bCs/>
        </w:rPr>
        <w:t>Allison Covino, Options</w:t>
      </w:r>
    </w:p>
    <w:p w14:paraId="7FAFFAF8" w14:textId="389CE278" w:rsidR="002C1C23" w:rsidRDefault="002C1C23" w:rsidP="009732D5">
      <w:pPr>
        <w:rPr>
          <w:bCs/>
        </w:rPr>
      </w:pPr>
      <w:r>
        <w:rPr>
          <w:bCs/>
        </w:rPr>
        <w:t>Vicki McGinn</w:t>
      </w:r>
    </w:p>
    <w:p w14:paraId="28202ADE" w14:textId="78907208" w:rsidR="0021055B" w:rsidRDefault="0021055B" w:rsidP="009732D5">
      <w:pPr>
        <w:rPr>
          <w:bCs/>
        </w:rPr>
      </w:pPr>
      <w:r>
        <w:rPr>
          <w:bCs/>
        </w:rPr>
        <w:t xml:space="preserve">Valerie Chamberlain </w:t>
      </w:r>
    </w:p>
    <w:p w14:paraId="303BB613" w14:textId="709FB858" w:rsidR="001D5DEB" w:rsidRDefault="001D5DEB" w:rsidP="009732D5">
      <w:pPr>
        <w:rPr>
          <w:bCs/>
        </w:rPr>
      </w:pPr>
      <w:r>
        <w:rPr>
          <w:bCs/>
        </w:rPr>
        <w:t>Elizabeth Lunde</w:t>
      </w:r>
    </w:p>
    <w:p w14:paraId="77358EE2" w14:textId="4756A33C" w:rsidR="001D5DEB" w:rsidRPr="00D8125D" w:rsidRDefault="001D5DEB" w:rsidP="009732D5">
      <w:pPr>
        <w:rPr>
          <w:bCs/>
        </w:rPr>
      </w:pPr>
      <w:r>
        <w:rPr>
          <w:bCs/>
        </w:rPr>
        <w:t>LICH Staff: Mike Giuffrida, Samantha Grimaldi, Jessica Labia, Al Licata</w:t>
      </w:r>
    </w:p>
    <w:sectPr w:rsidR="001D5DEB" w:rsidRPr="00D8125D" w:rsidSect="003E24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921"/>
    <w:multiLevelType w:val="hybridMultilevel"/>
    <w:tmpl w:val="198C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3CF"/>
    <w:multiLevelType w:val="hybridMultilevel"/>
    <w:tmpl w:val="4E94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0B38"/>
    <w:multiLevelType w:val="hybridMultilevel"/>
    <w:tmpl w:val="4CC6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D524A"/>
    <w:multiLevelType w:val="hybridMultilevel"/>
    <w:tmpl w:val="FE42AC8C"/>
    <w:lvl w:ilvl="0" w:tplc="D228C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620A"/>
    <w:multiLevelType w:val="hybridMultilevel"/>
    <w:tmpl w:val="316C7CE2"/>
    <w:lvl w:ilvl="0" w:tplc="BB08A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92FBA"/>
    <w:multiLevelType w:val="hybridMultilevel"/>
    <w:tmpl w:val="128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4BDA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754E7"/>
    <w:multiLevelType w:val="hybridMultilevel"/>
    <w:tmpl w:val="DC7A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43329"/>
    <w:multiLevelType w:val="hybridMultilevel"/>
    <w:tmpl w:val="F824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03E8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20581"/>
    <w:multiLevelType w:val="hybridMultilevel"/>
    <w:tmpl w:val="8F2C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B5BB7"/>
    <w:multiLevelType w:val="hybridMultilevel"/>
    <w:tmpl w:val="B3509A1C"/>
    <w:lvl w:ilvl="0" w:tplc="8098C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1A5BD4"/>
    <w:multiLevelType w:val="hybridMultilevel"/>
    <w:tmpl w:val="ED3E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64590"/>
    <w:multiLevelType w:val="hybridMultilevel"/>
    <w:tmpl w:val="50DA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41DA7"/>
    <w:multiLevelType w:val="hybridMultilevel"/>
    <w:tmpl w:val="F38AACA2"/>
    <w:lvl w:ilvl="0" w:tplc="B87E5A4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034338"/>
    <w:multiLevelType w:val="hybridMultilevel"/>
    <w:tmpl w:val="45C03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7364AE"/>
    <w:multiLevelType w:val="hybridMultilevel"/>
    <w:tmpl w:val="7038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331FF"/>
    <w:multiLevelType w:val="hybridMultilevel"/>
    <w:tmpl w:val="E37CA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0026E"/>
    <w:multiLevelType w:val="hybridMultilevel"/>
    <w:tmpl w:val="B684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D7F20"/>
    <w:multiLevelType w:val="multilevel"/>
    <w:tmpl w:val="8DB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3D4FA1"/>
    <w:multiLevelType w:val="hybridMultilevel"/>
    <w:tmpl w:val="EE18CC48"/>
    <w:lvl w:ilvl="0" w:tplc="D68EC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4329FE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77D51"/>
    <w:multiLevelType w:val="hybridMultilevel"/>
    <w:tmpl w:val="3DB6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94765">
    <w:abstractNumId w:val="12"/>
  </w:num>
  <w:num w:numId="2" w16cid:durableId="1668054113">
    <w:abstractNumId w:val="11"/>
  </w:num>
  <w:num w:numId="3" w16cid:durableId="614676867">
    <w:abstractNumId w:val="0"/>
  </w:num>
  <w:num w:numId="4" w16cid:durableId="295183151">
    <w:abstractNumId w:val="15"/>
  </w:num>
  <w:num w:numId="5" w16cid:durableId="1144543777">
    <w:abstractNumId w:val="1"/>
  </w:num>
  <w:num w:numId="6" w16cid:durableId="428278687">
    <w:abstractNumId w:val="3"/>
  </w:num>
  <w:num w:numId="7" w16cid:durableId="1947031925">
    <w:abstractNumId w:val="6"/>
  </w:num>
  <w:num w:numId="8" w16cid:durableId="1612203033">
    <w:abstractNumId w:val="14"/>
  </w:num>
  <w:num w:numId="9" w16cid:durableId="1501240210">
    <w:abstractNumId w:val="19"/>
  </w:num>
  <w:num w:numId="10" w16cid:durableId="840120532">
    <w:abstractNumId w:val="10"/>
  </w:num>
  <w:num w:numId="11" w16cid:durableId="1228297616">
    <w:abstractNumId w:val="4"/>
  </w:num>
  <w:num w:numId="12" w16cid:durableId="1712149615">
    <w:abstractNumId w:val="5"/>
  </w:num>
  <w:num w:numId="13" w16cid:durableId="162859990">
    <w:abstractNumId w:val="13"/>
  </w:num>
  <w:num w:numId="14" w16cid:durableId="1418359387">
    <w:abstractNumId w:val="18"/>
  </w:num>
  <w:num w:numId="15" w16cid:durableId="788202296">
    <w:abstractNumId w:val="20"/>
  </w:num>
  <w:num w:numId="16" w16cid:durableId="2041516820">
    <w:abstractNumId w:val="16"/>
  </w:num>
  <w:num w:numId="17" w16cid:durableId="446855165">
    <w:abstractNumId w:val="17"/>
  </w:num>
  <w:num w:numId="18" w16cid:durableId="22487212">
    <w:abstractNumId w:val="8"/>
  </w:num>
  <w:num w:numId="19" w16cid:durableId="1016153717">
    <w:abstractNumId w:val="21"/>
  </w:num>
  <w:num w:numId="20" w16cid:durableId="1703438450">
    <w:abstractNumId w:val="9"/>
  </w:num>
  <w:num w:numId="21" w16cid:durableId="1216091010">
    <w:abstractNumId w:val="7"/>
  </w:num>
  <w:num w:numId="22" w16cid:durableId="765153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0"/>
    <w:rsid w:val="0000057B"/>
    <w:rsid w:val="00000DD4"/>
    <w:rsid w:val="0000212A"/>
    <w:rsid w:val="00002BD6"/>
    <w:rsid w:val="00007E58"/>
    <w:rsid w:val="000136D3"/>
    <w:rsid w:val="00015143"/>
    <w:rsid w:val="0002395D"/>
    <w:rsid w:val="00026C8A"/>
    <w:rsid w:val="00026D54"/>
    <w:rsid w:val="00051FE9"/>
    <w:rsid w:val="0005322E"/>
    <w:rsid w:val="00060830"/>
    <w:rsid w:val="00071A7D"/>
    <w:rsid w:val="00071E15"/>
    <w:rsid w:val="0007269C"/>
    <w:rsid w:val="00081FC4"/>
    <w:rsid w:val="00094577"/>
    <w:rsid w:val="00094D0E"/>
    <w:rsid w:val="0009718D"/>
    <w:rsid w:val="000A0AE2"/>
    <w:rsid w:val="000A1CFA"/>
    <w:rsid w:val="000A2539"/>
    <w:rsid w:val="000A7EEC"/>
    <w:rsid w:val="000B319F"/>
    <w:rsid w:val="000B563D"/>
    <w:rsid w:val="000C0BEF"/>
    <w:rsid w:val="000C326D"/>
    <w:rsid w:val="000C4BE3"/>
    <w:rsid w:val="000C74D0"/>
    <w:rsid w:val="000C7E03"/>
    <w:rsid w:val="000D11C1"/>
    <w:rsid w:val="000D14F9"/>
    <w:rsid w:val="000E4845"/>
    <w:rsid w:val="000F05E0"/>
    <w:rsid w:val="000F15CE"/>
    <w:rsid w:val="000F188E"/>
    <w:rsid w:val="000F2DBF"/>
    <w:rsid w:val="000F532F"/>
    <w:rsid w:val="00103584"/>
    <w:rsid w:val="00114869"/>
    <w:rsid w:val="001205FA"/>
    <w:rsid w:val="0012343A"/>
    <w:rsid w:val="00123596"/>
    <w:rsid w:val="001261AF"/>
    <w:rsid w:val="00135187"/>
    <w:rsid w:val="00137475"/>
    <w:rsid w:val="001401CF"/>
    <w:rsid w:val="001411EE"/>
    <w:rsid w:val="00142B59"/>
    <w:rsid w:val="00143C2F"/>
    <w:rsid w:val="0014411E"/>
    <w:rsid w:val="00144CEE"/>
    <w:rsid w:val="001519D7"/>
    <w:rsid w:val="001528A0"/>
    <w:rsid w:val="00152CEC"/>
    <w:rsid w:val="00156760"/>
    <w:rsid w:val="001614B1"/>
    <w:rsid w:val="00164493"/>
    <w:rsid w:val="001704F5"/>
    <w:rsid w:val="001758A0"/>
    <w:rsid w:val="001778DE"/>
    <w:rsid w:val="00184FF5"/>
    <w:rsid w:val="00187969"/>
    <w:rsid w:val="00187A86"/>
    <w:rsid w:val="001A4E44"/>
    <w:rsid w:val="001B1FE4"/>
    <w:rsid w:val="001B4D50"/>
    <w:rsid w:val="001C08DC"/>
    <w:rsid w:val="001C4557"/>
    <w:rsid w:val="001C7AEA"/>
    <w:rsid w:val="001D5DEB"/>
    <w:rsid w:val="001E2FC2"/>
    <w:rsid w:val="001F0D20"/>
    <w:rsid w:val="001F1783"/>
    <w:rsid w:val="001F3D0F"/>
    <w:rsid w:val="00202883"/>
    <w:rsid w:val="0020457F"/>
    <w:rsid w:val="002103BE"/>
    <w:rsid w:val="0021055B"/>
    <w:rsid w:val="00215605"/>
    <w:rsid w:val="00224959"/>
    <w:rsid w:val="00227716"/>
    <w:rsid w:val="002363E7"/>
    <w:rsid w:val="00240E27"/>
    <w:rsid w:val="00245BF1"/>
    <w:rsid w:val="00246B1A"/>
    <w:rsid w:val="00251483"/>
    <w:rsid w:val="00254315"/>
    <w:rsid w:val="0025443B"/>
    <w:rsid w:val="00257784"/>
    <w:rsid w:val="00264932"/>
    <w:rsid w:val="00266602"/>
    <w:rsid w:val="00270AFA"/>
    <w:rsid w:val="002710AB"/>
    <w:rsid w:val="00271802"/>
    <w:rsid w:val="0028594E"/>
    <w:rsid w:val="002878E6"/>
    <w:rsid w:val="002908DF"/>
    <w:rsid w:val="002940BC"/>
    <w:rsid w:val="002A480A"/>
    <w:rsid w:val="002A5C42"/>
    <w:rsid w:val="002A6FC6"/>
    <w:rsid w:val="002A7BA8"/>
    <w:rsid w:val="002A7ECA"/>
    <w:rsid w:val="002A7EE8"/>
    <w:rsid w:val="002B2482"/>
    <w:rsid w:val="002B2C34"/>
    <w:rsid w:val="002B4051"/>
    <w:rsid w:val="002B5C2A"/>
    <w:rsid w:val="002C1C23"/>
    <w:rsid w:val="002C4CD1"/>
    <w:rsid w:val="002D0164"/>
    <w:rsid w:val="002D4EC9"/>
    <w:rsid w:val="002E136C"/>
    <w:rsid w:val="002E36AB"/>
    <w:rsid w:val="002E7A83"/>
    <w:rsid w:val="002F03DF"/>
    <w:rsid w:val="002F071B"/>
    <w:rsid w:val="00301191"/>
    <w:rsid w:val="0030368A"/>
    <w:rsid w:val="00303AC5"/>
    <w:rsid w:val="00305023"/>
    <w:rsid w:val="00307757"/>
    <w:rsid w:val="00315872"/>
    <w:rsid w:val="003209A6"/>
    <w:rsid w:val="0032626E"/>
    <w:rsid w:val="00332B59"/>
    <w:rsid w:val="00333FE9"/>
    <w:rsid w:val="00334B7D"/>
    <w:rsid w:val="00343F79"/>
    <w:rsid w:val="003471B6"/>
    <w:rsid w:val="00347D88"/>
    <w:rsid w:val="0035409E"/>
    <w:rsid w:val="003548AE"/>
    <w:rsid w:val="00354CEA"/>
    <w:rsid w:val="003561BB"/>
    <w:rsid w:val="003606A2"/>
    <w:rsid w:val="00363ED1"/>
    <w:rsid w:val="00365AC5"/>
    <w:rsid w:val="00381196"/>
    <w:rsid w:val="00382A52"/>
    <w:rsid w:val="003830D1"/>
    <w:rsid w:val="00386ADE"/>
    <w:rsid w:val="00386FCD"/>
    <w:rsid w:val="00387D5B"/>
    <w:rsid w:val="00387F67"/>
    <w:rsid w:val="00390157"/>
    <w:rsid w:val="00390C45"/>
    <w:rsid w:val="003965D6"/>
    <w:rsid w:val="003A1833"/>
    <w:rsid w:val="003A1BA8"/>
    <w:rsid w:val="003A44C1"/>
    <w:rsid w:val="003A6DB9"/>
    <w:rsid w:val="003B2F05"/>
    <w:rsid w:val="003D6B77"/>
    <w:rsid w:val="003E24E5"/>
    <w:rsid w:val="003F0865"/>
    <w:rsid w:val="003F0C5C"/>
    <w:rsid w:val="003F2EF0"/>
    <w:rsid w:val="003F455B"/>
    <w:rsid w:val="003F6BBD"/>
    <w:rsid w:val="0040514B"/>
    <w:rsid w:val="00413ACA"/>
    <w:rsid w:val="00426919"/>
    <w:rsid w:val="00427100"/>
    <w:rsid w:val="004279CD"/>
    <w:rsid w:val="004303D8"/>
    <w:rsid w:val="00430853"/>
    <w:rsid w:val="00432C87"/>
    <w:rsid w:val="00434B2F"/>
    <w:rsid w:val="0044655B"/>
    <w:rsid w:val="004471ED"/>
    <w:rsid w:val="004521F1"/>
    <w:rsid w:val="00460A3C"/>
    <w:rsid w:val="00466E68"/>
    <w:rsid w:val="00471FE1"/>
    <w:rsid w:val="004777D4"/>
    <w:rsid w:val="00481CFD"/>
    <w:rsid w:val="0049343C"/>
    <w:rsid w:val="00493CA7"/>
    <w:rsid w:val="00497919"/>
    <w:rsid w:val="004A1A0B"/>
    <w:rsid w:val="004A699D"/>
    <w:rsid w:val="004A7C24"/>
    <w:rsid w:val="004B01A6"/>
    <w:rsid w:val="004B36CB"/>
    <w:rsid w:val="004B3D75"/>
    <w:rsid w:val="004B6AA6"/>
    <w:rsid w:val="004C1E56"/>
    <w:rsid w:val="004C6D80"/>
    <w:rsid w:val="004D7D1B"/>
    <w:rsid w:val="004F046C"/>
    <w:rsid w:val="004F212C"/>
    <w:rsid w:val="004F2851"/>
    <w:rsid w:val="004F4E8A"/>
    <w:rsid w:val="0050036F"/>
    <w:rsid w:val="00501157"/>
    <w:rsid w:val="005031D4"/>
    <w:rsid w:val="00504C49"/>
    <w:rsid w:val="00513468"/>
    <w:rsid w:val="00513950"/>
    <w:rsid w:val="0055165D"/>
    <w:rsid w:val="00551D92"/>
    <w:rsid w:val="0055457D"/>
    <w:rsid w:val="00554903"/>
    <w:rsid w:val="0056162A"/>
    <w:rsid w:val="00573134"/>
    <w:rsid w:val="00576465"/>
    <w:rsid w:val="00581C76"/>
    <w:rsid w:val="005851C2"/>
    <w:rsid w:val="005856C8"/>
    <w:rsid w:val="0058692B"/>
    <w:rsid w:val="00597F40"/>
    <w:rsid w:val="005A245A"/>
    <w:rsid w:val="005A3562"/>
    <w:rsid w:val="005A55DE"/>
    <w:rsid w:val="005B6DE9"/>
    <w:rsid w:val="005C1711"/>
    <w:rsid w:val="005C6344"/>
    <w:rsid w:val="005E0DF6"/>
    <w:rsid w:val="005E4889"/>
    <w:rsid w:val="005E5C9C"/>
    <w:rsid w:val="005F06D3"/>
    <w:rsid w:val="005F208D"/>
    <w:rsid w:val="005F3840"/>
    <w:rsid w:val="0060229F"/>
    <w:rsid w:val="00602940"/>
    <w:rsid w:val="00603BFE"/>
    <w:rsid w:val="0060445E"/>
    <w:rsid w:val="0060662A"/>
    <w:rsid w:val="006165D9"/>
    <w:rsid w:val="00621C9C"/>
    <w:rsid w:val="00627AF8"/>
    <w:rsid w:val="00635B23"/>
    <w:rsid w:val="006422A3"/>
    <w:rsid w:val="00643179"/>
    <w:rsid w:val="0065262B"/>
    <w:rsid w:val="006601EA"/>
    <w:rsid w:val="00660D80"/>
    <w:rsid w:val="006622DA"/>
    <w:rsid w:val="00671DF7"/>
    <w:rsid w:val="00673521"/>
    <w:rsid w:val="00675A3D"/>
    <w:rsid w:val="00676E7E"/>
    <w:rsid w:val="00680CF4"/>
    <w:rsid w:val="0068672F"/>
    <w:rsid w:val="006A082F"/>
    <w:rsid w:val="006A1301"/>
    <w:rsid w:val="006A3EC8"/>
    <w:rsid w:val="006B3A0E"/>
    <w:rsid w:val="006B477E"/>
    <w:rsid w:val="006B7B40"/>
    <w:rsid w:val="006B7D4A"/>
    <w:rsid w:val="006C1105"/>
    <w:rsid w:val="006C5303"/>
    <w:rsid w:val="006E46D9"/>
    <w:rsid w:val="006F3BF8"/>
    <w:rsid w:val="006F4F25"/>
    <w:rsid w:val="0070664B"/>
    <w:rsid w:val="00711EAF"/>
    <w:rsid w:val="00712C42"/>
    <w:rsid w:val="00725B18"/>
    <w:rsid w:val="00732D65"/>
    <w:rsid w:val="00742D7E"/>
    <w:rsid w:val="00746CAB"/>
    <w:rsid w:val="0074750A"/>
    <w:rsid w:val="00747B39"/>
    <w:rsid w:val="0075259A"/>
    <w:rsid w:val="00753D6C"/>
    <w:rsid w:val="007604FC"/>
    <w:rsid w:val="0076063B"/>
    <w:rsid w:val="00763F74"/>
    <w:rsid w:val="00764271"/>
    <w:rsid w:val="00770B19"/>
    <w:rsid w:val="007736EA"/>
    <w:rsid w:val="00774E08"/>
    <w:rsid w:val="00776633"/>
    <w:rsid w:val="00776AAC"/>
    <w:rsid w:val="007872D9"/>
    <w:rsid w:val="0079123D"/>
    <w:rsid w:val="00795A89"/>
    <w:rsid w:val="00797049"/>
    <w:rsid w:val="007A1D10"/>
    <w:rsid w:val="007A3E89"/>
    <w:rsid w:val="007A5BF9"/>
    <w:rsid w:val="007B22C0"/>
    <w:rsid w:val="007B2DAC"/>
    <w:rsid w:val="007B6104"/>
    <w:rsid w:val="007B617A"/>
    <w:rsid w:val="007C055F"/>
    <w:rsid w:val="007C512D"/>
    <w:rsid w:val="007C6EAF"/>
    <w:rsid w:val="007D094F"/>
    <w:rsid w:val="007D219C"/>
    <w:rsid w:val="007D2616"/>
    <w:rsid w:val="007D415F"/>
    <w:rsid w:val="007E122D"/>
    <w:rsid w:val="007E1984"/>
    <w:rsid w:val="007E6A91"/>
    <w:rsid w:val="007E7B4C"/>
    <w:rsid w:val="007F0449"/>
    <w:rsid w:val="007F5940"/>
    <w:rsid w:val="007F610C"/>
    <w:rsid w:val="00802C73"/>
    <w:rsid w:val="008063EB"/>
    <w:rsid w:val="00807F95"/>
    <w:rsid w:val="0081348D"/>
    <w:rsid w:val="00815D56"/>
    <w:rsid w:val="00816B41"/>
    <w:rsid w:val="00821197"/>
    <w:rsid w:val="00823950"/>
    <w:rsid w:val="008307E6"/>
    <w:rsid w:val="00833CCC"/>
    <w:rsid w:val="00833F97"/>
    <w:rsid w:val="00837F00"/>
    <w:rsid w:val="00840396"/>
    <w:rsid w:val="008404CC"/>
    <w:rsid w:val="0084115C"/>
    <w:rsid w:val="00842120"/>
    <w:rsid w:val="008434E0"/>
    <w:rsid w:val="00861D2B"/>
    <w:rsid w:val="0086520E"/>
    <w:rsid w:val="00870800"/>
    <w:rsid w:val="00873523"/>
    <w:rsid w:val="008836B2"/>
    <w:rsid w:val="00884F20"/>
    <w:rsid w:val="008919E0"/>
    <w:rsid w:val="0089397E"/>
    <w:rsid w:val="00895F9A"/>
    <w:rsid w:val="00896601"/>
    <w:rsid w:val="008A0423"/>
    <w:rsid w:val="008A4C86"/>
    <w:rsid w:val="008B23F1"/>
    <w:rsid w:val="008B392D"/>
    <w:rsid w:val="008C067A"/>
    <w:rsid w:val="008C28B8"/>
    <w:rsid w:val="008C3057"/>
    <w:rsid w:val="008C4613"/>
    <w:rsid w:val="008C690C"/>
    <w:rsid w:val="008D4A80"/>
    <w:rsid w:val="008D6E57"/>
    <w:rsid w:val="008E1C0A"/>
    <w:rsid w:val="008E3075"/>
    <w:rsid w:val="008E70A1"/>
    <w:rsid w:val="008E74EB"/>
    <w:rsid w:val="008E776B"/>
    <w:rsid w:val="008F2676"/>
    <w:rsid w:val="008F6268"/>
    <w:rsid w:val="0090014F"/>
    <w:rsid w:val="00902DF3"/>
    <w:rsid w:val="00917A0F"/>
    <w:rsid w:val="00920A1D"/>
    <w:rsid w:val="009221BF"/>
    <w:rsid w:val="009304CB"/>
    <w:rsid w:val="009358FE"/>
    <w:rsid w:val="00941144"/>
    <w:rsid w:val="00943507"/>
    <w:rsid w:val="009532F0"/>
    <w:rsid w:val="00953DEE"/>
    <w:rsid w:val="009551A7"/>
    <w:rsid w:val="00956A9E"/>
    <w:rsid w:val="009570F2"/>
    <w:rsid w:val="009608E6"/>
    <w:rsid w:val="009611AA"/>
    <w:rsid w:val="009653C4"/>
    <w:rsid w:val="00972400"/>
    <w:rsid w:val="009732D5"/>
    <w:rsid w:val="00976050"/>
    <w:rsid w:val="00977ACD"/>
    <w:rsid w:val="00985C23"/>
    <w:rsid w:val="009A0686"/>
    <w:rsid w:val="009A0B96"/>
    <w:rsid w:val="009B53F0"/>
    <w:rsid w:val="009B5E68"/>
    <w:rsid w:val="009C0ECF"/>
    <w:rsid w:val="009C1C63"/>
    <w:rsid w:val="009C53F7"/>
    <w:rsid w:val="009C5B6C"/>
    <w:rsid w:val="009C724B"/>
    <w:rsid w:val="009C7572"/>
    <w:rsid w:val="009C793D"/>
    <w:rsid w:val="009D1128"/>
    <w:rsid w:val="009D43C4"/>
    <w:rsid w:val="009E1F6F"/>
    <w:rsid w:val="009E3F4E"/>
    <w:rsid w:val="009F32D7"/>
    <w:rsid w:val="009F35A0"/>
    <w:rsid w:val="009F7E31"/>
    <w:rsid w:val="00A03DFE"/>
    <w:rsid w:val="00A053F7"/>
    <w:rsid w:val="00A06903"/>
    <w:rsid w:val="00A114E9"/>
    <w:rsid w:val="00A230B5"/>
    <w:rsid w:val="00A31158"/>
    <w:rsid w:val="00A347D6"/>
    <w:rsid w:val="00A36020"/>
    <w:rsid w:val="00A443B3"/>
    <w:rsid w:val="00A47DD4"/>
    <w:rsid w:val="00A50752"/>
    <w:rsid w:val="00A51F90"/>
    <w:rsid w:val="00A547DD"/>
    <w:rsid w:val="00A54A50"/>
    <w:rsid w:val="00A57DE4"/>
    <w:rsid w:val="00A65F92"/>
    <w:rsid w:val="00A75056"/>
    <w:rsid w:val="00A91BEA"/>
    <w:rsid w:val="00A95459"/>
    <w:rsid w:val="00AA31E8"/>
    <w:rsid w:val="00AB1BA6"/>
    <w:rsid w:val="00AB53AA"/>
    <w:rsid w:val="00AC1884"/>
    <w:rsid w:val="00AC4DC7"/>
    <w:rsid w:val="00AC4EBF"/>
    <w:rsid w:val="00AD130B"/>
    <w:rsid w:val="00AD7E94"/>
    <w:rsid w:val="00AE16E0"/>
    <w:rsid w:val="00AE1E44"/>
    <w:rsid w:val="00AE2329"/>
    <w:rsid w:val="00AE6749"/>
    <w:rsid w:val="00AE7169"/>
    <w:rsid w:val="00AF01D0"/>
    <w:rsid w:val="00AF3053"/>
    <w:rsid w:val="00AF7C3F"/>
    <w:rsid w:val="00AF7CF8"/>
    <w:rsid w:val="00B0030A"/>
    <w:rsid w:val="00B04133"/>
    <w:rsid w:val="00B13B5C"/>
    <w:rsid w:val="00B16969"/>
    <w:rsid w:val="00B207C8"/>
    <w:rsid w:val="00B2111D"/>
    <w:rsid w:val="00B34E7C"/>
    <w:rsid w:val="00B5194D"/>
    <w:rsid w:val="00B52B4C"/>
    <w:rsid w:val="00B54765"/>
    <w:rsid w:val="00B6509A"/>
    <w:rsid w:val="00B65110"/>
    <w:rsid w:val="00B700FF"/>
    <w:rsid w:val="00B75DEC"/>
    <w:rsid w:val="00B826B0"/>
    <w:rsid w:val="00B847C4"/>
    <w:rsid w:val="00B90585"/>
    <w:rsid w:val="00B910DE"/>
    <w:rsid w:val="00BA07D8"/>
    <w:rsid w:val="00BA2D42"/>
    <w:rsid w:val="00BA2FD1"/>
    <w:rsid w:val="00BB1930"/>
    <w:rsid w:val="00BB45AE"/>
    <w:rsid w:val="00BB7196"/>
    <w:rsid w:val="00BC187E"/>
    <w:rsid w:val="00BC6177"/>
    <w:rsid w:val="00BC7134"/>
    <w:rsid w:val="00BD22EF"/>
    <w:rsid w:val="00BD4484"/>
    <w:rsid w:val="00BD67A0"/>
    <w:rsid w:val="00BE09D9"/>
    <w:rsid w:val="00BE11BC"/>
    <w:rsid w:val="00BE7FEA"/>
    <w:rsid w:val="00BF19E9"/>
    <w:rsid w:val="00BF5ADA"/>
    <w:rsid w:val="00C00EED"/>
    <w:rsid w:val="00C03B49"/>
    <w:rsid w:val="00C03FA9"/>
    <w:rsid w:val="00C10E3A"/>
    <w:rsid w:val="00C1393D"/>
    <w:rsid w:val="00C15C58"/>
    <w:rsid w:val="00C243A2"/>
    <w:rsid w:val="00C3572F"/>
    <w:rsid w:val="00C35D9E"/>
    <w:rsid w:val="00C4376F"/>
    <w:rsid w:val="00C52AD4"/>
    <w:rsid w:val="00C54E03"/>
    <w:rsid w:val="00C563B1"/>
    <w:rsid w:val="00C60EB3"/>
    <w:rsid w:val="00C622A1"/>
    <w:rsid w:val="00C632D1"/>
    <w:rsid w:val="00C755DB"/>
    <w:rsid w:val="00C76DFE"/>
    <w:rsid w:val="00C86B30"/>
    <w:rsid w:val="00C919F0"/>
    <w:rsid w:val="00C933E8"/>
    <w:rsid w:val="00CA4743"/>
    <w:rsid w:val="00CA5782"/>
    <w:rsid w:val="00CA60DC"/>
    <w:rsid w:val="00CA6C74"/>
    <w:rsid w:val="00CB0742"/>
    <w:rsid w:val="00CB28ED"/>
    <w:rsid w:val="00CD1DC3"/>
    <w:rsid w:val="00CD3D41"/>
    <w:rsid w:val="00CD5605"/>
    <w:rsid w:val="00CE5D2A"/>
    <w:rsid w:val="00CE72B1"/>
    <w:rsid w:val="00CF05AD"/>
    <w:rsid w:val="00CF528B"/>
    <w:rsid w:val="00D01180"/>
    <w:rsid w:val="00D014C7"/>
    <w:rsid w:val="00D028E8"/>
    <w:rsid w:val="00D03FD1"/>
    <w:rsid w:val="00D10F6C"/>
    <w:rsid w:val="00D15726"/>
    <w:rsid w:val="00D15EEB"/>
    <w:rsid w:val="00D37EF3"/>
    <w:rsid w:val="00D43426"/>
    <w:rsid w:val="00D453F5"/>
    <w:rsid w:val="00D5086F"/>
    <w:rsid w:val="00D56DAD"/>
    <w:rsid w:val="00D57949"/>
    <w:rsid w:val="00D57BCE"/>
    <w:rsid w:val="00D6131A"/>
    <w:rsid w:val="00D70168"/>
    <w:rsid w:val="00D75E28"/>
    <w:rsid w:val="00D7688F"/>
    <w:rsid w:val="00D77F30"/>
    <w:rsid w:val="00D8125D"/>
    <w:rsid w:val="00D81F23"/>
    <w:rsid w:val="00D81FE6"/>
    <w:rsid w:val="00D90A97"/>
    <w:rsid w:val="00D916D3"/>
    <w:rsid w:val="00D93E90"/>
    <w:rsid w:val="00D944FA"/>
    <w:rsid w:val="00D958A7"/>
    <w:rsid w:val="00D97340"/>
    <w:rsid w:val="00DA17FB"/>
    <w:rsid w:val="00DA334B"/>
    <w:rsid w:val="00DA5486"/>
    <w:rsid w:val="00DA5566"/>
    <w:rsid w:val="00DB0A32"/>
    <w:rsid w:val="00DB4A92"/>
    <w:rsid w:val="00DC56CD"/>
    <w:rsid w:val="00DC5A2F"/>
    <w:rsid w:val="00DE2229"/>
    <w:rsid w:val="00DE5D66"/>
    <w:rsid w:val="00DE715A"/>
    <w:rsid w:val="00DF155B"/>
    <w:rsid w:val="00DF3C5D"/>
    <w:rsid w:val="00DF476B"/>
    <w:rsid w:val="00DF5770"/>
    <w:rsid w:val="00DF6BC9"/>
    <w:rsid w:val="00DF709D"/>
    <w:rsid w:val="00DF755E"/>
    <w:rsid w:val="00E01C79"/>
    <w:rsid w:val="00E11AF3"/>
    <w:rsid w:val="00E17684"/>
    <w:rsid w:val="00E22538"/>
    <w:rsid w:val="00E3434C"/>
    <w:rsid w:val="00E36693"/>
    <w:rsid w:val="00E37190"/>
    <w:rsid w:val="00E40C63"/>
    <w:rsid w:val="00E425FD"/>
    <w:rsid w:val="00E50C07"/>
    <w:rsid w:val="00E52CE0"/>
    <w:rsid w:val="00E52D20"/>
    <w:rsid w:val="00E6031C"/>
    <w:rsid w:val="00E61470"/>
    <w:rsid w:val="00E6739C"/>
    <w:rsid w:val="00E67761"/>
    <w:rsid w:val="00E7208C"/>
    <w:rsid w:val="00E85FC9"/>
    <w:rsid w:val="00E91268"/>
    <w:rsid w:val="00E91B14"/>
    <w:rsid w:val="00EA14CC"/>
    <w:rsid w:val="00EA5D90"/>
    <w:rsid w:val="00EB19F4"/>
    <w:rsid w:val="00EC5949"/>
    <w:rsid w:val="00EC694C"/>
    <w:rsid w:val="00ED0FCB"/>
    <w:rsid w:val="00ED3526"/>
    <w:rsid w:val="00ED52C4"/>
    <w:rsid w:val="00ED5EE2"/>
    <w:rsid w:val="00EE34DA"/>
    <w:rsid w:val="00EE7602"/>
    <w:rsid w:val="00EF3A3A"/>
    <w:rsid w:val="00EF6F8B"/>
    <w:rsid w:val="00F01B3F"/>
    <w:rsid w:val="00F023AB"/>
    <w:rsid w:val="00F02DD8"/>
    <w:rsid w:val="00F0481C"/>
    <w:rsid w:val="00F049D5"/>
    <w:rsid w:val="00F11CB3"/>
    <w:rsid w:val="00F20A84"/>
    <w:rsid w:val="00F36246"/>
    <w:rsid w:val="00F42240"/>
    <w:rsid w:val="00F42EFF"/>
    <w:rsid w:val="00F45232"/>
    <w:rsid w:val="00F51010"/>
    <w:rsid w:val="00F52C0B"/>
    <w:rsid w:val="00F6165F"/>
    <w:rsid w:val="00F65415"/>
    <w:rsid w:val="00F66586"/>
    <w:rsid w:val="00F70E32"/>
    <w:rsid w:val="00F832A6"/>
    <w:rsid w:val="00F9085E"/>
    <w:rsid w:val="00F935D9"/>
    <w:rsid w:val="00F93E4E"/>
    <w:rsid w:val="00F9552E"/>
    <w:rsid w:val="00FA2895"/>
    <w:rsid w:val="00FA3CA5"/>
    <w:rsid w:val="00FA64B5"/>
    <w:rsid w:val="00FA6A79"/>
    <w:rsid w:val="00FB4695"/>
    <w:rsid w:val="00FB671F"/>
    <w:rsid w:val="00FB787B"/>
    <w:rsid w:val="00FC385C"/>
    <w:rsid w:val="00FD2A73"/>
    <w:rsid w:val="00FE382C"/>
    <w:rsid w:val="00FE3AB8"/>
    <w:rsid w:val="00FE4F8C"/>
    <w:rsid w:val="00FE6F89"/>
    <w:rsid w:val="00FF6E21"/>
    <w:rsid w:val="10E1B084"/>
    <w:rsid w:val="110BFEBC"/>
    <w:rsid w:val="288572C6"/>
    <w:rsid w:val="2CC9FED8"/>
    <w:rsid w:val="38D22A97"/>
    <w:rsid w:val="3A56E16F"/>
    <w:rsid w:val="609D6ECD"/>
    <w:rsid w:val="67FDE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A313"/>
  <w15:chartTrackingRefBased/>
  <w15:docId w15:val="{105CE423-E4E1-40B4-8AA5-E84D6B4E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2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19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AV3nwzxcI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8" ma:contentTypeDescription="Create a new document." ma:contentTypeScope="" ma:versionID="0baf7d70d43d1f05557bacac96873b74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df9edbaa0b1104aa3137142201830928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D9852-F865-4072-9C03-9102C6651EFA}">
  <ds:schemaRefs>
    <ds:schemaRef ds:uri="http://schemas.openxmlformats.org/package/2006/metadata/core-properties"/>
    <ds:schemaRef ds:uri="http://purl.org/dc/terms/"/>
    <ds:schemaRef ds:uri="a2d4b7a3-f851-41e8-99d5-1619c4311944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c408069-27ef-456c-b32e-53750250f17c"/>
  </ds:schemaRefs>
</ds:datastoreItem>
</file>

<file path=customXml/itemProps2.xml><?xml version="1.0" encoding="utf-8"?>
<ds:datastoreItem xmlns:ds="http://schemas.openxmlformats.org/officeDocument/2006/customXml" ds:itemID="{6F41EE2F-C24E-445E-B1D6-359A13E64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57917-91ED-4C82-BB62-4FC3D25E6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Giuffrida</dc:creator>
  <cp:keywords/>
  <dc:description/>
  <cp:lastModifiedBy>Al Licata</cp:lastModifiedBy>
  <cp:revision>75</cp:revision>
  <dcterms:created xsi:type="dcterms:W3CDTF">2023-11-17T15:31:00Z</dcterms:created>
  <dcterms:modified xsi:type="dcterms:W3CDTF">2023-11-17T23:16:00Z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MediaServiceImageTags">
    <vt:lpwstr/>
  </property>
</Properties>
</file>