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DBF" w14:textId="77777777" w:rsidR="001706B9" w:rsidRPr="00B900D0" w:rsidRDefault="001706B9" w:rsidP="00220972">
      <w:pPr>
        <w:spacing w:before="100" w:beforeAutospacing="1" w:after="100" w:afterAutospacing="1" w:line="240" w:lineRule="auto"/>
        <w:rPr>
          <w:rFonts w:ascii="Times New Roman" w:eastAsia="Times New Roman" w:hAnsi="Times New Roman" w:cs="Times New Roman"/>
          <w:b/>
          <w:bCs/>
          <w:sz w:val="24"/>
          <w:szCs w:val="24"/>
        </w:rPr>
      </w:pPr>
      <w:r w:rsidRPr="00B900D0">
        <w:rPr>
          <w:rFonts w:ascii="Times New Roman" w:eastAsia="Times New Roman" w:hAnsi="Times New Roman" w:cs="Times New Roman"/>
          <w:b/>
          <w:bCs/>
          <w:sz w:val="24"/>
          <w:szCs w:val="24"/>
        </w:rPr>
        <w:t>Election's Committee Progress</w:t>
      </w:r>
    </w:p>
    <w:p w14:paraId="01A1A845" w14:textId="400925C1" w:rsidR="00220972" w:rsidRPr="00220972" w:rsidRDefault="00220972" w:rsidP="00187A8D">
      <w:pPr>
        <w:spacing w:before="100" w:beforeAutospacing="1" w:after="100" w:afterAutospacing="1" w:line="240" w:lineRule="auto"/>
        <w:ind w:firstLine="720"/>
        <w:rPr>
          <w:rFonts w:ascii="Times New Roman" w:eastAsia="Times New Roman" w:hAnsi="Times New Roman" w:cs="Times New Roman"/>
          <w:sz w:val="24"/>
          <w:szCs w:val="24"/>
        </w:rPr>
      </w:pPr>
      <w:r w:rsidRPr="00220972">
        <w:rPr>
          <w:rFonts w:ascii="Times New Roman" w:eastAsia="Times New Roman" w:hAnsi="Times New Roman" w:cs="Times New Roman"/>
          <w:sz w:val="24"/>
          <w:szCs w:val="24"/>
        </w:rPr>
        <w:t xml:space="preserve">The Election's Committee has made progress on several fronts. Recruitment tools have been developed, including a landing page on the CoC website and posts on social media platforms like Facebook and Instagram. The committee has also generated an outreach list and commenced targeted recruitment efforts. A candidate interest form is now available for those interested, allowing them to express their interest and receive follow-up information. Additionally, two Q&amp;A sessions are planned to discuss the Governance Board and address any inquiries. </w:t>
      </w:r>
      <w:r w:rsidRPr="00220972">
        <w:rPr>
          <w:rFonts w:ascii="Times New Roman" w:eastAsia="Times New Roman" w:hAnsi="Times New Roman" w:cs="Times New Roman"/>
          <w:sz w:val="24"/>
          <w:szCs w:val="24"/>
        </w:rPr>
        <w:t>T</w:t>
      </w:r>
      <w:r w:rsidRPr="00220972">
        <w:rPr>
          <w:rFonts w:ascii="Times New Roman" w:eastAsia="Times New Roman" w:hAnsi="Times New Roman" w:cs="Times New Roman"/>
          <w:sz w:val="24"/>
          <w:szCs w:val="24"/>
        </w:rPr>
        <w:t>he nomination form is currently under development, with the election timeline to be set during the next meeting on February 22nd.</w:t>
      </w:r>
    </w:p>
    <w:p w14:paraId="5400120D" w14:textId="77777777" w:rsidR="00220972" w:rsidRPr="00220972" w:rsidRDefault="00220972" w:rsidP="00220972">
      <w:pPr>
        <w:spacing w:before="100" w:beforeAutospacing="1" w:after="100" w:afterAutospacing="1" w:line="240" w:lineRule="auto"/>
        <w:ind w:left="360"/>
        <w:rPr>
          <w:rFonts w:ascii="Times New Roman" w:eastAsia="Times New Roman" w:hAnsi="Times New Roman" w:cs="Times New Roman"/>
          <w:sz w:val="24"/>
          <w:szCs w:val="24"/>
        </w:rPr>
      </w:pPr>
    </w:p>
    <w:p w14:paraId="28F3717C" w14:textId="3BE07EE4" w:rsidR="001706B9" w:rsidRPr="00B900D0" w:rsidRDefault="001706B9" w:rsidP="00047118">
      <w:pPr>
        <w:spacing w:before="100" w:beforeAutospacing="1" w:after="100" w:afterAutospacing="1" w:line="240" w:lineRule="auto"/>
        <w:rPr>
          <w:rFonts w:ascii="Times New Roman" w:eastAsia="Times New Roman" w:hAnsi="Times New Roman" w:cs="Times New Roman"/>
          <w:b/>
          <w:bCs/>
          <w:sz w:val="24"/>
          <w:szCs w:val="24"/>
        </w:rPr>
      </w:pPr>
      <w:r w:rsidRPr="00B900D0">
        <w:rPr>
          <w:rFonts w:ascii="Times New Roman" w:eastAsia="Times New Roman" w:hAnsi="Times New Roman" w:cs="Times New Roman"/>
          <w:b/>
          <w:bCs/>
          <w:sz w:val="24"/>
          <w:szCs w:val="24"/>
        </w:rPr>
        <w:t xml:space="preserve">PIT Count </w:t>
      </w:r>
    </w:p>
    <w:p w14:paraId="50106C4C" w14:textId="0CA75040" w:rsidR="00187E90" w:rsidRPr="00187E90" w:rsidRDefault="00962D4E" w:rsidP="00187A8D">
      <w:pPr>
        <w:spacing w:before="100" w:beforeAutospacing="1" w:after="100" w:afterAutospacing="1" w:line="240" w:lineRule="auto"/>
        <w:ind w:firstLine="720"/>
        <w:rPr>
          <w:rFonts w:ascii="Times New Roman" w:eastAsia="Times New Roman" w:hAnsi="Times New Roman" w:cs="Times New Roman"/>
          <w:sz w:val="24"/>
          <w:szCs w:val="24"/>
        </w:rPr>
      </w:pPr>
      <w:r w:rsidRPr="00187E90">
        <w:rPr>
          <w:rFonts w:ascii="Times New Roman" w:eastAsia="Times New Roman" w:hAnsi="Times New Roman" w:cs="Times New Roman"/>
          <w:sz w:val="24"/>
          <w:szCs w:val="24"/>
        </w:rPr>
        <w:t>LICH’s team of CoC Planning interns did a wond</w:t>
      </w:r>
      <w:r w:rsidR="009A22DC" w:rsidRPr="00187E90">
        <w:rPr>
          <w:rFonts w:ascii="Times New Roman" w:eastAsia="Times New Roman" w:hAnsi="Times New Roman" w:cs="Times New Roman"/>
          <w:sz w:val="24"/>
          <w:szCs w:val="24"/>
        </w:rPr>
        <w:t>erful job coordinating this year’s PIT Count</w:t>
      </w:r>
      <w:r w:rsidR="008B06DF" w:rsidRPr="00187E90">
        <w:rPr>
          <w:rFonts w:ascii="Times New Roman" w:eastAsia="Times New Roman" w:hAnsi="Times New Roman" w:cs="Times New Roman"/>
          <w:sz w:val="24"/>
          <w:szCs w:val="24"/>
        </w:rPr>
        <w:t>. There were</w:t>
      </w:r>
      <w:r w:rsidR="009A22DC" w:rsidRPr="00187E90">
        <w:rPr>
          <w:rFonts w:ascii="Times New Roman" w:eastAsia="Times New Roman" w:hAnsi="Times New Roman" w:cs="Times New Roman"/>
          <w:sz w:val="24"/>
          <w:szCs w:val="24"/>
        </w:rPr>
        <w:t xml:space="preserve"> 109 volunteers </w:t>
      </w:r>
      <w:r w:rsidR="00BF1057" w:rsidRPr="00187E90">
        <w:rPr>
          <w:rFonts w:ascii="Times New Roman" w:eastAsia="Times New Roman" w:hAnsi="Times New Roman" w:cs="Times New Roman"/>
          <w:sz w:val="24"/>
          <w:szCs w:val="24"/>
        </w:rPr>
        <w:t xml:space="preserve">that </w:t>
      </w:r>
      <w:r w:rsidR="00085208" w:rsidRPr="00187E90">
        <w:rPr>
          <w:rFonts w:ascii="Times New Roman" w:eastAsia="Times New Roman" w:hAnsi="Times New Roman" w:cs="Times New Roman"/>
          <w:sz w:val="24"/>
          <w:szCs w:val="24"/>
        </w:rPr>
        <w:t>were available to do the count</w:t>
      </w:r>
      <w:r w:rsidR="001C1619" w:rsidRPr="00187E90">
        <w:rPr>
          <w:rFonts w:ascii="Times New Roman" w:eastAsia="Times New Roman" w:hAnsi="Times New Roman" w:cs="Times New Roman"/>
          <w:sz w:val="24"/>
          <w:szCs w:val="24"/>
        </w:rPr>
        <w:t xml:space="preserve"> and cover </w:t>
      </w:r>
      <w:r w:rsidR="005373C0" w:rsidRPr="00187E90">
        <w:rPr>
          <w:rFonts w:ascii="Times New Roman" w:eastAsia="Times New Roman" w:hAnsi="Times New Roman" w:cs="Times New Roman"/>
          <w:sz w:val="24"/>
          <w:szCs w:val="24"/>
        </w:rPr>
        <w:t xml:space="preserve">Long Island’s geography. Out of 216 completed surveys, initial analysis </w:t>
      </w:r>
      <w:r w:rsidR="00AF5717" w:rsidRPr="00187E90">
        <w:rPr>
          <w:rFonts w:ascii="Times New Roman" w:eastAsia="Times New Roman" w:hAnsi="Times New Roman" w:cs="Times New Roman"/>
          <w:sz w:val="24"/>
          <w:szCs w:val="24"/>
        </w:rPr>
        <w:t xml:space="preserve">estimates 162 counted that were experiencing unsheltered homelessness on the day of January 24, 2024. The majority of those counted </w:t>
      </w:r>
      <w:r w:rsidR="00E3230A" w:rsidRPr="00187E90">
        <w:rPr>
          <w:rFonts w:ascii="Times New Roman" w:eastAsia="Times New Roman" w:hAnsi="Times New Roman" w:cs="Times New Roman"/>
          <w:sz w:val="24"/>
          <w:szCs w:val="24"/>
        </w:rPr>
        <w:t>were in Suffolk County</w:t>
      </w:r>
      <w:r w:rsidR="00A136DA">
        <w:rPr>
          <w:rFonts w:ascii="Times New Roman" w:eastAsia="Times New Roman" w:hAnsi="Times New Roman" w:cs="Times New Roman"/>
          <w:sz w:val="24"/>
          <w:szCs w:val="24"/>
        </w:rPr>
        <w:t xml:space="preserve"> (over 100)</w:t>
      </w:r>
      <w:r w:rsidR="00E3230A" w:rsidRPr="00187E90">
        <w:rPr>
          <w:rFonts w:ascii="Times New Roman" w:eastAsia="Times New Roman" w:hAnsi="Times New Roman" w:cs="Times New Roman"/>
          <w:sz w:val="24"/>
          <w:szCs w:val="24"/>
        </w:rPr>
        <w:t xml:space="preserve">, with the greatest total number of people counted in Brentwood. </w:t>
      </w:r>
      <w:r w:rsidR="00187E90" w:rsidRPr="00187E90">
        <w:rPr>
          <w:rFonts w:ascii="Times New Roman" w:eastAsia="Times New Roman" w:hAnsi="Times New Roman" w:cs="Times New Roman"/>
          <w:sz w:val="24"/>
          <w:szCs w:val="24"/>
        </w:rPr>
        <w:t>Most people counted</w:t>
      </w:r>
      <w:r w:rsidR="00187E90" w:rsidRPr="00187E90">
        <w:rPr>
          <w:rFonts w:ascii="Times New Roman" w:eastAsia="Times New Roman" w:hAnsi="Times New Roman" w:cs="Times New Roman"/>
          <w:sz w:val="24"/>
          <w:szCs w:val="24"/>
        </w:rPr>
        <w:t xml:space="preserve"> were</w:t>
      </w:r>
      <w:r w:rsidR="00187E90" w:rsidRPr="00187E90">
        <w:rPr>
          <w:rFonts w:ascii="Times New Roman" w:eastAsia="Times New Roman" w:hAnsi="Times New Roman" w:cs="Times New Roman"/>
          <w:sz w:val="24"/>
          <w:szCs w:val="24"/>
        </w:rPr>
        <w:t xml:space="preserve"> identified as Hispanic/Latine</w:t>
      </w:r>
      <w:r w:rsidR="00EE4772">
        <w:rPr>
          <w:rFonts w:ascii="Times New Roman" w:eastAsia="Times New Roman" w:hAnsi="Times New Roman" w:cs="Times New Roman"/>
          <w:sz w:val="24"/>
          <w:szCs w:val="24"/>
        </w:rPr>
        <w:t xml:space="preserve"> (over 60)</w:t>
      </w:r>
      <w:r w:rsidR="00187E90" w:rsidRPr="00187E90">
        <w:rPr>
          <w:rFonts w:ascii="Times New Roman" w:eastAsia="Times New Roman" w:hAnsi="Times New Roman" w:cs="Times New Roman"/>
          <w:sz w:val="24"/>
          <w:szCs w:val="24"/>
        </w:rPr>
        <w:t>, followed by those identif</w:t>
      </w:r>
      <w:r w:rsidR="00187E90" w:rsidRPr="00187E90">
        <w:rPr>
          <w:rFonts w:ascii="Times New Roman" w:eastAsia="Times New Roman" w:hAnsi="Times New Roman" w:cs="Times New Roman"/>
          <w:sz w:val="24"/>
          <w:szCs w:val="24"/>
        </w:rPr>
        <w:t>ied</w:t>
      </w:r>
      <w:r w:rsidR="00187E90" w:rsidRPr="00187E90">
        <w:rPr>
          <w:rFonts w:ascii="Times New Roman" w:eastAsia="Times New Roman" w:hAnsi="Times New Roman" w:cs="Times New Roman"/>
          <w:sz w:val="24"/>
          <w:szCs w:val="24"/>
        </w:rPr>
        <w:t xml:space="preserve"> as white</w:t>
      </w:r>
      <w:r w:rsidR="00187E90" w:rsidRPr="00187E90">
        <w:rPr>
          <w:rFonts w:ascii="Times New Roman" w:eastAsia="Times New Roman" w:hAnsi="Times New Roman" w:cs="Times New Roman"/>
          <w:sz w:val="24"/>
          <w:szCs w:val="24"/>
        </w:rPr>
        <w:t xml:space="preserve">, </w:t>
      </w:r>
      <w:r w:rsidR="00187E90" w:rsidRPr="00187E90">
        <w:rPr>
          <w:rFonts w:ascii="Times New Roman" w:eastAsia="Times New Roman" w:hAnsi="Times New Roman" w:cs="Times New Roman"/>
          <w:sz w:val="24"/>
          <w:szCs w:val="24"/>
        </w:rPr>
        <w:t>and Black/African American or African</w:t>
      </w:r>
      <w:r w:rsidR="00187E90">
        <w:rPr>
          <w:rFonts w:ascii="Times New Roman" w:eastAsia="Times New Roman" w:hAnsi="Times New Roman" w:cs="Times New Roman"/>
          <w:sz w:val="24"/>
          <w:szCs w:val="24"/>
        </w:rPr>
        <w:t xml:space="preserve">. </w:t>
      </w:r>
      <w:r w:rsidR="00EE4772">
        <w:rPr>
          <w:rFonts w:ascii="Times New Roman" w:eastAsia="Times New Roman" w:hAnsi="Times New Roman" w:cs="Times New Roman"/>
          <w:sz w:val="24"/>
          <w:szCs w:val="24"/>
        </w:rPr>
        <w:t xml:space="preserve">The vast majority of people counted were men (over 120). </w:t>
      </w:r>
    </w:p>
    <w:p w14:paraId="2DA53AFE" w14:textId="77777777" w:rsidR="00D21B36" w:rsidRPr="00B900D0" w:rsidRDefault="001706B9" w:rsidP="00D21B36">
      <w:pPr>
        <w:spacing w:before="100" w:beforeAutospacing="1" w:after="100" w:afterAutospacing="1" w:line="240" w:lineRule="auto"/>
        <w:rPr>
          <w:rFonts w:ascii="Times New Roman" w:eastAsia="Times New Roman" w:hAnsi="Times New Roman" w:cs="Times New Roman"/>
          <w:b/>
          <w:bCs/>
          <w:sz w:val="24"/>
          <w:szCs w:val="24"/>
        </w:rPr>
      </w:pPr>
      <w:r w:rsidRPr="00B900D0">
        <w:rPr>
          <w:rFonts w:ascii="Times New Roman" w:eastAsia="Times New Roman" w:hAnsi="Times New Roman" w:cs="Times New Roman"/>
          <w:b/>
          <w:bCs/>
          <w:sz w:val="24"/>
          <w:szCs w:val="24"/>
        </w:rPr>
        <w:t>ETP Development</w:t>
      </w:r>
    </w:p>
    <w:p w14:paraId="7E37874A" w14:textId="72A60DDA" w:rsidR="00D21B36" w:rsidRPr="00187A8D" w:rsidRDefault="00D21B36" w:rsidP="00187A8D">
      <w:pPr>
        <w:spacing w:before="100" w:beforeAutospacing="1" w:after="100" w:afterAutospacing="1" w:line="240" w:lineRule="auto"/>
        <w:ind w:firstLine="720"/>
        <w:rPr>
          <w:rFonts w:ascii="Times New Roman" w:eastAsia="Times New Roman" w:hAnsi="Times New Roman" w:cs="Times New Roman"/>
          <w:sz w:val="24"/>
          <w:szCs w:val="24"/>
        </w:rPr>
      </w:pPr>
      <w:r w:rsidRPr="00187A8D">
        <w:rPr>
          <w:rFonts w:ascii="Times New Roman" w:eastAsia="Times New Roman" w:hAnsi="Times New Roman" w:cs="Times New Roman"/>
          <w:sz w:val="24"/>
          <w:szCs w:val="24"/>
        </w:rPr>
        <w:t xml:space="preserve">The development of the </w:t>
      </w:r>
      <w:r w:rsidR="007917C6">
        <w:rPr>
          <w:rFonts w:ascii="Times New Roman" w:eastAsia="Times New Roman" w:hAnsi="Times New Roman" w:cs="Times New Roman"/>
          <w:sz w:val="24"/>
          <w:szCs w:val="24"/>
        </w:rPr>
        <w:t>Emergency Transfer Plan</w:t>
      </w:r>
      <w:r w:rsidRPr="00187A8D">
        <w:rPr>
          <w:rFonts w:ascii="Times New Roman" w:eastAsia="Times New Roman" w:hAnsi="Times New Roman" w:cs="Times New Roman"/>
          <w:sz w:val="24"/>
          <w:szCs w:val="24"/>
        </w:rPr>
        <w:t xml:space="preserve"> (ETP) has progressed with an initial meeting to review the draft. Committee members have been recruited from various organizations, including domestic violence (DV) providers, Permanent Supportive Housing (PSH) and Rapid Rehousing (RRH) providers, and Persons with Lived Experience (PLE). The committee includes representatives such as Gabby Fasano from SUS RRH, Chris Ferraiolo from Catholic Charities PSH, Shannon Boyle and Salina Barnao from New Ground (DV),</w:t>
      </w:r>
      <w:r w:rsidR="00A41839" w:rsidRPr="00187A8D">
        <w:rPr>
          <w:rFonts w:ascii="Times New Roman" w:eastAsia="Times New Roman" w:hAnsi="Times New Roman" w:cs="Times New Roman"/>
          <w:sz w:val="24"/>
          <w:szCs w:val="24"/>
        </w:rPr>
        <w:t xml:space="preserve"> Elizabeth Banzini from The Safe Center Long Island (DV CES),</w:t>
      </w:r>
      <w:r w:rsidRPr="00187A8D">
        <w:rPr>
          <w:rFonts w:ascii="Times New Roman" w:eastAsia="Times New Roman" w:hAnsi="Times New Roman" w:cs="Times New Roman"/>
          <w:sz w:val="24"/>
          <w:szCs w:val="24"/>
        </w:rPr>
        <w:t xml:space="preserve"> Tara Volino and Dionne Foster </w:t>
      </w:r>
      <w:r w:rsidR="00D1116D" w:rsidRPr="00187A8D">
        <w:rPr>
          <w:rFonts w:ascii="Times New Roman" w:eastAsia="Times New Roman" w:hAnsi="Times New Roman" w:cs="Times New Roman"/>
          <w:sz w:val="24"/>
          <w:szCs w:val="24"/>
        </w:rPr>
        <w:t>representing</w:t>
      </w:r>
      <w:r w:rsidRPr="00187A8D">
        <w:rPr>
          <w:rFonts w:ascii="Times New Roman" w:eastAsia="Times New Roman" w:hAnsi="Times New Roman" w:cs="Times New Roman"/>
          <w:sz w:val="24"/>
          <w:szCs w:val="24"/>
        </w:rPr>
        <w:t xml:space="preserve"> </w:t>
      </w:r>
      <w:r w:rsidR="00D1116D" w:rsidRPr="00187A8D">
        <w:rPr>
          <w:rFonts w:ascii="Times New Roman" w:eastAsia="Times New Roman" w:hAnsi="Times New Roman" w:cs="Times New Roman"/>
          <w:sz w:val="24"/>
          <w:szCs w:val="24"/>
        </w:rPr>
        <w:t>people with lived experience</w:t>
      </w:r>
      <w:r w:rsidRPr="00187A8D">
        <w:rPr>
          <w:rFonts w:ascii="Times New Roman" w:eastAsia="Times New Roman" w:hAnsi="Times New Roman" w:cs="Times New Roman"/>
          <w:sz w:val="24"/>
          <w:szCs w:val="24"/>
        </w:rPr>
        <w:t xml:space="preserve"> and</w:t>
      </w:r>
      <w:r w:rsidR="00D1116D" w:rsidRPr="00187A8D">
        <w:rPr>
          <w:rFonts w:ascii="Times New Roman" w:eastAsia="Times New Roman" w:hAnsi="Times New Roman" w:cs="Times New Roman"/>
          <w:sz w:val="24"/>
          <w:szCs w:val="24"/>
        </w:rPr>
        <w:t xml:space="preserve"> others, including several</w:t>
      </w:r>
      <w:r w:rsidRPr="00187A8D">
        <w:rPr>
          <w:rFonts w:ascii="Times New Roman" w:eastAsia="Times New Roman" w:hAnsi="Times New Roman" w:cs="Times New Roman"/>
          <w:sz w:val="24"/>
          <w:szCs w:val="24"/>
        </w:rPr>
        <w:t xml:space="preserve"> </w:t>
      </w:r>
      <w:r w:rsidR="00D1116D" w:rsidRPr="00187A8D">
        <w:rPr>
          <w:rFonts w:ascii="Times New Roman" w:eastAsia="Times New Roman" w:hAnsi="Times New Roman" w:cs="Times New Roman"/>
          <w:sz w:val="24"/>
          <w:szCs w:val="24"/>
        </w:rPr>
        <w:t>LICH team members</w:t>
      </w:r>
      <w:r w:rsidRPr="00187A8D">
        <w:rPr>
          <w:rFonts w:ascii="Times New Roman" w:eastAsia="Times New Roman" w:hAnsi="Times New Roman" w:cs="Times New Roman"/>
          <w:sz w:val="24"/>
          <w:szCs w:val="24"/>
        </w:rPr>
        <w:t>. A draft policy was reviewed on February 15th, with suggestions for edits from the full group. The policy will undergo review by the Lived Experience Advisory on March 14th before the next working group meeting.</w:t>
      </w:r>
    </w:p>
    <w:p w14:paraId="334E254F" w14:textId="77777777" w:rsidR="00D21B36" w:rsidRPr="00D21B36" w:rsidRDefault="00D21B36" w:rsidP="00D21B36">
      <w:pPr>
        <w:pBdr>
          <w:bottom w:val="single" w:sz="6" w:space="1" w:color="auto"/>
        </w:pBdr>
        <w:spacing w:after="0" w:line="240" w:lineRule="auto"/>
        <w:jc w:val="center"/>
        <w:rPr>
          <w:rFonts w:ascii="Arial" w:eastAsia="Times New Roman" w:hAnsi="Arial" w:cs="Arial"/>
          <w:b/>
          <w:bCs/>
          <w:vanish/>
          <w:sz w:val="16"/>
          <w:szCs w:val="16"/>
        </w:rPr>
      </w:pPr>
      <w:r w:rsidRPr="00D21B36">
        <w:rPr>
          <w:rFonts w:ascii="Arial" w:eastAsia="Times New Roman" w:hAnsi="Arial" w:cs="Arial"/>
          <w:b/>
          <w:bCs/>
          <w:vanish/>
          <w:sz w:val="16"/>
          <w:szCs w:val="16"/>
        </w:rPr>
        <w:t>Top of Form</w:t>
      </w:r>
    </w:p>
    <w:p w14:paraId="374A7835" w14:textId="798621B3" w:rsidR="001706B9" w:rsidRPr="00B900D0" w:rsidRDefault="001706B9" w:rsidP="00011BCC">
      <w:pPr>
        <w:spacing w:before="100" w:beforeAutospacing="1" w:after="100" w:afterAutospacing="1" w:line="240" w:lineRule="auto"/>
        <w:rPr>
          <w:rFonts w:ascii="Times New Roman" w:eastAsia="Times New Roman" w:hAnsi="Times New Roman" w:cs="Times New Roman"/>
          <w:b/>
          <w:bCs/>
          <w:sz w:val="24"/>
          <w:szCs w:val="24"/>
        </w:rPr>
      </w:pPr>
      <w:r w:rsidRPr="00B900D0">
        <w:rPr>
          <w:rFonts w:ascii="Times New Roman" w:eastAsia="Times New Roman" w:hAnsi="Times New Roman" w:cs="Times New Roman"/>
          <w:b/>
          <w:bCs/>
          <w:sz w:val="24"/>
          <w:szCs w:val="24"/>
        </w:rPr>
        <w:t>Programs closing</w:t>
      </w:r>
    </w:p>
    <w:p w14:paraId="09B7135E" w14:textId="1FEA1735" w:rsidR="00011BCC" w:rsidRPr="00011BCC" w:rsidRDefault="00011BCC" w:rsidP="00187A8D">
      <w:pPr>
        <w:spacing w:before="100" w:beforeAutospacing="1" w:after="100" w:afterAutospacing="1" w:line="240" w:lineRule="auto"/>
        <w:ind w:firstLine="720"/>
        <w:rPr>
          <w:rFonts w:ascii="Times New Roman" w:eastAsia="Times New Roman" w:hAnsi="Times New Roman" w:cs="Times New Roman"/>
          <w:sz w:val="24"/>
          <w:szCs w:val="24"/>
        </w:rPr>
      </w:pPr>
      <w:r w:rsidRPr="00011BCC">
        <w:rPr>
          <w:rFonts w:ascii="Times New Roman" w:eastAsia="Times New Roman" w:hAnsi="Times New Roman" w:cs="Times New Roman"/>
          <w:sz w:val="24"/>
          <w:szCs w:val="24"/>
        </w:rPr>
        <w:t xml:space="preserve">Several programs are facing closure </w:t>
      </w:r>
      <w:r>
        <w:rPr>
          <w:rFonts w:ascii="Times New Roman" w:eastAsia="Times New Roman" w:hAnsi="Times New Roman" w:cs="Times New Roman"/>
          <w:sz w:val="24"/>
          <w:szCs w:val="24"/>
        </w:rPr>
        <w:t>due to the outcome of the CoC Funding Round</w:t>
      </w:r>
      <w:r w:rsidRPr="00011BCC">
        <w:rPr>
          <w:rFonts w:ascii="Times New Roman" w:eastAsia="Times New Roman" w:hAnsi="Times New Roman" w:cs="Times New Roman"/>
          <w:sz w:val="24"/>
          <w:szCs w:val="24"/>
        </w:rPr>
        <w:t>. Three domestic violence programs—ECLI-VIBS (RRH), Circulo de la Hispanidad (TH-RRH), and Brighter Tomorrows (TH-RRH)—lost funding</w:t>
      </w:r>
      <w:r w:rsidR="003065DE">
        <w:rPr>
          <w:rFonts w:ascii="Times New Roman" w:eastAsia="Times New Roman" w:hAnsi="Times New Roman" w:cs="Times New Roman"/>
          <w:sz w:val="24"/>
          <w:szCs w:val="24"/>
        </w:rPr>
        <w:t xml:space="preserve"> to continue</w:t>
      </w:r>
      <w:r w:rsidRPr="00011BCC">
        <w:rPr>
          <w:rFonts w:ascii="Times New Roman" w:eastAsia="Times New Roman" w:hAnsi="Times New Roman" w:cs="Times New Roman"/>
          <w:sz w:val="24"/>
          <w:szCs w:val="24"/>
        </w:rPr>
        <w:t>. Circulo and Brighter Tomorrows remain CoC funded through separate Rapid Rehousing (RRH) projects</w:t>
      </w:r>
      <w:r w:rsidR="003065DE">
        <w:rPr>
          <w:rFonts w:ascii="Times New Roman" w:eastAsia="Times New Roman" w:hAnsi="Times New Roman" w:cs="Times New Roman"/>
          <w:sz w:val="24"/>
          <w:szCs w:val="24"/>
        </w:rPr>
        <w:t>.</w:t>
      </w:r>
      <w:r w:rsidRPr="00011BCC">
        <w:rPr>
          <w:rFonts w:ascii="Times New Roman" w:eastAsia="Times New Roman" w:hAnsi="Times New Roman" w:cs="Times New Roman"/>
          <w:sz w:val="24"/>
          <w:szCs w:val="24"/>
        </w:rPr>
        <w:t xml:space="preserve"> </w:t>
      </w:r>
      <w:r w:rsidR="003065DE">
        <w:rPr>
          <w:rFonts w:ascii="Times New Roman" w:eastAsia="Times New Roman" w:hAnsi="Times New Roman" w:cs="Times New Roman"/>
          <w:sz w:val="24"/>
          <w:szCs w:val="24"/>
        </w:rPr>
        <w:t>A</w:t>
      </w:r>
      <w:r w:rsidRPr="00011BCC">
        <w:rPr>
          <w:rFonts w:ascii="Times New Roman" w:eastAsia="Times New Roman" w:hAnsi="Times New Roman" w:cs="Times New Roman"/>
          <w:sz w:val="24"/>
          <w:szCs w:val="24"/>
        </w:rPr>
        <w:t>ll three projects have been recently monitored</w:t>
      </w:r>
      <w:r w:rsidR="003065DE">
        <w:rPr>
          <w:rFonts w:ascii="Times New Roman" w:eastAsia="Times New Roman" w:hAnsi="Times New Roman" w:cs="Times New Roman"/>
          <w:sz w:val="24"/>
          <w:szCs w:val="24"/>
        </w:rPr>
        <w:t xml:space="preserve"> and p</w:t>
      </w:r>
      <w:r w:rsidRPr="00011BCC">
        <w:rPr>
          <w:rFonts w:ascii="Times New Roman" w:eastAsia="Times New Roman" w:hAnsi="Times New Roman" w:cs="Times New Roman"/>
          <w:sz w:val="24"/>
          <w:szCs w:val="24"/>
        </w:rPr>
        <w:t xml:space="preserve">lans are underway to provide CoC planning support as these </w:t>
      </w:r>
      <w:r w:rsidRPr="00011BCC">
        <w:rPr>
          <w:rFonts w:ascii="Times New Roman" w:eastAsia="Times New Roman" w:hAnsi="Times New Roman" w:cs="Times New Roman"/>
          <w:sz w:val="24"/>
          <w:szCs w:val="24"/>
        </w:rPr>
        <w:lastRenderedPageBreak/>
        <w:t>projects wind down.</w:t>
      </w:r>
      <w:r>
        <w:rPr>
          <w:rFonts w:ascii="Segoe UI" w:hAnsi="Segoe UI" w:cs="Segoe UI"/>
          <w:color w:val="0D0D0D"/>
          <w:shd w:val="clear" w:color="auto" w:fill="FFFFFF"/>
        </w:rPr>
        <w:br/>
      </w:r>
    </w:p>
    <w:p w14:paraId="6DFFE20B" w14:textId="6F9A3383" w:rsidR="001706B9" w:rsidRPr="00B900D0" w:rsidRDefault="001706B9" w:rsidP="008536F4">
      <w:pPr>
        <w:spacing w:before="100" w:beforeAutospacing="1" w:after="100" w:afterAutospacing="1" w:line="240" w:lineRule="auto"/>
        <w:rPr>
          <w:rFonts w:ascii="Times New Roman" w:eastAsia="Times New Roman" w:hAnsi="Times New Roman" w:cs="Times New Roman"/>
          <w:b/>
          <w:bCs/>
          <w:sz w:val="24"/>
          <w:szCs w:val="24"/>
        </w:rPr>
      </w:pPr>
      <w:r w:rsidRPr="00B900D0">
        <w:rPr>
          <w:rFonts w:ascii="Times New Roman" w:eastAsia="Times New Roman" w:hAnsi="Times New Roman" w:cs="Times New Roman"/>
          <w:b/>
          <w:bCs/>
          <w:sz w:val="24"/>
          <w:szCs w:val="24"/>
        </w:rPr>
        <w:t>Monitoring Update</w:t>
      </w:r>
    </w:p>
    <w:p w14:paraId="61FC409A" w14:textId="71B67C36" w:rsidR="00324265" w:rsidRDefault="008536F4" w:rsidP="00187A8D">
      <w:pPr>
        <w:ind w:firstLine="720"/>
        <w:rPr>
          <w:rFonts w:ascii="Times New Roman" w:eastAsia="Times New Roman" w:hAnsi="Times New Roman" w:cs="Times New Roman"/>
          <w:sz w:val="24"/>
          <w:szCs w:val="24"/>
        </w:rPr>
      </w:pPr>
      <w:r w:rsidRPr="00187A8D">
        <w:rPr>
          <w:rFonts w:ascii="Times New Roman" w:eastAsia="Times New Roman" w:hAnsi="Times New Roman" w:cs="Times New Roman"/>
          <w:sz w:val="24"/>
          <w:szCs w:val="24"/>
        </w:rPr>
        <w:t xml:space="preserve">The monitoring committee has been making steady progress and has </w:t>
      </w:r>
      <w:r w:rsidR="006E1B23" w:rsidRPr="00187A8D">
        <w:rPr>
          <w:rFonts w:ascii="Times New Roman" w:eastAsia="Times New Roman" w:hAnsi="Times New Roman" w:cs="Times New Roman"/>
          <w:sz w:val="24"/>
          <w:szCs w:val="24"/>
        </w:rPr>
        <w:t xml:space="preserve">conducted monitoring visits with </w:t>
      </w:r>
      <w:r w:rsidR="00517E20" w:rsidRPr="00187A8D">
        <w:rPr>
          <w:rFonts w:ascii="Times New Roman" w:eastAsia="Times New Roman" w:hAnsi="Times New Roman" w:cs="Times New Roman"/>
          <w:sz w:val="24"/>
          <w:szCs w:val="24"/>
        </w:rPr>
        <w:t>Hope for Youth TH-RRH, ECLI-VIBS RRH, SEPA Mujer RRH, Circulo de la Hispanidad RRH and TH-RRH, and Brighter Tomorrows RRH and TH-RRH. Feedback has been provided to Hope for Youth, ECLI-VIBS, and SEPA Mujer. Concerns have arisen regarding the Hope for Youth TH component's adherence to the housing first approach. Follow-up from the program is expected and will be reviewed with the Ranking Committee.</w:t>
      </w:r>
    </w:p>
    <w:p w14:paraId="58EFFFC1" w14:textId="77777777" w:rsidR="00B900D0" w:rsidRDefault="00B900D0" w:rsidP="00B900D0">
      <w:pPr>
        <w:rPr>
          <w:rFonts w:ascii="Times New Roman" w:eastAsia="Times New Roman" w:hAnsi="Times New Roman" w:cs="Times New Roman"/>
          <w:sz w:val="24"/>
          <w:szCs w:val="24"/>
        </w:rPr>
      </w:pPr>
    </w:p>
    <w:p w14:paraId="67C677EE" w14:textId="70A31D44" w:rsidR="00561B8B" w:rsidRPr="00561B8B" w:rsidRDefault="00B900D0" w:rsidP="00561B8B">
      <w:pPr>
        <w:spacing w:after="0" w:line="360" w:lineRule="auto"/>
        <w:rPr>
          <w:rFonts w:ascii="Times New Roman" w:eastAsia="Times New Roman" w:hAnsi="Times New Roman" w:cs="Times New Roman"/>
          <w:b/>
          <w:bCs/>
          <w:sz w:val="24"/>
          <w:szCs w:val="24"/>
        </w:rPr>
      </w:pPr>
      <w:r w:rsidRPr="00561B8B">
        <w:rPr>
          <w:rFonts w:ascii="Times New Roman" w:eastAsia="Times New Roman" w:hAnsi="Times New Roman" w:cs="Times New Roman"/>
          <w:b/>
          <w:bCs/>
          <w:sz w:val="24"/>
          <w:szCs w:val="24"/>
        </w:rPr>
        <w:t>HEALI</w:t>
      </w:r>
      <w:r w:rsidR="004F2205" w:rsidRPr="00561B8B">
        <w:rPr>
          <w:rFonts w:ascii="Times New Roman" w:eastAsia="Times New Roman" w:hAnsi="Times New Roman" w:cs="Times New Roman"/>
          <w:b/>
          <w:bCs/>
          <w:sz w:val="24"/>
          <w:szCs w:val="24"/>
        </w:rPr>
        <w:t>:</w:t>
      </w:r>
      <w:r w:rsidR="00561B8B" w:rsidRPr="00561B8B">
        <w:rPr>
          <w:rFonts w:ascii="Times New Roman" w:eastAsia="Times New Roman" w:hAnsi="Times New Roman" w:cs="Times New Roman"/>
          <w:b/>
          <w:bCs/>
          <w:sz w:val="24"/>
          <w:szCs w:val="24"/>
        </w:rPr>
        <w:t xml:space="preserve"> </w:t>
      </w:r>
      <w:r w:rsidR="00561B8B" w:rsidRPr="00561B8B">
        <w:rPr>
          <w:rFonts w:ascii="Times New Roman" w:eastAsia="Times New Roman" w:hAnsi="Times New Roman" w:cs="Times New Roman"/>
          <w:b/>
          <w:bCs/>
          <w:sz w:val="24"/>
          <w:szCs w:val="24"/>
        </w:rPr>
        <w:t>1115 Waiver and Social Care Network Designation</w:t>
      </w:r>
      <w:r w:rsidR="00561B8B" w:rsidRPr="00561B8B">
        <w:rPr>
          <w:rFonts w:ascii="Times New Roman" w:eastAsia="Times New Roman" w:hAnsi="Times New Roman" w:cs="Times New Roman"/>
          <w:b/>
          <w:bCs/>
          <w:sz w:val="24"/>
          <w:szCs w:val="24"/>
        </w:rPr>
        <w:tab/>
      </w:r>
    </w:p>
    <w:p w14:paraId="489CDD37" w14:textId="74D4BEB2" w:rsidR="00B900D0" w:rsidRDefault="0026717B" w:rsidP="00B900D0">
      <w:pPr>
        <w:rPr>
          <w:bCs/>
        </w:rPr>
      </w:pPr>
      <w:r>
        <w:rPr>
          <w:rFonts w:ascii="Times New Roman" w:eastAsia="Times New Roman" w:hAnsi="Times New Roman" w:cs="Times New Roman"/>
          <w:sz w:val="24"/>
          <w:szCs w:val="24"/>
        </w:rPr>
        <w:tab/>
      </w:r>
      <w:r w:rsidR="006D12EA">
        <w:rPr>
          <w:rFonts w:ascii="Times New Roman" w:eastAsia="Times New Roman" w:hAnsi="Times New Roman" w:cs="Times New Roman"/>
          <w:sz w:val="24"/>
          <w:szCs w:val="24"/>
        </w:rPr>
        <w:t>A new Medicaid waiver dedicates $6.69 billion for health-related initiatives</w:t>
      </w:r>
      <w:r w:rsidR="005A44C5">
        <w:rPr>
          <w:rFonts w:ascii="Times New Roman" w:eastAsia="Times New Roman" w:hAnsi="Times New Roman" w:cs="Times New Roman"/>
          <w:sz w:val="24"/>
          <w:szCs w:val="24"/>
        </w:rPr>
        <w:t xml:space="preserve">. Health Related Social Needs are new activities that can be reimbursed by </w:t>
      </w:r>
      <w:r w:rsidR="00F809E0">
        <w:rPr>
          <w:rFonts w:ascii="Times New Roman" w:eastAsia="Times New Roman" w:hAnsi="Times New Roman" w:cs="Times New Roman"/>
          <w:sz w:val="24"/>
          <w:szCs w:val="24"/>
        </w:rPr>
        <w:t>Medicaid</w:t>
      </w:r>
      <w:r w:rsidR="005A1E9D">
        <w:rPr>
          <w:rFonts w:ascii="Times New Roman" w:eastAsia="Times New Roman" w:hAnsi="Times New Roman" w:cs="Times New Roman"/>
          <w:sz w:val="24"/>
          <w:szCs w:val="24"/>
        </w:rPr>
        <w:t xml:space="preserve"> with $3.7 billion of the total </w:t>
      </w:r>
      <w:r w:rsidR="00DB77EF">
        <w:rPr>
          <w:rFonts w:ascii="Times New Roman" w:eastAsia="Times New Roman" w:hAnsi="Times New Roman" w:cs="Times New Roman"/>
          <w:sz w:val="24"/>
          <w:szCs w:val="24"/>
        </w:rPr>
        <w:t>waiver amount</w:t>
      </w:r>
      <w:r w:rsidR="00F809E0">
        <w:rPr>
          <w:rFonts w:ascii="Times New Roman" w:eastAsia="Times New Roman" w:hAnsi="Times New Roman" w:cs="Times New Roman"/>
          <w:sz w:val="24"/>
          <w:szCs w:val="24"/>
        </w:rPr>
        <w:t>.</w:t>
      </w:r>
      <w:r w:rsidR="005A44C5">
        <w:rPr>
          <w:rFonts w:ascii="Times New Roman" w:eastAsia="Times New Roman" w:hAnsi="Times New Roman" w:cs="Times New Roman"/>
          <w:sz w:val="24"/>
          <w:szCs w:val="24"/>
        </w:rPr>
        <w:t xml:space="preserve"> </w:t>
      </w:r>
      <w:r w:rsidR="0088255F">
        <w:rPr>
          <w:rFonts w:ascii="Times New Roman" w:eastAsia="Times New Roman" w:hAnsi="Times New Roman" w:cs="Times New Roman"/>
          <w:sz w:val="24"/>
          <w:szCs w:val="24"/>
        </w:rPr>
        <w:t>T</w:t>
      </w:r>
      <w:r w:rsidR="00D84DCD">
        <w:rPr>
          <w:rFonts w:ascii="Times New Roman" w:eastAsia="Times New Roman" w:hAnsi="Times New Roman" w:cs="Times New Roman"/>
          <w:sz w:val="24"/>
          <w:szCs w:val="24"/>
        </w:rPr>
        <w:t>his program requires the designation of a</w:t>
      </w:r>
      <w:r w:rsidR="0088255F">
        <w:rPr>
          <w:rFonts w:ascii="Times New Roman" w:eastAsia="Times New Roman" w:hAnsi="Times New Roman" w:cs="Times New Roman"/>
          <w:sz w:val="24"/>
          <w:szCs w:val="24"/>
        </w:rPr>
        <w:t xml:space="preserve"> Social </w:t>
      </w:r>
      <w:r w:rsidR="00B47276">
        <w:rPr>
          <w:rFonts w:ascii="Times New Roman" w:eastAsia="Times New Roman" w:hAnsi="Times New Roman" w:cs="Times New Roman"/>
          <w:sz w:val="24"/>
          <w:szCs w:val="24"/>
        </w:rPr>
        <w:t xml:space="preserve">Care Network </w:t>
      </w:r>
      <w:r w:rsidR="00D84DCD">
        <w:rPr>
          <w:rFonts w:ascii="Times New Roman" w:eastAsia="Times New Roman" w:hAnsi="Times New Roman" w:cs="Times New Roman"/>
          <w:sz w:val="24"/>
          <w:szCs w:val="24"/>
        </w:rPr>
        <w:t>to lead</w:t>
      </w:r>
      <w:r w:rsidR="00B47276">
        <w:rPr>
          <w:rFonts w:ascii="Times New Roman" w:eastAsia="Times New Roman" w:hAnsi="Times New Roman" w:cs="Times New Roman"/>
          <w:sz w:val="24"/>
          <w:szCs w:val="24"/>
        </w:rPr>
        <w:t xml:space="preserve"> a regional collaboration with health a</w:t>
      </w:r>
      <w:r w:rsidR="00133131">
        <w:rPr>
          <w:rFonts w:ascii="Times New Roman" w:eastAsia="Times New Roman" w:hAnsi="Times New Roman" w:cs="Times New Roman"/>
          <w:sz w:val="24"/>
          <w:szCs w:val="24"/>
        </w:rPr>
        <w:t>n</w:t>
      </w:r>
      <w:r w:rsidR="00B47276">
        <w:rPr>
          <w:rFonts w:ascii="Times New Roman" w:eastAsia="Times New Roman" w:hAnsi="Times New Roman" w:cs="Times New Roman"/>
          <w:sz w:val="24"/>
          <w:szCs w:val="24"/>
        </w:rPr>
        <w:t xml:space="preserve">d social care ecosystems to bring together disparate systems. </w:t>
      </w:r>
      <w:r w:rsidR="00133131" w:rsidRPr="00F60746">
        <w:rPr>
          <w:rFonts w:ascii="Times New Roman" w:eastAsia="Times New Roman" w:hAnsi="Times New Roman" w:cs="Times New Roman"/>
          <w:sz w:val="24"/>
          <w:szCs w:val="24"/>
        </w:rPr>
        <w:t xml:space="preserve">HEALI as </w:t>
      </w:r>
      <w:r w:rsidR="00133131" w:rsidRPr="00F60746">
        <w:rPr>
          <w:rFonts w:ascii="Times New Roman" w:eastAsia="Times New Roman" w:hAnsi="Times New Roman" w:cs="Times New Roman"/>
          <w:sz w:val="24"/>
          <w:szCs w:val="24"/>
        </w:rPr>
        <w:t>a S</w:t>
      </w:r>
      <w:r w:rsidR="00133131" w:rsidRPr="00F60746">
        <w:rPr>
          <w:rFonts w:ascii="Times New Roman" w:eastAsia="Times New Roman" w:hAnsi="Times New Roman" w:cs="Times New Roman"/>
          <w:sz w:val="24"/>
          <w:szCs w:val="24"/>
        </w:rPr>
        <w:t xml:space="preserve">ocial </w:t>
      </w:r>
      <w:r w:rsidR="00133131" w:rsidRPr="00F60746">
        <w:rPr>
          <w:rFonts w:ascii="Times New Roman" w:eastAsia="Times New Roman" w:hAnsi="Times New Roman" w:cs="Times New Roman"/>
          <w:sz w:val="24"/>
          <w:szCs w:val="24"/>
        </w:rPr>
        <w:t>C</w:t>
      </w:r>
      <w:r w:rsidR="00133131" w:rsidRPr="00F60746">
        <w:rPr>
          <w:rFonts w:ascii="Times New Roman" w:eastAsia="Times New Roman" w:hAnsi="Times New Roman" w:cs="Times New Roman"/>
          <w:sz w:val="24"/>
          <w:szCs w:val="24"/>
        </w:rPr>
        <w:t xml:space="preserve">are </w:t>
      </w:r>
      <w:r w:rsidR="00133131" w:rsidRPr="00F60746">
        <w:rPr>
          <w:rFonts w:ascii="Times New Roman" w:eastAsia="Times New Roman" w:hAnsi="Times New Roman" w:cs="Times New Roman"/>
          <w:sz w:val="24"/>
          <w:szCs w:val="24"/>
        </w:rPr>
        <w:t>N</w:t>
      </w:r>
      <w:r w:rsidR="00133131" w:rsidRPr="00F60746">
        <w:rPr>
          <w:rFonts w:ascii="Times New Roman" w:eastAsia="Times New Roman" w:hAnsi="Times New Roman" w:cs="Times New Roman"/>
          <w:sz w:val="24"/>
          <w:szCs w:val="24"/>
        </w:rPr>
        <w:t>etwork</w:t>
      </w:r>
      <w:r w:rsidR="00133131" w:rsidRPr="00F60746">
        <w:rPr>
          <w:rFonts w:ascii="Times New Roman" w:eastAsia="Times New Roman" w:hAnsi="Times New Roman" w:cs="Times New Roman"/>
          <w:sz w:val="24"/>
          <w:szCs w:val="24"/>
        </w:rPr>
        <w:t>,</w:t>
      </w:r>
      <w:r w:rsidR="00133131" w:rsidRPr="00F60746">
        <w:rPr>
          <w:rFonts w:ascii="Times New Roman" w:eastAsia="Times New Roman" w:hAnsi="Times New Roman" w:cs="Times New Roman"/>
          <w:sz w:val="24"/>
          <w:szCs w:val="24"/>
        </w:rPr>
        <w:t xml:space="preserve"> will be screening Medicaid members</w:t>
      </w:r>
      <w:r w:rsidR="00133131" w:rsidRPr="00F60746">
        <w:rPr>
          <w:rFonts w:ascii="Times New Roman" w:eastAsia="Times New Roman" w:hAnsi="Times New Roman" w:cs="Times New Roman"/>
          <w:sz w:val="24"/>
          <w:szCs w:val="24"/>
        </w:rPr>
        <w:t xml:space="preserve"> for eligibility and</w:t>
      </w:r>
      <w:r w:rsidR="00133131" w:rsidRPr="00F60746">
        <w:rPr>
          <w:rFonts w:ascii="Times New Roman" w:eastAsia="Times New Roman" w:hAnsi="Times New Roman" w:cs="Times New Roman"/>
          <w:sz w:val="24"/>
          <w:szCs w:val="24"/>
        </w:rPr>
        <w:t xml:space="preserve"> using shared technology platform United Us to provide closed referral system.</w:t>
      </w:r>
      <w:r w:rsidR="00133131" w:rsidRPr="00F60746">
        <w:rPr>
          <w:rFonts w:ascii="Times New Roman" w:eastAsia="Times New Roman" w:hAnsi="Times New Roman" w:cs="Times New Roman"/>
          <w:sz w:val="24"/>
          <w:szCs w:val="24"/>
        </w:rPr>
        <w:t xml:space="preserve"> A subset of </w:t>
      </w:r>
      <w:r w:rsidR="003045E0" w:rsidRPr="00F60746">
        <w:rPr>
          <w:rFonts w:ascii="Times New Roman" w:eastAsia="Times New Roman" w:hAnsi="Times New Roman" w:cs="Times New Roman"/>
          <w:sz w:val="24"/>
          <w:szCs w:val="24"/>
        </w:rPr>
        <w:t>Medicaid members, including high Medicaid utilizer</w:t>
      </w:r>
      <w:r w:rsidR="00F60746">
        <w:rPr>
          <w:rFonts w:ascii="Times New Roman" w:eastAsia="Times New Roman" w:hAnsi="Times New Roman" w:cs="Times New Roman"/>
          <w:sz w:val="24"/>
          <w:szCs w:val="24"/>
        </w:rPr>
        <w:t>s</w:t>
      </w:r>
      <w:r w:rsidR="004F2579" w:rsidRPr="00F60746">
        <w:rPr>
          <w:rFonts w:ascii="Times New Roman" w:eastAsia="Times New Roman" w:hAnsi="Times New Roman" w:cs="Times New Roman"/>
          <w:sz w:val="24"/>
          <w:szCs w:val="24"/>
        </w:rPr>
        <w:t>, people with chronic conditions, people enrolled in the Health Homes program, among others,</w:t>
      </w:r>
      <w:r w:rsidR="003045E0" w:rsidRPr="00F60746">
        <w:rPr>
          <w:rFonts w:ascii="Times New Roman" w:eastAsia="Times New Roman" w:hAnsi="Times New Roman" w:cs="Times New Roman"/>
          <w:sz w:val="24"/>
          <w:szCs w:val="24"/>
        </w:rPr>
        <w:t xml:space="preserve"> will be eligible for additional services</w:t>
      </w:r>
      <w:r w:rsidR="004F2579" w:rsidRPr="00F60746">
        <w:rPr>
          <w:rFonts w:ascii="Times New Roman" w:eastAsia="Times New Roman" w:hAnsi="Times New Roman" w:cs="Times New Roman"/>
          <w:sz w:val="24"/>
          <w:szCs w:val="24"/>
        </w:rPr>
        <w:t xml:space="preserve">. </w:t>
      </w:r>
      <w:r w:rsidR="00D84DCD" w:rsidRPr="00F60746">
        <w:rPr>
          <w:rFonts w:ascii="Times New Roman" w:eastAsia="Times New Roman" w:hAnsi="Times New Roman" w:cs="Times New Roman"/>
          <w:sz w:val="24"/>
          <w:szCs w:val="24"/>
        </w:rPr>
        <w:t>T</w:t>
      </w:r>
      <w:r w:rsidR="00D84DCD">
        <w:rPr>
          <w:rFonts w:ascii="Times New Roman" w:eastAsia="Times New Roman" w:hAnsi="Times New Roman" w:cs="Times New Roman"/>
          <w:sz w:val="24"/>
          <w:szCs w:val="24"/>
        </w:rPr>
        <w:t xml:space="preserve">he Health Equity Alliance of Long Island (HEALI) </w:t>
      </w:r>
      <w:r w:rsidR="004F2579" w:rsidRPr="00F60746">
        <w:rPr>
          <w:rFonts w:ascii="Times New Roman" w:eastAsia="Times New Roman" w:hAnsi="Times New Roman" w:cs="Times New Roman"/>
          <w:sz w:val="24"/>
          <w:szCs w:val="24"/>
        </w:rPr>
        <w:t>will be applying to a Social Care Network</w:t>
      </w:r>
      <w:r w:rsidR="0068224A" w:rsidRPr="00F60746">
        <w:rPr>
          <w:rFonts w:ascii="Times New Roman" w:eastAsia="Times New Roman" w:hAnsi="Times New Roman" w:cs="Times New Roman"/>
          <w:sz w:val="24"/>
          <w:szCs w:val="24"/>
        </w:rPr>
        <w:t xml:space="preserve"> by 3/27. Awards will be announced in Jue for a contract that starts 8/2024 and ends 3/31/2027. </w:t>
      </w:r>
      <w:r w:rsidR="00040DCB" w:rsidRPr="00F60746">
        <w:rPr>
          <w:rFonts w:ascii="Times New Roman" w:eastAsia="Times New Roman" w:hAnsi="Times New Roman" w:cs="Times New Roman"/>
          <w:sz w:val="24"/>
          <w:szCs w:val="24"/>
        </w:rPr>
        <w:t xml:space="preserve">HEALI is asking </w:t>
      </w:r>
      <w:r w:rsidR="00F60746" w:rsidRPr="00F60746">
        <w:rPr>
          <w:rFonts w:ascii="Times New Roman" w:eastAsia="Times New Roman" w:hAnsi="Times New Roman" w:cs="Times New Roman"/>
          <w:sz w:val="24"/>
          <w:szCs w:val="24"/>
        </w:rPr>
        <w:t>community-based</w:t>
      </w:r>
      <w:r w:rsidR="00040DCB" w:rsidRPr="00F60746">
        <w:rPr>
          <w:rFonts w:ascii="Times New Roman" w:eastAsia="Times New Roman" w:hAnsi="Times New Roman" w:cs="Times New Roman"/>
          <w:sz w:val="24"/>
          <w:szCs w:val="24"/>
        </w:rPr>
        <w:t xml:space="preserve"> organizations to join by completing a letter of intent and a survey designed </w:t>
      </w:r>
      <w:r w:rsidR="00F60746" w:rsidRPr="00F60746">
        <w:rPr>
          <w:rFonts w:ascii="Times New Roman" w:eastAsia="Times New Roman" w:hAnsi="Times New Roman" w:cs="Times New Roman"/>
          <w:sz w:val="24"/>
          <w:szCs w:val="24"/>
        </w:rPr>
        <w:t>to ensure</w:t>
      </w:r>
      <w:r w:rsidR="00040DCB" w:rsidRPr="00F60746">
        <w:rPr>
          <w:rFonts w:ascii="Times New Roman" w:eastAsia="Times New Roman" w:hAnsi="Times New Roman" w:cs="Times New Roman"/>
          <w:sz w:val="24"/>
          <w:szCs w:val="24"/>
        </w:rPr>
        <w:t xml:space="preserve"> the Social Care Network is meeting community needs.</w:t>
      </w:r>
      <w:r w:rsidR="005A1E9D" w:rsidRPr="005A1E9D">
        <w:rPr>
          <w:rFonts w:ascii="Times New Roman" w:eastAsia="Times New Roman" w:hAnsi="Times New Roman" w:cs="Times New Roman"/>
          <w:sz w:val="24"/>
          <w:szCs w:val="24"/>
        </w:rPr>
        <w:t xml:space="preserve"> </w:t>
      </w:r>
      <w:r w:rsidR="005A1E9D">
        <w:rPr>
          <w:rFonts w:ascii="Times New Roman" w:eastAsia="Times New Roman" w:hAnsi="Times New Roman" w:cs="Times New Roman"/>
          <w:sz w:val="24"/>
          <w:szCs w:val="24"/>
        </w:rPr>
        <w:t>Community-based organizations are welcome to join United Us free to make and track referrals for their clients.</w:t>
      </w:r>
      <w:r w:rsidR="00A64F44">
        <w:rPr>
          <w:rFonts w:ascii="Times New Roman" w:eastAsia="Times New Roman" w:hAnsi="Times New Roman" w:cs="Times New Roman"/>
          <w:sz w:val="24"/>
          <w:szCs w:val="24"/>
        </w:rPr>
        <w:t xml:space="preserve"> The next HEALI meeting will be a</w:t>
      </w:r>
      <w:r w:rsidR="00884274">
        <w:rPr>
          <w:rFonts w:ascii="Times New Roman" w:eastAsia="Times New Roman" w:hAnsi="Times New Roman" w:cs="Times New Roman"/>
          <w:sz w:val="24"/>
          <w:szCs w:val="24"/>
        </w:rPr>
        <w:t xml:space="preserve"> </w:t>
      </w:r>
      <w:r w:rsidR="00A64F44">
        <w:rPr>
          <w:rFonts w:ascii="Times New Roman" w:eastAsia="Times New Roman" w:hAnsi="Times New Roman" w:cs="Times New Roman"/>
          <w:sz w:val="24"/>
          <w:szCs w:val="24"/>
        </w:rPr>
        <w:t xml:space="preserve">Town Hall on 2/21 at 10am. </w:t>
      </w:r>
    </w:p>
    <w:p w14:paraId="146D9CD1" w14:textId="451081B5" w:rsidR="00040DCB" w:rsidRPr="00F60746" w:rsidRDefault="003B5E05" w:rsidP="00132D5D">
      <w:pPr>
        <w:pStyle w:val="ListParagraph"/>
        <w:numPr>
          <w:ilvl w:val="0"/>
          <w:numId w:val="5"/>
        </w:numPr>
        <w:rPr>
          <w:rFonts w:ascii="Times New Roman" w:hAnsi="Times New Roman" w:cs="Times New Roman"/>
          <w:bCs/>
          <w:sz w:val="24"/>
          <w:szCs w:val="24"/>
        </w:rPr>
      </w:pPr>
      <w:hyperlink r:id="rId8" w:history="1">
        <w:r w:rsidR="00040DCB" w:rsidRPr="00F60746">
          <w:rPr>
            <w:rStyle w:val="Hyperlink"/>
            <w:rFonts w:ascii="Times New Roman" w:hAnsi="Times New Roman" w:cs="Times New Roman"/>
            <w:bCs/>
            <w:sz w:val="24"/>
            <w:szCs w:val="24"/>
          </w:rPr>
          <w:t>Survey</w:t>
        </w:r>
      </w:hyperlink>
    </w:p>
    <w:p w14:paraId="1545BF1A" w14:textId="6CA2E934" w:rsidR="00040DCB" w:rsidRPr="00AF48CB" w:rsidRDefault="00132D5D" w:rsidP="00132D5D">
      <w:pPr>
        <w:pStyle w:val="ListParagraph"/>
        <w:numPr>
          <w:ilvl w:val="0"/>
          <w:numId w:val="5"/>
        </w:numPr>
        <w:rPr>
          <w:rFonts w:ascii="Times New Roman" w:eastAsia="Times New Roman" w:hAnsi="Times New Roman" w:cs="Times New Roman"/>
          <w:sz w:val="24"/>
          <w:szCs w:val="24"/>
        </w:rPr>
      </w:pPr>
      <w:hyperlink r:id="rId9" w:history="1">
        <w:r w:rsidR="00411314" w:rsidRPr="00F60746">
          <w:rPr>
            <w:rStyle w:val="Hyperlink"/>
            <w:rFonts w:ascii="Times New Roman" w:hAnsi="Times New Roman" w:cs="Times New Roman"/>
            <w:bCs/>
            <w:sz w:val="24"/>
            <w:szCs w:val="24"/>
          </w:rPr>
          <w:t>Email list</w:t>
        </w:r>
      </w:hyperlink>
    </w:p>
    <w:p w14:paraId="7FA299E3" w14:textId="3DC3D777" w:rsidR="00AF48CB" w:rsidRPr="00F60746" w:rsidRDefault="00AF48CB" w:rsidP="00132D5D">
      <w:pPr>
        <w:pStyle w:val="ListParagraph"/>
        <w:numPr>
          <w:ilvl w:val="0"/>
          <w:numId w:val="5"/>
        </w:numPr>
        <w:rPr>
          <w:rFonts w:ascii="Times New Roman" w:eastAsia="Times New Roman" w:hAnsi="Times New Roman" w:cs="Times New Roman"/>
          <w:sz w:val="24"/>
          <w:szCs w:val="24"/>
        </w:rPr>
      </w:pPr>
      <w:r>
        <w:rPr>
          <w:rFonts w:ascii="Times New Roman" w:hAnsi="Times New Roman" w:cs="Times New Roman"/>
          <w:bCs/>
          <w:sz w:val="24"/>
          <w:szCs w:val="24"/>
        </w:rPr>
        <w:t xml:space="preserve">Contact: </w:t>
      </w:r>
      <w:hyperlink r:id="rId10" w:history="1">
        <w:r w:rsidRPr="008E1D1B">
          <w:rPr>
            <w:rStyle w:val="Hyperlink"/>
            <w:rFonts w:ascii="Times New Roman" w:hAnsi="Times New Roman" w:cs="Times New Roman"/>
            <w:bCs/>
            <w:sz w:val="24"/>
            <w:szCs w:val="24"/>
          </w:rPr>
          <w:t>Sam Klein</w:t>
        </w:r>
      </w:hyperlink>
    </w:p>
    <w:sectPr w:rsidR="00AF48CB" w:rsidRPr="00F6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205"/>
    <w:multiLevelType w:val="hybridMultilevel"/>
    <w:tmpl w:val="33F0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A03"/>
    <w:multiLevelType w:val="multilevel"/>
    <w:tmpl w:val="3E8A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67C8E"/>
    <w:multiLevelType w:val="multilevel"/>
    <w:tmpl w:val="3E8A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C2504"/>
    <w:multiLevelType w:val="hybridMultilevel"/>
    <w:tmpl w:val="8F0AD88C"/>
    <w:lvl w:ilvl="0" w:tplc="2B54B58E">
      <w:start w:val="1"/>
      <w:numFmt w:val="decimal"/>
      <w:lvlText w:val="%1."/>
      <w:lvlJc w:val="left"/>
      <w:pPr>
        <w:tabs>
          <w:tab w:val="num" w:pos="720"/>
        </w:tabs>
        <w:ind w:left="720" w:hanging="720"/>
      </w:pPr>
      <w:rPr>
        <w:rFonts w:hint="default"/>
        <w:b/>
        <w:bCs/>
      </w:rPr>
    </w:lvl>
    <w:lvl w:ilvl="1" w:tplc="3A4C0638">
      <w:start w:val="4"/>
      <w:numFmt w:val="bullet"/>
      <w:lvlText w:val="-"/>
      <w:lvlJc w:val="left"/>
      <w:pPr>
        <w:tabs>
          <w:tab w:val="num" w:pos="1530"/>
        </w:tabs>
        <w:ind w:left="1530" w:hanging="360"/>
      </w:pPr>
      <w:rPr>
        <w:rFonts w:ascii="Times New Roman" w:eastAsia="Times New Roman" w:hAnsi="Times New Roman" w:cs="Times New Roman" w:hint="default"/>
      </w:rPr>
    </w:lvl>
    <w:lvl w:ilvl="2" w:tplc="0409001B">
      <w:start w:val="1"/>
      <w:numFmt w:val="lowerRoman"/>
      <w:lvlText w:val="%3."/>
      <w:lvlJc w:val="right"/>
      <w:pPr>
        <w:tabs>
          <w:tab w:val="num" w:pos="2250"/>
        </w:tabs>
        <w:ind w:left="2250" w:hanging="180"/>
      </w:pPr>
    </w:lvl>
    <w:lvl w:ilvl="3" w:tplc="06B007A8">
      <w:start w:val="1"/>
      <w:numFmt w:val="decimal"/>
      <w:lvlText w:val="%4."/>
      <w:lvlJc w:val="left"/>
      <w:pPr>
        <w:tabs>
          <w:tab w:val="num" w:pos="2970"/>
        </w:tabs>
        <w:ind w:left="2970" w:hanging="360"/>
      </w:pPr>
      <w:rPr>
        <w:b w:val="0"/>
        <w:bCs w:val="0"/>
      </w:r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785D523E"/>
    <w:multiLevelType w:val="multilevel"/>
    <w:tmpl w:val="3E8AAA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40063996">
    <w:abstractNumId w:val="2"/>
  </w:num>
  <w:num w:numId="2" w16cid:durableId="1005784975">
    <w:abstractNumId w:val="0"/>
  </w:num>
  <w:num w:numId="3" w16cid:durableId="1680934643">
    <w:abstractNumId w:val="1"/>
  </w:num>
  <w:num w:numId="4" w16cid:durableId="1766073637">
    <w:abstractNumId w:val="3"/>
  </w:num>
  <w:num w:numId="5" w16cid:durableId="697317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65"/>
    <w:rsid w:val="00011BCC"/>
    <w:rsid w:val="00040DCB"/>
    <w:rsid w:val="00047118"/>
    <w:rsid w:val="00074F74"/>
    <w:rsid w:val="00085208"/>
    <w:rsid w:val="000B3A43"/>
    <w:rsid w:val="00132D5D"/>
    <w:rsid w:val="00133131"/>
    <w:rsid w:val="00164CEF"/>
    <w:rsid w:val="001706B9"/>
    <w:rsid w:val="00187A8D"/>
    <w:rsid w:val="00187E90"/>
    <w:rsid w:val="001C1619"/>
    <w:rsid w:val="00220972"/>
    <w:rsid w:val="0026717B"/>
    <w:rsid w:val="002A17B9"/>
    <w:rsid w:val="002C19A9"/>
    <w:rsid w:val="003045E0"/>
    <w:rsid w:val="003065DE"/>
    <w:rsid w:val="00324265"/>
    <w:rsid w:val="00327EA2"/>
    <w:rsid w:val="00375032"/>
    <w:rsid w:val="003B5E05"/>
    <w:rsid w:val="003E78AE"/>
    <w:rsid w:val="00411314"/>
    <w:rsid w:val="004F2205"/>
    <w:rsid w:val="004F2579"/>
    <w:rsid w:val="005105A3"/>
    <w:rsid w:val="00517E20"/>
    <w:rsid w:val="005373C0"/>
    <w:rsid w:val="00561B8B"/>
    <w:rsid w:val="005A1E9D"/>
    <w:rsid w:val="005A3310"/>
    <w:rsid w:val="005A44C5"/>
    <w:rsid w:val="005F3A44"/>
    <w:rsid w:val="00626EB1"/>
    <w:rsid w:val="00637A86"/>
    <w:rsid w:val="0068224A"/>
    <w:rsid w:val="006A79BE"/>
    <w:rsid w:val="006B0F1F"/>
    <w:rsid w:val="006D12EA"/>
    <w:rsid w:val="006E1B23"/>
    <w:rsid w:val="007917C6"/>
    <w:rsid w:val="007E5663"/>
    <w:rsid w:val="008240A6"/>
    <w:rsid w:val="008536F4"/>
    <w:rsid w:val="0088255F"/>
    <w:rsid w:val="00884274"/>
    <w:rsid w:val="008B06DF"/>
    <w:rsid w:val="008D2092"/>
    <w:rsid w:val="008E1D1B"/>
    <w:rsid w:val="00962D4E"/>
    <w:rsid w:val="009A22DC"/>
    <w:rsid w:val="009F28D3"/>
    <w:rsid w:val="00A136DA"/>
    <w:rsid w:val="00A30635"/>
    <w:rsid w:val="00A41839"/>
    <w:rsid w:val="00A64F44"/>
    <w:rsid w:val="00AF48CB"/>
    <w:rsid w:val="00AF5717"/>
    <w:rsid w:val="00B47276"/>
    <w:rsid w:val="00B709AA"/>
    <w:rsid w:val="00B900D0"/>
    <w:rsid w:val="00BD230A"/>
    <w:rsid w:val="00BF1057"/>
    <w:rsid w:val="00C051AD"/>
    <w:rsid w:val="00C228DF"/>
    <w:rsid w:val="00D1116D"/>
    <w:rsid w:val="00D21B36"/>
    <w:rsid w:val="00D45BDF"/>
    <w:rsid w:val="00D84DCD"/>
    <w:rsid w:val="00DB77EF"/>
    <w:rsid w:val="00DD5193"/>
    <w:rsid w:val="00DF5E7A"/>
    <w:rsid w:val="00E23D6D"/>
    <w:rsid w:val="00E3014B"/>
    <w:rsid w:val="00E3230A"/>
    <w:rsid w:val="00E668CF"/>
    <w:rsid w:val="00EA68DE"/>
    <w:rsid w:val="00EE4772"/>
    <w:rsid w:val="00F15975"/>
    <w:rsid w:val="00F60746"/>
    <w:rsid w:val="00F8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6918"/>
  <w15:docId w15:val="{1A4B5CF2-D631-4CA7-8C61-33B174CE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2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2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2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2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2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2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2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2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265"/>
    <w:rPr>
      <w:rFonts w:eastAsiaTheme="majorEastAsia" w:cstheme="majorBidi"/>
      <w:color w:val="272727" w:themeColor="text1" w:themeTint="D8"/>
    </w:rPr>
  </w:style>
  <w:style w:type="paragraph" w:styleId="Title">
    <w:name w:val="Title"/>
    <w:basedOn w:val="Normal"/>
    <w:next w:val="Normal"/>
    <w:link w:val="TitleChar"/>
    <w:uiPriority w:val="10"/>
    <w:qFormat/>
    <w:rsid w:val="00324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265"/>
    <w:pPr>
      <w:spacing w:before="160"/>
      <w:jc w:val="center"/>
    </w:pPr>
    <w:rPr>
      <w:i/>
      <w:iCs/>
      <w:color w:val="404040" w:themeColor="text1" w:themeTint="BF"/>
    </w:rPr>
  </w:style>
  <w:style w:type="character" w:customStyle="1" w:styleId="QuoteChar">
    <w:name w:val="Quote Char"/>
    <w:basedOn w:val="DefaultParagraphFont"/>
    <w:link w:val="Quote"/>
    <w:uiPriority w:val="29"/>
    <w:rsid w:val="00324265"/>
    <w:rPr>
      <w:i/>
      <w:iCs/>
      <w:color w:val="404040" w:themeColor="text1" w:themeTint="BF"/>
    </w:rPr>
  </w:style>
  <w:style w:type="paragraph" w:styleId="ListParagraph">
    <w:name w:val="List Paragraph"/>
    <w:basedOn w:val="Normal"/>
    <w:uiPriority w:val="34"/>
    <w:qFormat/>
    <w:rsid w:val="00324265"/>
    <w:pPr>
      <w:ind w:left="720"/>
      <w:contextualSpacing/>
    </w:pPr>
  </w:style>
  <w:style w:type="character" w:styleId="IntenseEmphasis">
    <w:name w:val="Intense Emphasis"/>
    <w:basedOn w:val="DefaultParagraphFont"/>
    <w:uiPriority w:val="21"/>
    <w:qFormat/>
    <w:rsid w:val="00324265"/>
    <w:rPr>
      <w:i/>
      <w:iCs/>
      <w:color w:val="2F5496" w:themeColor="accent1" w:themeShade="BF"/>
    </w:rPr>
  </w:style>
  <w:style w:type="paragraph" w:styleId="IntenseQuote">
    <w:name w:val="Intense Quote"/>
    <w:basedOn w:val="Normal"/>
    <w:next w:val="Normal"/>
    <w:link w:val="IntenseQuoteChar"/>
    <w:uiPriority w:val="30"/>
    <w:qFormat/>
    <w:rsid w:val="0032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265"/>
    <w:rPr>
      <w:i/>
      <w:iCs/>
      <w:color w:val="2F5496" w:themeColor="accent1" w:themeShade="BF"/>
    </w:rPr>
  </w:style>
  <w:style w:type="character" w:styleId="IntenseReference">
    <w:name w:val="Intense Reference"/>
    <w:basedOn w:val="DefaultParagraphFont"/>
    <w:uiPriority w:val="32"/>
    <w:qFormat/>
    <w:rsid w:val="00324265"/>
    <w:rPr>
      <w:b/>
      <w:bCs/>
      <w:smallCaps/>
      <w:color w:val="2F5496" w:themeColor="accent1" w:themeShade="BF"/>
      <w:spacing w:val="5"/>
    </w:rPr>
  </w:style>
  <w:style w:type="paragraph" w:styleId="NormalWeb">
    <w:name w:val="Normal (Web)"/>
    <w:basedOn w:val="Normal"/>
    <w:uiPriority w:val="99"/>
    <w:semiHidden/>
    <w:unhideWhenUsed/>
    <w:rsid w:val="001706B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21B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1B36"/>
    <w:rPr>
      <w:rFonts w:ascii="Arial" w:eastAsia="Times New Roman" w:hAnsi="Arial" w:cs="Arial"/>
      <w:vanish/>
      <w:sz w:val="16"/>
      <w:szCs w:val="16"/>
    </w:rPr>
  </w:style>
  <w:style w:type="character" w:styleId="Hyperlink">
    <w:name w:val="Hyperlink"/>
    <w:basedOn w:val="DefaultParagraphFont"/>
    <w:uiPriority w:val="99"/>
    <w:unhideWhenUsed/>
    <w:rsid w:val="003B5E05"/>
    <w:rPr>
      <w:color w:val="0563C1" w:themeColor="hyperlink"/>
      <w:u w:val="single"/>
    </w:rPr>
  </w:style>
  <w:style w:type="character" w:styleId="UnresolvedMention">
    <w:name w:val="Unresolved Mention"/>
    <w:basedOn w:val="DefaultParagraphFont"/>
    <w:uiPriority w:val="99"/>
    <w:semiHidden/>
    <w:unhideWhenUsed/>
    <w:rsid w:val="003B5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31426">
      <w:bodyDiv w:val="1"/>
      <w:marLeft w:val="0"/>
      <w:marRight w:val="0"/>
      <w:marTop w:val="0"/>
      <w:marBottom w:val="0"/>
      <w:divBdr>
        <w:top w:val="none" w:sz="0" w:space="0" w:color="auto"/>
        <w:left w:val="none" w:sz="0" w:space="0" w:color="auto"/>
        <w:bottom w:val="none" w:sz="0" w:space="0" w:color="auto"/>
        <w:right w:val="none" w:sz="0" w:space="0" w:color="auto"/>
      </w:divBdr>
      <w:divsChild>
        <w:div w:id="973214954">
          <w:marLeft w:val="0"/>
          <w:marRight w:val="0"/>
          <w:marTop w:val="0"/>
          <w:marBottom w:val="0"/>
          <w:divBdr>
            <w:top w:val="single" w:sz="2" w:space="0" w:color="E3E3E3"/>
            <w:left w:val="single" w:sz="2" w:space="0" w:color="E3E3E3"/>
            <w:bottom w:val="single" w:sz="2" w:space="0" w:color="E3E3E3"/>
            <w:right w:val="single" w:sz="2" w:space="0" w:color="E3E3E3"/>
          </w:divBdr>
          <w:divsChild>
            <w:div w:id="658464216">
              <w:marLeft w:val="0"/>
              <w:marRight w:val="0"/>
              <w:marTop w:val="0"/>
              <w:marBottom w:val="0"/>
              <w:divBdr>
                <w:top w:val="single" w:sz="2" w:space="0" w:color="E3E3E3"/>
                <w:left w:val="single" w:sz="2" w:space="0" w:color="E3E3E3"/>
                <w:bottom w:val="single" w:sz="2" w:space="0" w:color="E3E3E3"/>
                <w:right w:val="single" w:sz="2" w:space="0" w:color="E3E3E3"/>
              </w:divBdr>
              <w:divsChild>
                <w:div w:id="797651048">
                  <w:marLeft w:val="0"/>
                  <w:marRight w:val="0"/>
                  <w:marTop w:val="0"/>
                  <w:marBottom w:val="0"/>
                  <w:divBdr>
                    <w:top w:val="single" w:sz="2" w:space="0" w:color="E3E3E3"/>
                    <w:left w:val="single" w:sz="2" w:space="0" w:color="E3E3E3"/>
                    <w:bottom w:val="single" w:sz="2" w:space="0" w:color="E3E3E3"/>
                    <w:right w:val="single" w:sz="2" w:space="0" w:color="E3E3E3"/>
                  </w:divBdr>
                  <w:divsChild>
                    <w:div w:id="814683362">
                      <w:marLeft w:val="0"/>
                      <w:marRight w:val="0"/>
                      <w:marTop w:val="0"/>
                      <w:marBottom w:val="0"/>
                      <w:divBdr>
                        <w:top w:val="single" w:sz="2" w:space="0" w:color="E3E3E3"/>
                        <w:left w:val="single" w:sz="2" w:space="0" w:color="E3E3E3"/>
                        <w:bottom w:val="single" w:sz="2" w:space="0" w:color="E3E3E3"/>
                        <w:right w:val="single" w:sz="2" w:space="0" w:color="E3E3E3"/>
                      </w:divBdr>
                      <w:divsChild>
                        <w:div w:id="481043360">
                          <w:marLeft w:val="0"/>
                          <w:marRight w:val="0"/>
                          <w:marTop w:val="0"/>
                          <w:marBottom w:val="0"/>
                          <w:divBdr>
                            <w:top w:val="single" w:sz="2" w:space="0" w:color="E3E3E3"/>
                            <w:left w:val="single" w:sz="2" w:space="0" w:color="E3E3E3"/>
                            <w:bottom w:val="single" w:sz="2" w:space="0" w:color="E3E3E3"/>
                            <w:right w:val="single" w:sz="2" w:space="0" w:color="E3E3E3"/>
                          </w:divBdr>
                          <w:divsChild>
                            <w:div w:id="2004161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822196">
                                  <w:marLeft w:val="0"/>
                                  <w:marRight w:val="0"/>
                                  <w:marTop w:val="0"/>
                                  <w:marBottom w:val="0"/>
                                  <w:divBdr>
                                    <w:top w:val="single" w:sz="2" w:space="0" w:color="E3E3E3"/>
                                    <w:left w:val="single" w:sz="2" w:space="0" w:color="E3E3E3"/>
                                    <w:bottom w:val="single" w:sz="2" w:space="0" w:color="E3E3E3"/>
                                    <w:right w:val="single" w:sz="2" w:space="0" w:color="E3E3E3"/>
                                  </w:divBdr>
                                  <w:divsChild>
                                    <w:div w:id="1977027820">
                                      <w:marLeft w:val="0"/>
                                      <w:marRight w:val="0"/>
                                      <w:marTop w:val="0"/>
                                      <w:marBottom w:val="0"/>
                                      <w:divBdr>
                                        <w:top w:val="single" w:sz="2" w:space="0" w:color="E3E3E3"/>
                                        <w:left w:val="single" w:sz="2" w:space="0" w:color="E3E3E3"/>
                                        <w:bottom w:val="single" w:sz="2" w:space="0" w:color="E3E3E3"/>
                                        <w:right w:val="single" w:sz="2" w:space="0" w:color="E3E3E3"/>
                                      </w:divBdr>
                                      <w:divsChild>
                                        <w:div w:id="4480516">
                                          <w:marLeft w:val="0"/>
                                          <w:marRight w:val="0"/>
                                          <w:marTop w:val="0"/>
                                          <w:marBottom w:val="0"/>
                                          <w:divBdr>
                                            <w:top w:val="single" w:sz="2" w:space="0" w:color="E3E3E3"/>
                                            <w:left w:val="single" w:sz="2" w:space="0" w:color="E3E3E3"/>
                                            <w:bottom w:val="single" w:sz="2" w:space="0" w:color="E3E3E3"/>
                                            <w:right w:val="single" w:sz="2" w:space="0" w:color="E3E3E3"/>
                                          </w:divBdr>
                                          <w:divsChild>
                                            <w:div w:id="994183355">
                                              <w:marLeft w:val="0"/>
                                              <w:marRight w:val="0"/>
                                              <w:marTop w:val="0"/>
                                              <w:marBottom w:val="0"/>
                                              <w:divBdr>
                                                <w:top w:val="single" w:sz="2" w:space="0" w:color="E3E3E3"/>
                                                <w:left w:val="single" w:sz="2" w:space="0" w:color="E3E3E3"/>
                                                <w:bottom w:val="single" w:sz="2" w:space="0" w:color="E3E3E3"/>
                                                <w:right w:val="single" w:sz="2" w:space="0" w:color="E3E3E3"/>
                                              </w:divBdr>
                                              <w:divsChild>
                                                <w:div w:id="1204561047">
                                                  <w:marLeft w:val="0"/>
                                                  <w:marRight w:val="0"/>
                                                  <w:marTop w:val="0"/>
                                                  <w:marBottom w:val="0"/>
                                                  <w:divBdr>
                                                    <w:top w:val="single" w:sz="2" w:space="0" w:color="E3E3E3"/>
                                                    <w:left w:val="single" w:sz="2" w:space="0" w:color="E3E3E3"/>
                                                    <w:bottom w:val="single" w:sz="2" w:space="0" w:color="E3E3E3"/>
                                                    <w:right w:val="single" w:sz="2" w:space="0" w:color="E3E3E3"/>
                                                  </w:divBdr>
                                                  <w:divsChild>
                                                    <w:div w:id="1348408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56259189">
          <w:marLeft w:val="0"/>
          <w:marRight w:val="0"/>
          <w:marTop w:val="0"/>
          <w:marBottom w:val="0"/>
          <w:divBdr>
            <w:top w:val="none" w:sz="0" w:space="0" w:color="auto"/>
            <w:left w:val="none" w:sz="0" w:space="0" w:color="auto"/>
            <w:bottom w:val="none" w:sz="0" w:space="0" w:color="auto"/>
            <w:right w:val="none" w:sz="0" w:space="0" w:color="auto"/>
          </w:divBdr>
        </w:div>
      </w:divsChild>
    </w:div>
    <w:div w:id="1843621442">
      <w:bodyDiv w:val="1"/>
      <w:marLeft w:val="0"/>
      <w:marRight w:val="0"/>
      <w:marTop w:val="0"/>
      <w:marBottom w:val="0"/>
      <w:divBdr>
        <w:top w:val="none" w:sz="0" w:space="0" w:color="auto"/>
        <w:left w:val="none" w:sz="0" w:space="0" w:color="auto"/>
        <w:bottom w:val="none" w:sz="0" w:space="0" w:color="auto"/>
        <w:right w:val="none" w:sz="0" w:space="0" w:color="auto"/>
      </w:divBdr>
    </w:div>
    <w:div w:id="196426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p.constantcontactpages.com/su/6Q0b4W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klein@hwcli.com" TargetMode="External"/><Relationship Id="rId4" Type="http://schemas.openxmlformats.org/officeDocument/2006/relationships/numbering" Target="numbering.xml"/><Relationship Id="rId9" Type="http://schemas.openxmlformats.org/officeDocument/2006/relationships/hyperlink" Target="https://www.surveymonkey.com/r/SCN_HWC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A1E727C9-3971-4CB4-B264-6E58E875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3D7C0-1167-4236-BB41-FF4E86B080D0}">
  <ds:schemaRefs>
    <ds:schemaRef ds:uri="http://schemas.microsoft.com/sharepoint/v3/contenttype/forms"/>
  </ds:schemaRefs>
</ds:datastoreItem>
</file>

<file path=customXml/itemProps3.xml><?xml version="1.0" encoding="utf-8"?>
<ds:datastoreItem xmlns:ds="http://schemas.openxmlformats.org/officeDocument/2006/customXml" ds:itemID="{2857A015-2594-412B-9BE7-AC98A0E313E1}">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Licata</dc:creator>
  <cp:keywords/>
  <dc:description/>
  <cp:lastModifiedBy>Al Licata</cp:lastModifiedBy>
  <cp:revision>79</cp:revision>
  <dcterms:created xsi:type="dcterms:W3CDTF">2024-02-14T19:23:00Z</dcterms:created>
  <dcterms:modified xsi:type="dcterms:W3CDTF">2024-02-16T19:22:00Z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