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4B2753" w14:textId="4D15865D" w:rsidR="00077DFB" w:rsidRDefault="00AA6E15" w:rsidP="008F58B7">
      <w:pPr>
        <w:jc w:val="center"/>
        <w:rPr>
          <w:b/>
        </w:rPr>
      </w:pPr>
      <w:r>
        <w:rPr>
          <w:b/>
        </w:rPr>
        <w:t>April</w:t>
      </w:r>
      <w:r w:rsidR="00DB10BE">
        <w:rPr>
          <w:b/>
        </w:rPr>
        <w:t xml:space="preserve"> </w:t>
      </w:r>
      <w:r w:rsidR="00CB1250">
        <w:rPr>
          <w:b/>
        </w:rPr>
        <w:t>1</w:t>
      </w:r>
      <w:r>
        <w:rPr>
          <w:b/>
        </w:rPr>
        <w:t>6</w:t>
      </w:r>
      <w:r w:rsidR="00E769FB">
        <w:rPr>
          <w:b/>
        </w:rPr>
        <w:t>, 20</w:t>
      </w:r>
      <w:r w:rsidR="006B4823">
        <w:rPr>
          <w:b/>
        </w:rPr>
        <w:t>2</w:t>
      </w:r>
      <w:r w:rsidR="00BD7AF5">
        <w:rPr>
          <w:b/>
        </w:rPr>
        <w:t>1</w:t>
      </w:r>
    </w:p>
    <w:p w14:paraId="0653B72E" w14:textId="2F84EFDB" w:rsidR="00AD77EA" w:rsidRPr="006B0AE0" w:rsidRDefault="00C34793" w:rsidP="008F58B7">
      <w:pPr>
        <w:jc w:val="center"/>
        <w:rPr>
          <w:b/>
        </w:rPr>
      </w:pPr>
      <w:r>
        <w:rPr>
          <w:b/>
        </w:rPr>
        <w:t xml:space="preserve">CoC </w:t>
      </w:r>
      <w:r w:rsidR="00AD77EA" w:rsidRPr="006B0AE0">
        <w:rPr>
          <w:b/>
        </w:rPr>
        <w:t xml:space="preserve">Business Meeting </w:t>
      </w:r>
      <w:r w:rsidR="000B0FFC">
        <w:rPr>
          <w:b/>
        </w:rPr>
        <w:t>Minutes</w:t>
      </w:r>
    </w:p>
    <w:p w14:paraId="54A721DF" w14:textId="3D2CB041" w:rsidR="00AD77EA" w:rsidRDefault="00EF5501" w:rsidP="008F58B7">
      <w:pPr>
        <w:jc w:val="center"/>
        <w:rPr>
          <w:b/>
        </w:rPr>
      </w:pPr>
      <w:r>
        <w:rPr>
          <w:b/>
        </w:rPr>
        <w:t>9</w:t>
      </w:r>
      <w:r w:rsidR="008758EA">
        <w:rPr>
          <w:b/>
        </w:rPr>
        <w:t>:</w:t>
      </w:r>
      <w:r>
        <w:rPr>
          <w:b/>
        </w:rPr>
        <w:t>00</w:t>
      </w:r>
      <w:r w:rsidR="00D12515">
        <w:rPr>
          <w:b/>
        </w:rPr>
        <w:t>am</w:t>
      </w:r>
      <w:r w:rsidR="008758EA">
        <w:rPr>
          <w:b/>
        </w:rPr>
        <w:t>-1</w:t>
      </w:r>
      <w:r>
        <w:rPr>
          <w:b/>
        </w:rPr>
        <w:t>0</w:t>
      </w:r>
      <w:r w:rsidR="008758EA">
        <w:rPr>
          <w:b/>
        </w:rPr>
        <w:t>:</w:t>
      </w:r>
      <w:r>
        <w:rPr>
          <w:b/>
        </w:rPr>
        <w:t>1</w:t>
      </w:r>
      <w:r w:rsidR="008758EA">
        <w:rPr>
          <w:b/>
        </w:rPr>
        <w:t>5</w:t>
      </w:r>
      <w:r w:rsidR="00D12515">
        <w:rPr>
          <w:b/>
        </w:rPr>
        <w:t>am</w:t>
      </w:r>
    </w:p>
    <w:p w14:paraId="2585EC2B" w14:textId="0F80881F" w:rsidR="00636B3F" w:rsidRDefault="002F1844" w:rsidP="008F58B7">
      <w:pPr>
        <w:jc w:val="center"/>
        <w:rPr>
          <w:b/>
        </w:rPr>
      </w:pPr>
      <w:r>
        <w:rPr>
          <w:b/>
        </w:rPr>
        <w:t>*Virtual Meeting*</w:t>
      </w:r>
    </w:p>
    <w:p w14:paraId="0318B962" w14:textId="77777777" w:rsidR="000C4617" w:rsidRPr="006B0AE0" w:rsidRDefault="000C4617" w:rsidP="00AD77EA">
      <w:pPr>
        <w:jc w:val="center"/>
        <w:rPr>
          <w:b/>
        </w:rPr>
      </w:pPr>
    </w:p>
    <w:p w14:paraId="2ACB50C3" w14:textId="77777777" w:rsidR="00AD77EA" w:rsidRPr="00467546" w:rsidRDefault="00AD77EA" w:rsidP="00AD77EA">
      <w:pPr>
        <w:jc w:val="center"/>
        <w:rPr>
          <w:b/>
        </w:rPr>
      </w:pPr>
    </w:p>
    <w:p w14:paraId="37024E20" w14:textId="71FC0148" w:rsidR="00F4300B" w:rsidRDefault="00F4300B" w:rsidP="00373562">
      <w:pPr>
        <w:pStyle w:val="ListParagraph"/>
        <w:numPr>
          <w:ilvl w:val="0"/>
          <w:numId w:val="1"/>
        </w:numPr>
        <w:spacing w:line="360" w:lineRule="auto"/>
        <w:rPr>
          <w:b/>
        </w:rPr>
      </w:pPr>
      <w:r>
        <w:rPr>
          <w:b/>
        </w:rPr>
        <w:t>Welcome</w:t>
      </w:r>
      <w:r w:rsidR="00D22D3F">
        <w:rPr>
          <w:b/>
        </w:rPr>
        <w:t xml:space="preserve"> and Introductions</w:t>
      </w:r>
      <w:r w:rsidR="00E65C9A">
        <w:rPr>
          <w:b/>
        </w:rPr>
        <w:t xml:space="preserve"> </w:t>
      </w:r>
    </w:p>
    <w:p w14:paraId="6BCA112D" w14:textId="443B0B0A" w:rsidR="00D35CBA" w:rsidRPr="000B0FFC" w:rsidRDefault="00D35CBA" w:rsidP="00D35CBA">
      <w:pPr>
        <w:pStyle w:val="ListParagraph"/>
        <w:numPr>
          <w:ilvl w:val="1"/>
          <w:numId w:val="1"/>
        </w:numPr>
        <w:spacing w:line="360" w:lineRule="auto"/>
        <w:rPr>
          <w:bCs/>
        </w:rPr>
      </w:pPr>
      <w:r w:rsidRPr="000B0FFC">
        <w:rPr>
          <w:bCs/>
        </w:rPr>
        <w:t xml:space="preserve">Please </w:t>
      </w:r>
      <w:r w:rsidR="00C70002" w:rsidRPr="000B0FFC">
        <w:rPr>
          <w:bCs/>
        </w:rPr>
        <w:t xml:space="preserve">sign in via the chat for attendance purposes </w:t>
      </w:r>
    </w:p>
    <w:p w14:paraId="1D08D2A0" w14:textId="78284A96" w:rsidR="000B43E5" w:rsidRDefault="00373562" w:rsidP="00373562">
      <w:pPr>
        <w:pStyle w:val="ListParagraph"/>
        <w:numPr>
          <w:ilvl w:val="0"/>
          <w:numId w:val="1"/>
        </w:numPr>
        <w:spacing w:line="360" w:lineRule="auto"/>
        <w:rPr>
          <w:b/>
        </w:rPr>
      </w:pPr>
      <w:r w:rsidRPr="00467546">
        <w:rPr>
          <w:b/>
        </w:rPr>
        <w:t>CoC Funding Round</w:t>
      </w:r>
      <w:r w:rsidR="00E643B3">
        <w:rPr>
          <w:b/>
        </w:rPr>
        <w:t xml:space="preserve"> </w:t>
      </w:r>
    </w:p>
    <w:p w14:paraId="50F86B01" w14:textId="38A85860" w:rsidR="00E13A4B" w:rsidRPr="00567DBC" w:rsidRDefault="00567DBC" w:rsidP="00B431FC">
      <w:pPr>
        <w:pStyle w:val="ListParagraph"/>
        <w:numPr>
          <w:ilvl w:val="0"/>
          <w:numId w:val="38"/>
        </w:numPr>
        <w:spacing w:line="360" w:lineRule="auto"/>
        <w:rPr>
          <w:b/>
          <w:bCs/>
        </w:rPr>
      </w:pPr>
      <w:r>
        <w:t>2020 Funding Round</w:t>
      </w:r>
      <w:r w:rsidR="00C8149F">
        <w:t xml:space="preserve"> Updates</w:t>
      </w:r>
    </w:p>
    <w:p w14:paraId="0B7B2F86" w14:textId="03E2137B" w:rsidR="00567DBC" w:rsidRPr="00267266" w:rsidRDefault="00567DBC" w:rsidP="00567DBC">
      <w:pPr>
        <w:pStyle w:val="ListParagraph"/>
        <w:numPr>
          <w:ilvl w:val="1"/>
          <w:numId w:val="38"/>
        </w:numPr>
        <w:spacing w:line="360" w:lineRule="auto"/>
        <w:rPr>
          <w:b/>
          <w:bCs/>
        </w:rPr>
      </w:pPr>
      <w:r>
        <w:t xml:space="preserve">Applicants did submit applications – waiting to hear from HUD when their process is going to be (so when we know when our process is going to be) </w:t>
      </w:r>
      <w:r w:rsidR="00267266">
        <w:t>TBD</w:t>
      </w:r>
    </w:p>
    <w:p w14:paraId="13121500" w14:textId="45619E97" w:rsidR="00267266" w:rsidRPr="00267266" w:rsidRDefault="00267266" w:rsidP="00C8149F">
      <w:pPr>
        <w:pStyle w:val="ListParagraph"/>
        <w:numPr>
          <w:ilvl w:val="0"/>
          <w:numId w:val="38"/>
        </w:numPr>
        <w:spacing w:line="360" w:lineRule="auto"/>
        <w:rPr>
          <w:b/>
          <w:bCs/>
        </w:rPr>
      </w:pPr>
      <w:r>
        <w:t xml:space="preserve">DV Bonus Funds Available in next HUD Funding Round </w:t>
      </w:r>
    </w:p>
    <w:p w14:paraId="4D0DEA36" w14:textId="440689E1" w:rsidR="00267266" w:rsidRPr="00613CC3" w:rsidRDefault="00267266" w:rsidP="00567DBC">
      <w:pPr>
        <w:pStyle w:val="ListParagraph"/>
        <w:numPr>
          <w:ilvl w:val="1"/>
          <w:numId w:val="38"/>
        </w:numPr>
        <w:spacing w:line="360" w:lineRule="auto"/>
        <w:rPr>
          <w:b/>
          <w:bCs/>
        </w:rPr>
      </w:pPr>
      <w:r>
        <w:t xml:space="preserve">Bonus Funds available </w:t>
      </w:r>
      <w:r w:rsidR="00613CC3">
        <w:t>–</w:t>
      </w:r>
      <w:r>
        <w:t xml:space="preserve"> </w:t>
      </w:r>
      <w:r w:rsidR="00613CC3">
        <w:t xml:space="preserve">increases in McKinney Vento Funds and opportunities for new funding and bonus funding </w:t>
      </w:r>
    </w:p>
    <w:p w14:paraId="49E445CB" w14:textId="076762B5" w:rsidR="00613CC3" w:rsidRPr="009D5A22" w:rsidRDefault="00C8149F" w:rsidP="00613CC3">
      <w:pPr>
        <w:pStyle w:val="ListParagraph"/>
        <w:numPr>
          <w:ilvl w:val="2"/>
          <w:numId w:val="38"/>
        </w:numPr>
        <w:spacing w:line="360" w:lineRule="auto"/>
        <w:rPr>
          <w:b/>
          <w:bCs/>
        </w:rPr>
      </w:pPr>
      <w:r>
        <w:t>Discussing needs/trends</w:t>
      </w:r>
      <w:r w:rsidR="004F6070">
        <w:t xml:space="preserve">/different populations/different program models to help meet needs with Governance Board </w:t>
      </w:r>
    </w:p>
    <w:p w14:paraId="698DDAE2" w14:textId="0F350896" w:rsidR="00654685" w:rsidRPr="00654685" w:rsidRDefault="000E7E9F" w:rsidP="00654685">
      <w:pPr>
        <w:pStyle w:val="ListParagraph"/>
        <w:numPr>
          <w:ilvl w:val="2"/>
          <w:numId w:val="38"/>
        </w:numPr>
        <w:spacing w:line="360" w:lineRule="auto"/>
        <w:rPr>
          <w:b/>
          <w:bCs/>
        </w:rPr>
      </w:pPr>
      <w:r>
        <w:t>If you are interested in applying</w:t>
      </w:r>
      <w:r w:rsidR="009D5A22">
        <w:t xml:space="preserve"> for funding and identifying what the needs are – please contact Mike</w:t>
      </w:r>
      <w:r w:rsidR="00654685">
        <w:t xml:space="preserve">: </w:t>
      </w:r>
      <w:r w:rsidR="009D5A22">
        <w:t>mgiuffrida@addressthehomeless.org</w:t>
      </w:r>
    </w:p>
    <w:p w14:paraId="1EBC189F" w14:textId="56A5830E" w:rsidR="0023322D" w:rsidRPr="00E93000" w:rsidRDefault="0023322D" w:rsidP="0023322D">
      <w:pPr>
        <w:pStyle w:val="ListParagraph"/>
        <w:numPr>
          <w:ilvl w:val="0"/>
          <w:numId w:val="38"/>
        </w:numPr>
        <w:spacing w:line="360" w:lineRule="auto"/>
        <w:rPr>
          <w:b/>
          <w:bCs/>
        </w:rPr>
      </w:pPr>
      <w:r>
        <w:t xml:space="preserve">YHDP </w:t>
      </w:r>
      <w:r w:rsidR="00E93000">
        <w:t xml:space="preserve">Funds potentially – scale up resources and coordination to address youth homelessness on local level </w:t>
      </w:r>
    </w:p>
    <w:p w14:paraId="26A19D68" w14:textId="7D7F3A72" w:rsidR="00E93000" w:rsidRPr="002674C5" w:rsidRDefault="00E93000" w:rsidP="00E93000">
      <w:pPr>
        <w:pStyle w:val="ListParagraph"/>
        <w:numPr>
          <w:ilvl w:val="1"/>
          <w:numId w:val="38"/>
        </w:numPr>
        <w:spacing w:line="360" w:lineRule="auto"/>
        <w:rPr>
          <w:b/>
          <w:bCs/>
        </w:rPr>
      </w:pPr>
      <w:r>
        <w:t xml:space="preserve">Youth provider/addressing youth homelessness </w:t>
      </w:r>
    </w:p>
    <w:p w14:paraId="5743EAA1" w14:textId="02B66527" w:rsidR="00E45F1C" w:rsidRDefault="00E91536" w:rsidP="008D1896">
      <w:pPr>
        <w:pStyle w:val="ListParagraph"/>
        <w:numPr>
          <w:ilvl w:val="0"/>
          <w:numId w:val="1"/>
        </w:numPr>
        <w:spacing w:line="360" w:lineRule="auto"/>
        <w:rPr>
          <w:b/>
          <w:bCs/>
        </w:rPr>
      </w:pPr>
      <w:r w:rsidRPr="00B431FC">
        <w:rPr>
          <w:b/>
          <w:bCs/>
        </w:rPr>
        <w:t>Shelter Updates- SCDSS/NCDSS</w:t>
      </w:r>
      <w:r w:rsidR="00385F80">
        <w:rPr>
          <w:b/>
          <w:bCs/>
        </w:rPr>
        <w:t xml:space="preserve"> </w:t>
      </w:r>
    </w:p>
    <w:p w14:paraId="2A534C01" w14:textId="1AE49744" w:rsidR="008D1896" w:rsidRDefault="008D1896" w:rsidP="008D1896">
      <w:pPr>
        <w:pStyle w:val="ListParagraph"/>
        <w:numPr>
          <w:ilvl w:val="0"/>
          <w:numId w:val="38"/>
        </w:numPr>
        <w:spacing w:line="360" w:lineRule="auto"/>
        <w:rPr>
          <w:b/>
          <w:bCs/>
        </w:rPr>
      </w:pPr>
      <w:r>
        <w:rPr>
          <w:b/>
          <w:bCs/>
        </w:rPr>
        <w:t xml:space="preserve">Suffolk County DSS </w:t>
      </w:r>
    </w:p>
    <w:p w14:paraId="4E8BC120" w14:textId="3A974BE4" w:rsidR="008D1896" w:rsidRPr="006C116E" w:rsidRDefault="008D1896" w:rsidP="008D1896">
      <w:pPr>
        <w:pStyle w:val="ListParagraph"/>
        <w:numPr>
          <w:ilvl w:val="1"/>
          <w:numId w:val="38"/>
        </w:numPr>
        <w:spacing w:line="360" w:lineRule="auto"/>
        <w:rPr>
          <w:b/>
          <w:bCs/>
        </w:rPr>
      </w:pPr>
      <w:r>
        <w:t xml:space="preserve">Census continues to drop </w:t>
      </w:r>
      <w:r w:rsidR="006C116E">
        <w:t>(total people sheltering 1576 down 377 from last year)</w:t>
      </w:r>
    </w:p>
    <w:p w14:paraId="59473282" w14:textId="690CBF74" w:rsidR="006C116E" w:rsidRPr="00E315F3" w:rsidRDefault="006C116E" w:rsidP="008D1896">
      <w:pPr>
        <w:pStyle w:val="ListParagraph"/>
        <w:numPr>
          <w:ilvl w:val="1"/>
          <w:numId w:val="38"/>
        </w:numPr>
        <w:spacing w:line="360" w:lineRule="auto"/>
        <w:rPr>
          <w:b/>
          <w:bCs/>
        </w:rPr>
      </w:pPr>
      <w:r>
        <w:t>7 covid ca</w:t>
      </w:r>
      <w:r w:rsidR="00E315F3">
        <w:t xml:space="preserve">ses </w:t>
      </w:r>
      <w:r>
        <w:t xml:space="preserve">that we are housing (since last night) </w:t>
      </w:r>
    </w:p>
    <w:p w14:paraId="2919AE7E" w14:textId="7CCAB609" w:rsidR="00E315F3" w:rsidRPr="00C82429" w:rsidRDefault="00E315F3" w:rsidP="008D1896">
      <w:pPr>
        <w:pStyle w:val="ListParagraph"/>
        <w:numPr>
          <w:ilvl w:val="1"/>
          <w:numId w:val="38"/>
        </w:numPr>
        <w:spacing w:line="360" w:lineRule="auto"/>
        <w:rPr>
          <w:b/>
          <w:bCs/>
        </w:rPr>
      </w:pPr>
      <w:r>
        <w:t xml:space="preserve">12 street homeless – housing them for 2 days after vaccination (at LICH vaccination event) </w:t>
      </w:r>
    </w:p>
    <w:p w14:paraId="07B660EC" w14:textId="17D17D4C" w:rsidR="00C82429" w:rsidRPr="00711C9E" w:rsidRDefault="00C82429" w:rsidP="00C82429">
      <w:pPr>
        <w:pStyle w:val="ListParagraph"/>
        <w:numPr>
          <w:ilvl w:val="2"/>
          <w:numId w:val="38"/>
        </w:numPr>
        <w:spacing w:line="360" w:lineRule="auto"/>
        <w:rPr>
          <w:b/>
          <w:bCs/>
        </w:rPr>
      </w:pPr>
      <w:r>
        <w:t xml:space="preserve">Coordination with Greta for second dose as well </w:t>
      </w:r>
    </w:p>
    <w:p w14:paraId="43C393E5" w14:textId="4E675760" w:rsidR="00F2651E" w:rsidRDefault="00F2651E" w:rsidP="00750445">
      <w:pPr>
        <w:pStyle w:val="ListParagraph"/>
        <w:numPr>
          <w:ilvl w:val="0"/>
          <w:numId w:val="38"/>
        </w:numPr>
        <w:spacing w:line="360" w:lineRule="auto"/>
      </w:pPr>
      <w:r>
        <w:t>Vaccine Distribution</w:t>
      </w:r>
      <w:r w:rsidR="003615B1">
        <w:t xml:space="preserve"> Planning</w:t>
      </w:r>
      <w:r w:rsidR="00AD2C33">
        <w:t xml:space="preserve"> / Northwell Coordination</w:t>
      </w:r>
    </w:p>
    <w:p w14:paraId="6D8FEAD1" w14:textId="1CC51DC9" w:rsidR="00F34A53" w:rsidRDefault="00F34A53" w:rsidP="00F34A53">
      <w:pPr>
        <w:pStyle w:val="ListParagraph"/>
        <w:numPr>
          <w:ilvl w:val="1"/>
          <w:numId w:val="38"/>
        </w:numPr>
        <w:spacing w:line="360" w:lineRule="auto"/>
      </w:pPr>
      <w:r>
        <w:t>Vaccine rollout event at LICH today</w:t>
      </w:r>
      <w:r w:rsidR="00C70002">
        <w:t xml:space="preserve"> </w:t>
      </w:r>
      <w:r w:rsidR="00116A25">
        <w:t xml:space="preserve">from </w:t>
      </w:r>
      <w:r w:rsidR="00C70002">
        <w:t>9AM-1PM</w:t>
      </w:r>
    </w:p>
    <w:p w14:paraId="2E6E4E54" w14:textId="228039BC" w:rsidR="00C70002" w:rsidRPr="00750445" w:rsidRDefault="00C70002" w:rsidP="00F34A53">
      <w:pPr>
        <w:pStyle w:val="ListParagraph"/>
        <w:numPr>
          <w:ilvl w:val="1"/>
          <w:numId w:val="38"/>
        </w:numPr>
        <w:spacing w:line="360" w:lineRule="auto"/>
      </w:pPr>
      <w:r>
        <w:t xml:space="preserve">More </w:t>
      </w:r>
      <w:r w:rsidR="0089723D">
        <w:t>opportunities</w:t>
      </w:r>
      <w:r>
        <w:t xml:space="preserve"> across LI will take plac</w:t>
      </w:r>
      <w:r w:rsidR="003F252D">
        <w:t>e</w:t>
      </w:r>
      <w:r w:rsidR="00116A25">
        <w:t xml:space="preserve"> to vaccinate people experiencing homelessness</w:t>
      </w:r>
      <w:r w:rsidR="0089723D">
        <w:t xml:space="preserve"> - TBA</w:t>
      </w:r>
    </w:p>
    <w:p w14:paraId="3D61A69A" w14:textId="0A31D26B" w:rsidR="001B70CC" w:rsidRDefault="001B70CC" w:rsidP="00FA533C">
      <w:pPr>
        <w:pStyle w:val="ListParagraph"/>
        <w:numPr>
          <w:ilvl w:val="0"/>
          <w:numId w:val="1"/>
        </w:numPr>
        <w:spacing w:line="360" w:lineRule="auto"/>
        <w:rPr>
          <w:b/>
          <w:bCs/>
        </w:rPr>
      </w:pPr>
      <w:r>
        <w:rPr>
          <w:b/>
          <w:bCs/>
        </w:rPr>
        <w:t>CV Fund</w:t>
      </w:r>
      <w:r w:rsidR="00684600">
        <w:rPr>
          <w:b/>
          <w:bCs/>
        </w:rPr>
        <w:t>ing/Planning</w:t>
      </w:r>
      <w:r>
        <w:rPr>
          <w:b/>
          <w:bCs/>
        </w:rPr>
        <w:t xml:space="preserve"> (ESG</w:t>
      </w:r>
      <w:r w:rsidR="0098781F">
        <w:rPr>
          <w:b/>
          <w:bCs/>
        </w:rPr>
        <w:t>/CDBG)</w:t>
      </w:r>
    </w:p>
    <w:p w14:paraId="62B112B6" w14:textId="145E164A" w:rsidR="00BD6C27" w:rsidRPr="00250641" w:rsidRDefault="00250641" w:rsidP="00994BD5">
      <w:pPr>
        <w:pStyle w:val="ListParagraph"/>
        <w:numPr>
          <w:ilvl w:val="0"/>
          <w:numId w:val="38"/>
        </w:numPr>
        <w:spacing w:line="360" w:lineRule="auto"/>
        <w:rPr>
          <w:b/>
          <w:bCs/>
        </w:rPr>
      </w:pPr>
      <w:r>
        <w:t xml:space="preserve">Nassau County OCD </w:t>
      </w:r>
    </w:p>
    <w:p w14:paraId="7889CE46" w14:textId="599B92AD" w:rsidR="00250641" w:rsidRPr="00250641" w:rsidRDefault="00250641" w:rsidP="00250641">
      <w:pPr>
        <w:pStyle w:val="ListParagraph"/>
        <w:numPr>
          <w:ilvl w:val="1"/>
          <w:numId w:val="38"/>
        </w:numPr>
        <w:spacing w:line="360" w:lineRule="auto"/>
        <w:rPr>
          <w:b/>
          <w:bCs/>
        </w:rPr>
      </w:pPr>
      <w:r>
        <w:t>Still reviewing the 47</w:t>
      </w:r>
      <w:r w:rsidRPr="00250641">
        <w:rPr>
          <w:vertAlign w:val="superscript"/>
        </w:rPr>
        <w:t>th</w:t>
      </w:r>
      <w:r>
        <w:t xml:space="preserve"> year application</w:t>
      </w:r>
      <w:r w:rsidR="00D623BB">
        <w:t>s</w:t>
      </w:r>
    </w:p>
    <w:p w14:paraId="29438C31" w14:textId="2539943A" w:rsidR="00250641" w:rsidRPr="0081079C" w:rsidRDefault="00250641" w:rsidP="00250641">
      <w:pPr>
        <w:pStyle w:val="ListParagraph"/>
        <w:numPr>
          <w:ilvl w:val="1"/>
          <w:numId w:val="38"/>
        </w:numPr>
        <w:spacing w:line="360" w:lineRule="auto"/>
        <w:rPr>
          <w:b/>
          <w:bCs/>
        </w:rPr>
      </w:pPr>
      <w:r>
        <w:lastRenderedPageBreak/>
        <w:t xml:space="preserve">Reached out to shelters </w:t>
      </w:r>
      <w:r w:rsidR="00D623BB">
        <w:t>to see if there were</w:t>
      </w:r>
      <w:r>
        <w:t xml:space="preserve"> covid related needs t</w:t>
      </w:r>
      <w:r w:rsidR="00D623BB">
        <w:t>hat they can support</w:t>
      </w:r>
      <w:r>
        <w:t xml:space="preserve"> (</w:t>
      </w:r>
      <w:r w:rsidR="00D623BB">
        <w:t xml:space="preserve">i.e., </w:t>
      </w:r>
      <w:r>
        <w:t>vaccination</w:t>
      </w:r>
      <w:r w:rsidR="00D623BB">
        <w:t xml:space="preserve"> planning and coordination</w:t>
      </w:r>
      <w:r>
        <w:t>) – ES</w:t>
      </w:r>
      <w:r w:rsidR="003F252D">
        <w:t xml:space="preserve">G will use the leftover CARES Act money to fund </w:t>
      </w:r>
      <w:r w:rsidR="0089723D">
        <w:t xml:space="preserve">this </w:t>
      </w:r>
    </w:p>
    <w:p w14:paraId="2CF82ACC" w14:textId="5A57315D" w:rsidR="0081079C" w:rsidRPr="00E55374" w:rsidRDefault="00E55374" w:rsidP="0081079C">
      <w:pPr>
        <w:pStyle w:val="ListParagraph"/>
        <w:numPr>
          <w:ilvl w:val="0"/>
          <w:numId w:val="38"/>
        </w:numPr>
        <w:spacing w:line="360" w:lineRule="auto"/>
        <w:rPr>
          <w:b/>
          <w:bCs/>
        </w:rPr>
      </w:pPr>
      <w:r>
        <w:t xml:space="preserve">Court System – Eviction Prevention </w:t>
      </w:r>
    </w:p>
    <w:p w14:paraId="5E0D93A0" w14:textId="1CE1DA1C" w:rsidR="00E55374" w:rsidRPr="00E55374" w:rsidRDefault="00E55374" w:rsidP="00E55374">
      <w:pPr>
        <w:pStyle w:val="ListParagraph"/>
        <w:numPr>
          <w:ilvl w:val="1"/>
          <w:numId w:val="38"/>
        </w:numPr>
        <w:spacing w:line="360" w:lineRule="auto"/>
        <w:rPr>
          <w:b/>
          <w:bCs/>
        </w:rPr>
      </w:pPr>
      <w:r>
        <w:t xml:space="preserve">ERAP Funds – TBA information </w:t>
      </w:r>
    </w:p>
    <w:p w14:paraId="1F791926" w14:textId="7DB3875A" w:rsidR="00E55374" w:rsidRPr="00C25C8B" w:rsidRDefault="00E55374" w:rsidP="00E55374">
      <w:pPr>
        <w:pStyle w:val="ListParagraph"/>
        <w:numPr>
          <w:ilvl w:val="1"/>
          <w:numId w:val="38"/>
        </w:numPr>
        <w:spacing w:line="360" w:lineRule="auto"/>
        <w:rPr>
          <w:b/>
          <w:bCs/>
        </w:rPr>
      </w:pPr>
      <w:r>
        <w:t xml:space="preserve">For vulnerable populations – </w:t>
      </w:r>
      <w:r w:rsidR="0069113C">
        <w:t xml:space="preserve">the state bill indicates a list of vulnerable populations (assuming PEH on this list) </w:t>
      </w:r>
    </w:p>
    <w:p w14:paraId="0BEE2C75" w14:textId="4E4A577E" w:rsidR="00A96ABC" w:rsidRDefault="0088678D" w:rsidP="00A96ABC">
      <w:pPr>
        <w:pStyle w:val="ListParagraph"/>
        <w:numPr>
          <w:ilvl w:val="0"/>
          <w:numId w:val="1"/>
        </w:numPr>
        <w:spacing w:line="360" w:lineRule="auto"/>
        <w:rPr>
          <w:b/>
          <w:bCs/>
        </w:rPr>
      </w:pPr>
      <w:r>
        <w:rPr>
          <w:b/>
          <w:bCs/>
        </w:rPr>
        <w:t xml:space="preserve">Eviction Moratorium </w:t>
      </w:r>
    </w:p>
    <w:p w14:paraId="150B5C9C" w14:textId="73034038" w:rsidR="00A96ABC" w:rsidRPr="00DB6519" w:rsidRDefault="00DB6519" w:rsidP="00A96ABC">
      <w:pPr>
        <w:pStyle w:val="ListParagraph"/>
        <w:numPr>
          <w:ilvl w:val="1"/>
          <w:numId w:val="1"/>
        </w:numPr>
        <w:spacing w:line="360" w:lineRule="auto"/>
        <w:rPr>
          <w:b/>
          <w:bCs/>
        </w:rPr>
      </w:pPr>
      <w:r>
        <w:t xml:space="preserve">Will impact all of our systems once lifted </w:t>
      </w:r>
    </w:p>
    <w:p w14:paraId="5EC3AAD7" w14:textId="16D560D9" w:rsidR="00DB6519" w:rsidRPr="0070000F" w:rsidRDefault="000A5A75" w:rsidP="00A96ABC">
      <w:pPr>
        <w:pStyle w:val="ListParagraph"/>
        <w:numPr>
          <w:ilvl w:val="1"/>
          <w:numId w:val="1"/>
        </w:numPr>
        <w:spacing w:line="360" w:lineRule="auto"/>
        <w:rPr>
          <w:b/>
          <w:bCs/>
        </w:rPr>
      </w:pPr>
      <w:r>
        <w:t xml:space="preserve">Clients may not have been specifically impacted by covid but believe they do not have to pay their rent right now – anticipating these challenges </w:t>
      </w:r>
    </w:p>
    <w:p w14:paraId="12F12499" w14:textId="56370F94" w:rsidR="0070000F" w:rsidRPr="00257EF4" w:rsidRDefault="0070000F" w:rsidP="0070000F">
      <w:pPr>
        <w:pStyle w:val="ListParagraph"/>
        <w:numPr>
          <w:ilvl w:val="2"/>
          <w:numId w:val="1"/>
        </w:numPr>
        <w:spacing w:line="360" w:lineRule="auto"/>
        <w:rPr>
          <w:b/>
          <w:bCs/>
        </w:rPr>
      </w:pPr>
      <w:r>
        <w:t>How do our residents hear this messaging that they need to pay rent</w:t>
      </w:r>
      <w:r w:rsidR="005C5B1F">
        <w:t xml:space="preserve"> (if their income </w:t>
      </w:r>
      <w:r w:rsidR="001A5405">
        <w:t>has not</w:t>
      </w:r>
      <w:r w:rsidR="005C5B1F">
        <w:t xml:space="preserve"> changed)? </w:t>
      </w:r>
    </w:p>
    <w:p w14:paraId="550C9192" w14:textId="195D7BCE" w:rsidR="009C6305" w:rsidRPr="001A5405" w:rsidRDefault="009C6305" w:rsidP="009C6305">
      <w:pPr>
        <w:pStyle w:val="ListParagraph"/>
        <w:numPr>
          <w:ilvl w:val="2"/>
          <w:numId w:val="1"/>
        </w:numPr>
        <w:spacing w:line="360" w:lineRule="auto"/>
        <w:rPr>
          <w:b/>
          <w:bCs/>
        </w:rPr>
      </w:pPr>
      <w:r>
        <w:t xml:space="preserve">Joint letter with legal partners – to explain nuances and information to follow up with legal advocacy groups (joint outreach efforts) </w:t>
      </w:r>
    </w:p>
    <w:p w14:paraId="228C1818" w14:textId="446A14AD" w:rsidR="002C3348" w:rsidRPr="0012609A" w:rsidRDefault="001A5405" w:rsidP="0070000F">
      <w:pPr>
        <w:pStyle w:val="ListParagraph"/>
        <w:numPr>
          <w:ilvl w:val="3"/>
          <w:numId w:val="1"/>
        </w:numPr>
        <w:spacing w:line="360" w:lineRule="auto"/>
        <w:rPr>
          <w:b/>
          <w:bCs/>
        </w:rPr>
      </w:pPr>
      <w:r>
        <w:t xml:space="preserve">Please indicate if you would like to be on this call </w:t>
      </w:r>
      <w:r w:rsidR="00C3141C">
        <w:t xml:space="preserve">– to develop this letter and collaborate with legal advocacy </w:t>
      </w:r>
      <w:r w:rsidR="00C54AE1">
        <w:t xml:space="preserve">partners </w:t>
      </w:r>
      <w:r w:rsidR="00C3141C">
        <w:t xml:space="preserve"> </w:t>
      </w:r>
    </w:p>
    <w:p w14:paraId="34A81CD2" w14:textId="5604688B" w:rsidR="0012609A" w:rsidRPr="0012609A" w:rsidRDefault="0012609A" w:rsidP="0012609A">
      <w:pPr>
        <w:pStyle w:val="ListParagraph"/>
        <w:numPr>
          <w:ilvl w:val="2"/>
          <w:numId w:val="1"/>
        </w:numPr>
        <w:spacing w:line="360" w:lineRule="auto"/>
        <w:rPr>
          <w:b/>
          <w:bCs/>
        </w:rPr>
      </w:pPr>
      <w:r>
        <w:t xml:space="preserve">General resources for Eviction Moratorium Laws: </w:t>
      </w:r>
    </w:p>
    <w:p w14:paraId="022B834D" w14:textId="6650880A" w:rsidR="0012609A" w:rsidRPr="0012609A" w:rsidRDefault="0012609A" w:rsidP="0012609A">
      <w:pPr>
        <w:pStyle w:val="ListParagraph"/>
        <w:numPr>
          <w:ilvl w:val="3"/>
          <w:numId w:val="1"/>
        </w:numPr>
        <w:spacing w:line="360" w:lineRule="auto"/>
      </w:pPr>
      <w:r w:rsidRPr="0012609A">
        <w:t>Legal Hand, Empire Justice, Nassau-Suffolk Law Services, Touro Law Center, SEPA MUJER, Hofstra Law, OLA.</w:t>
      </w:r>
    </w:p>
    <w:p w14:paraId="25BA5B92" w14:textId="77777777" w:rsidR="00D41214" w:rsidRPr="00A96ABC" w:rsidRDefault="00D41214" w:rsidP="00793265">
      <w:pPr>
        <w:pStyle w:val="ListParagraph"/>
        <w:spacing w:line="360" w:lineRule="auto"/>
        <w:ind w:left="2070"/>
        <w:rPr>
          <w:b/>
          <w:bCs/>
        </w:rPr>
      </w:pPr>
    </w:p>
    <w:p w14:paraId="1F44D664" w14:textId="6FA30E9B" w:rsidR="00565775" w:rsidRDefault="00565775" w:rsidP="00565775">
      <w:pPr>
        <w:numPr>
          <w:ilvl w:val="0"/>
          <w:numId w:val="1"/>
        </w:numPr>
        <w:spacing w:line="360" w:lineRule="auto"/>
        <w:rPr>
          <w:b/>
        </w:rPr>
      </w:pPr>
      <w:r w:rsidRPr="00081BC7">
        <w:rPr>
          <w:b/>
        </w:rPr>
        <w:t>Coordinated Entry System</w:t>
      </w:r>
    </w:p>
    <w:p w14:paraId="399175E8" w14:textId="34F94D09" w:rsidR="00784CD0" w:rsidRDefault="00B83346" w:rsidP="00784CD0">
      <w:pPr>
        <w:pStyle w:val="ListParagraph"/>
        <w:numPr>
          <w:ilvl w:val="0"/>
          <w:numId w:val="29"/>
        </w:numPr>
        <w:spacing w:line="360" w:lineRule="auto"/>
      </w:pPr>
      <w:r>
        <w:t>CES Team</w:t>
      </w:r>
      <w:r w:rsidR="008E74DD">
        <w:t>- LICH</w:t>
      </w:r>
    </w:p>
    <w:p w14:paraId="5B0D1B66" w14:textId="02A587D1" w:rsidR="00E0270A" w:rsidRDefault="00E0270A" w:rsidP="00E0270A">
      <w:pPr>
        <w:pStyle w:val="ListParagraph"/>
        <w:numPr>
          <w:ilvl w:val="1"/>
          <w:numId w:val="29"/>
        </w:numPr>
        <w:spacing w:line="360" w:lineRule="auto"/>
      </w:pPr>
      <w:r>
        <w:t xml:space="preserve">New employee – Street Outreach Worker for Town of Brookhaven </w:t>
      </w:r>
    </w:p>
    <w:p w14:paraId="235816ED" w14:textId="644DB923" w:rsidR="00960243" w:rsidRDefault="00960243" w:rsidP="00E0270A">
      <w:pPr>
        <w:pStyle w:val="ListParagraph"/>
        <w:numPr>
          <w:ilvl w:val="1"/>
          <w:numId w:val="29"/>
        </w:numPr>
        <w:spacing w:line="360" w:lineRule="auto"/>
      </w:pPr>
      <w:r>
        <w:t xml:space="preserve">Referrals to CoC Housing Program – 25 HH’s since last month matched to RRH programs </w:t>
      </w:r>
    </w:p>
    <w:p w14:paraId="14C453DA" w14:textId="15B3DBC3" w:rsidR="00D10444" w:rsidRDefault="00D10444" w:rsidP="00E0270A">
      <w:pPr>
        <w:pStyle w:val="ListParagraph"/>
        <w:numPr>
          <w:ilvl w:val="1"/>
          <w:numId w:val="29"/>
        </w:numPr>
        <w:spacing w:line="360" w:lineRule="auto"/>
      </w:pPr>
      <w:r>
        <w:t xml:space="preserve">Working to get clients to vaccine event </w:t>
      </w:r>
      <w:r w:rsidR="00F57B44">
        <w:t xml:space="preserve">today </w:t>
      </w:r>
    </w:p>
    <w:p w14:paraId="5D5561A0" w14:textId="42221649" w:rsidR="001715CB" w:rsidRDefault="001715CB" w:rsidP="00F57B44">
      <w:pPr>
        <w:pStyle w:val="ListParagraph"/>
        <w:numPr>
          <w:ilvl w:val="1"/>
          <w:numId w:val="29"/>
        </w:numPr>
        <w:spacing w:line="360" w:lineRule="auto"/>
      </w:pPr>
      <w:r>
        <w:t>CE Case Conferencing Breakouts</w:t>
      </w:r>
    </w:p>
    <w:p w14:paraId="30BDB6FA" w14:textId="750C21BA" w:rsidR="00F57B44" w:rsidRDefault="00F57B44" w:rsidP="00F57B44">
      <w:pPr>
        <w:pStyle w:val="ListParagraph"/>
        <w:numPr>
          <w:ilvl w:val="2"/>
          <w:numId w:val="29"/>
        </w:numPr>
        <w:spacing w:line="360" w:lineRule="auto"/>
      </w:pPr>
      <w:r>
        <w:t xml:space="preserve">Enhancing </w:t>
      </w:r>
      <w:r w:rsidR="00F5716C">
        <w:t xml:space="preserve">case conferencing (suggestion from case conferencing cohort group) </w:t>
      </w:r>
    </w:p>
    <w:p w14:paraId="6D76CA43" w14:textId="7EA6AD63" w:rsidR="00F62927" w:rsidRDefault="00F62927" w:rsidP="00F62927">
      <w:pPr>
        <w:pStyle w:val="ListParagraph"/>
        <w:numPr>
          <w:ilvl w:val="3"/>
          <w:numId w:val="29"/>
        </w:numPr>
        <w:spacing w:line="360" w:lineRule="auto"/>
      </w:pPr>
      <w:r>
        <w:t xml:space="preserve">RRH group, Street Outreach, Chronic </w:t>
      </w:r>
    </w:p>
    <w:p w14:paraId="5B56B1CA" w14:textId="411579F6" w:rsidR="00960B5C" w:rsidRDefault="00960B5C" w:rsidP="00960B5C">
      <w:pPr>
        <w:pStyle w:val="ListParagraph"/>
        <w:numPr>
          <w:ilvl w:val="1"/>
          <w:numId w:val="29"/>
        </w:numPr>
        <w:spacing w:line="360" w:lineRule="auto"/>
      </w:pPr>
      <w:r>
        <w:t xml:space="preserve">CDC </w:t>
      </w:r>
      <w:r w:rsidR="006848E9">
        <w:t xml:space="preserve">high risk factors for covid (updated list) </w:t>
      </w:r>
    </w:p>
    <w:p w14:paraId="56F940C9" w14:textId="672383B6" w:rsidR="0053563B" w:rsidRDefault="0053563B" w:rsidP="00EE6F9F">
      <w:pPr>
        <w:pStyle w:val="ListParagraph"/>
        <w:numPr>
          <w:ilvl w:val="2"/>
          <w:numId w:val="29"/>
        </w:numPr>
        <w:spacing w:line="360" w:lineRule="auto"/>
      </w:pPr>
      <w:hyperlink r:id="rId11" w:history="1">
        <w:r w:rsidRPr="0001594E">
          <w:rPr>
            <w:rStyle w:val="Hyperlink"/>
          </w:rPr>
          <w:t>https://www.cdc.gov/coronavirus/2019-ncov/need-extra-precautions/people-with-medical-conditions.html#MedicalConditionsAdults</w:t>
        </w:r>
      </w:hyperlink>
    </w:p>
    <w:p w14:paraId="1558C1F7" w14:textId="153E4D3F" w:rsidR="00330644" w:rsidRDefault="00025293" w:rsidP="00784CD0">
      <w:pPr>
        <w:pStyle w:val="ListParagraph"/>
        <w:numPr>
          <w:ilvl w:val="0"/>
          <w:numId w:val="29"/>
        </w:numPr>
        <w:spacing w:line="360" w:lineRule="auto"/>
      </w:pPr>
      <w:r>
        <w:lastRenderedPageBreak/>
        <w:t>TOB Partnership</w:t>
      </w:r>
      <w:r w:rsidR="00733E3B">
        <w:t xml:space="preserve"> </w:t>
      </w:r>
    </w:p>
    <w:p w14:paraId="3A05D706" w14:textId="7B7A474E" w:rsidR="00733E3B" w:rsidRDefault="00733E3B" w:rsidP="00733E3B">
      <w:pPr>
        <w:pStyle w:val="ListParagraph"/>
        <w:numPr>
          <w:ilvl w:val="1"/>
          <w:numId w:val="29"/>
        </w:numPr>
        <w:spacing w:line="360" w:lineRule="auto"/>
      </w:pPr>
      <w:r>
        <w:t xml:space="preserve">Housing Choice Vouchers – PSH Move On </w:t>
      </w:r>
    </w:p>
    <w:p w14:paraId="1D0E7459" w14:textId="2B8EA127" w:rsidR="00733E3B" w:rsidRDefault="00733E3B" w:rsidP="00733E3B">
      <w:pPr>
        <w:pStyle w:val="ListParagraph"/>
        <w:numPr>
          <w:ilvl w:val="1"/>
          <w:numId w:val="29"/>
        </w:numPr>
        <w:spacing w:line="360" w:lineRule="auto"/>
      </w:pPr>
      <w:r>
        <w:t xml:space="preserve">Coordinating first referral (in the process of) </w:t>
      </w:r>
    </w:p>
    <w:p w14:paraId="766C23AF" w14:textId="64F38CBD" w:rsidR="00784CD0" w:rsidRDefault="00784CD0" w:rsidP="00784CD0">
      <w:pPr>
        <w:pStyle w:val="ListParagraph"/>
        <w:numPr>
          <w:ilvl w:val="0"/>
          <w:numId w:val="29"/>
        </w:numPr>
        <w:spacing w:line="360" w:lineRule="auto"/>
      </w:pPr>
      <w:r>
        <w:t>DV CES</w:t>
      </w:r>
      <w:r w:rsidR="0006524F">
        <w:t>- TSCLI</w:t>
      </w:r>
    </w:p>
    <w:p w14:paraId="6E6B15AF" w14:textId="2C34C507" w:rsidR="00B05610" w:rsidRDefault="00B05610" w:rsidP="00B05610">
      <w:pPr>
        <w:pStyle w:val="ListParagraph"/>
        <w:numPr>
          <w:ilvl w:val="1"/>
          <w:numId w:val="29"/>
        </w:numPr>
        <w:spacing w:line="360" w:lineRule="auto"/>
      </w:pPr>
      <w:r>
        <w:t xml:space="preserve">60 HH’s on the waitlist (An increase in 10 since last CoC Meeting) </w:t>
      </w:r>
    </w:p>
    <w:p w14:paraId="7F7769E4" w14:textId="7DF00A32" w:rsidR="00B05610" w:rsidRDefault="00B05610" w:rsidP="00B05610">
      <w:pPr>
        <w:pStyle w:val="ListParagraph"/>
        <w:numPr>
          <w:ilvl w:val="1"/>
          <w:numId w:val="29"/>
        </w:numPr>
        <w:spacing w:line="360" w:lineRule="auto"/>
      </w:pPr>
      <w:r>
        <w:t>2 HH’s secure housing on their own without need of program this month</w:t>
      </w:r>
    </w:p>
    <w:p w14:paraId="7CC41067" w14:textId="6ABA1AE8" w:rsidR="00664FFE" w:rsidRDefault="00664FFE" w:rsidP="00B05610">
      <w:pPr>
        <w:pStyle w:val="ListParagraph"/>
        <w:numPr>
          <w:ilvl w:val="1"/>
          <w:numId w:val="29"/>
        </w:numPr>
        <w:spacing w:line="360" w:lineRule="auto"/>
      </w:pPr>
      <w:r>
        <w:t>8 people secure employment</w:t>
      </w:r>
    </w:p>
    <w:p w14:paraId="2722AD3E" w14:textId="6FF4ABFB" w:rsidR="00AA6E15" w:rsidRDefault="00FE596F" w:rsidP="00784CD0">
      <w:pPr>
        <w:pStyle w:val="ListParagraph"/>
        <w:numPr>
          <w:ilvl w:val="0"/>
          <w:numId w:val="29"/>
        </w:numPr>
        <w:spacing w:line="360" w:lineRule="auto"/>
      </w:pPr>
      <w:r>
        <w:t>SCATI</w:t>
      </w:r>
      <w:r w:rsidR="00133A4B">
        <w:t xml:space="preserve"> Overview</w:t>
      </w:r>
      <w:r w:rsidR="0031672A">
        <w:t>- ECLI</w:t>
      </w:r>
    </w:p>
    <w:p w14:paraId="72BCC1E1" w14:textId="336042AB" w:rsidR="00194F4F" w:rsidRDefault="00194F4F" w:rsidP="00432C9D">
      <w:pPr>
        <w:pStyle w:val="ListParagraph"/>
        <w:numPr>
          <w:ilvl w:val="1"/>
          <w:numId w:val="29"/>
        </w:numPr>
        <w:spacing w:line="360" w:lineRule="auto"/>
      </w:pPr>
      <w:r>
        <w:t xml:space="preserve">Empower Collaborative of LI </w:t>
      </w:r>
      <w:r w:rsidR="00432C9D">
        <w:t xml:space="preserve">- </w:t>
      </w:r>
      <w:r>
        <w:t>Suffolk County Anti Trafficking</w:t>
      </w:r>
      <w:r w:rsidR="00432C9D">
        <w:t xml:space="preserve"> Initiative (Task Force with Suffolk County Department of Probation,</w:t>
      </w:r>
      <w:r w:rsidR="00FC75CA">
        <w:t xml:space="preserve"> Suffolk County Sheriff’s Office,</w:t>
      </w:r>
      <w:r w:rsidR="00432C9D">
        <w:t xml:space="preserve"> DA, Homeland Security, DSS, FBI, local nonprofit organizations, and </w:t>
      </w:r>
      <w:r w:rsidR="00B3498A">
        <w:t>faith-based</w:t>
      </w:r>
      <w:r w:rsidR="00432C9D">
        <w:t xml:space="preserve"> organizations</w:t>
      </w:r>
      <w:r w:rsidR="00FC75CA">
        <w:t xml:space="preserve">) </w:t>
      </w:r>
    </w:p>
    <w:p w14:paraId="35E02F91" w14:textId="76011210" w:rsidR="00FC75CA" w:rsidRDefault="00FC75CA" w:rsidP="00432C9D">
      <w:pPr>
        <w:pStyle w:val="ListParagraph"/>
        <w:numPr>
          <w:ilvl w:val="1"/>
          <w:numId w:val="29"/>
        </w:numPr>
        <w:spacing w:line="360" w:lineRule="auto"/>
      </w:pPr>
      <w:r>
        <w:t xml:space="preserve">Prevent, Identify, and Support </w:t>
      </w:r>
      <w:r w:rsidR="00F03008">
        <w:t>survivors of human trafficking</w:t>
      </w:r>
    </w:p>
    <w:p w14:paraId="221EE048" w14:textId="34135AE1" w:rsidR="00F03008" w:rsidRDefault="00B3498A" w:rsidP="00432C9D">
      <w:pPr>
        <w:pStyle w:val="ListParagraph"/>
        <w:numPr>
          <w:ilvl w:val="1"/>
          <w:numId w:val="29"/>
        </w:numPr>
        <w:spacing w:line="360" w:lineRule="auto"/>
      </w:pPr>
      <w:r>
        <w:t>Received new</w:t>
      </w:r>
      <w:r w:rsidR="00F03008">
        <w:t xml:space="preserve"> Housing Grant </w:t>
      </w:r>
    </w:p>
    <w:p w14:paraId="6BE4396A" w14:textId="55F2B978" w:rsidR="00F03008" w:rsidRDefault="00F03008" w:rsidP="00F03008">
      <w:pPr>
        <w:pStyle w:val="ListParagraph"/>
        <w:numPr>
          <w:ilvl w:val="2"/>
          <w:numId w:val="29"/>
        </w:numPr>
        <w:spacing w:line="360" w:lineRule="auto"/>
      </w:pPr>
      <w:r>
        <w:t xml:space="preserve">Identify victims of human trafficking and help and identify safe and adequate housing </w:t>
      </w:r>
    </w:p>
    <w:p w14:paraId="5BC201D1" w14:textId="68993FCB" w:rsidR="005C3C91" w:rsidRDefault="005C3C91" w:rsidP="00F03008">
      <w:pPr>
        <w:pStyle w:val="ListParagraph"/>
        <w:numPr>
          <w:ilvl w:val="2"/>
          <w:numId w:val="29"/>
        </w:numPr>
        <w:spacing w:line="360" w:lineRule="auto"/>
      </w:pPr>
      <w:r>
        <w:t>Resources for victims</w:t>
      </w:r>
      <w:r w:rsidR="006F51FD">
        <w:t xml:space="preserve"> from ECLI</w:t>
      </w:r>
      <w:r>
        <w:t xml:space="preserve"> </w:t>
      </w:r>
      <w:r w:rsidR="006F51FD">
        <w:t>–</w:t>
      </w:r>
      <w:r>
        <w:t xml:space="preserve"> </w:t>
      </w:r>
      <w:r w:rsidR="006F51FD">
        <w:t xml:space="preserve">counseling, case management, court advocacy, etc.  </w:t>
      </w:r>
    </w:p>
    <w:p w14:paraId="5A313B77" w14:textId="569BAE65" w:rsidR="000C38F9" w:rsidRDefault="000C38F9" w:rsidP="000C38F9">
      <w:pPr>
        <w:pStyle w:val="ListParagraph"/>
        <w:numPr>
          <w:ilvl w:val="1"/>
          <w:numId w:val="29"/>
        </w:numPr>
        <w:spacing w:line="360" w:lineRule="auto"/>
      </w:pPr>
      <w:r>
        <w:t xml:space="preserve">Please contact  Taylor Logerfo if interested in joining the SCATI housing working group: </w:t>
      </w:r>
      <w:hyperlink r:id="rId12" w:history="1">
        <w:r w:rsidRPr="0001594E">
          <w:rPr>
            <w:rStyle w:val="Hyperlink"/>
          </w:rPr>
          <w:t>tlogerfo@empowerli.org</w:t>
        </w:r>
      </w:hyperlink>
      <w:r>
        <w:t xml:space="preserve"> </w:t>
      </w:r>
    </w:p>
    <w:p w14:paraId="03A1D375" w14:textId="0D6ED2E1" w:rsidR="00360768" w:rsidRDefault="00360768" w:rsidP="00360768">
      <w:pPr>
        <w:numPr>
          <w:ilvl w:val="0"/>
          <w:numId w:val="1"/>
        </w:numPr>
        <w:spacing w:line="360" w:lineRule="auto"/>
        <w:rPr>
          <w:b/>
        </w:rPr>
      </w:pPr>
      <w:r w:rsidRPr="00C47578">
        <w:rPr>
          <w:b/>
        </w:rPr>
        <w:t>HMIS Updates</w:t>
      </w:r>
    </w:p>
    <w:p w14:paraId="6F9CA8A0" w14:textId="3947CC3C" w:rsidR="00F4496F" w:rsidRDefault="00F4496F" w:rsidP="00F4496F">
      <w:pPr>
        <w:numPr>
          <w:ilvl w:val="1"/>
          <w:numId w:val="1"/>
        </w:numPr>
        <w:spacing w:line="360" w:lineRule="auto"/>
        <w:rPr>
          <w:bCs/>
        </w:rPr>
      </w:pPr>
      <w:r w:rsidRPr="00E1425C">
        <w:rPr>
          <w:bCs/>
        </w:rPr>
        <w:t xml:space="preserve">2 covid forms (awareness form and </w:t>
      </w:r>
      <w:r w:rsidR="00E1425C">
        <w:rPr>
          <w:bCs/>
        </w:rPr>
        <w:t xml:space="preserve">vaccination screening) </w:t>
      </w:r>
    </w:p>
    <w:p w14:paraId="1272F729" w14:textId="207D88EE" w:rsidR="00E1425C" w:rsidRDefault="009A01BE" w:rsidP="00F4496F">
      <w:pPr>
        <w:numPr>
          <w:ilvl w:val="1"/>
          <w:numId w:val="1"/>
        </w:numPr>
        <w:spacing w:line="360" w:lineRule="auto"/>
        <w:rPr>
          <w:bCs/>
        </w:rPr>
      </w:pPr>
      <w:r>
        <w:rPr>
          <w:bCs/>
        </w:rPr>
        <w:t xml:space="preserve">Intermediate training 4/19 (some seats available) </w:t>
      </w:r>
      <w:r w:rsidR="005667B0">
        <w:rPr>
          <w:bCs/>
        </w:rPr>
        <w:t>11AM</w:t>
      </w:r>
    </w:p>
    <w:p w14:paraId="7505798E" w14:textId="79B06C44" w:rsidR="009A01BE" w:rsidRDefault="009A01BE" w:rsidP="00F4496F">
      <w:pPr>
        <w:numPr>
          <w:ilvl w:val="1"/>
          <w:numId w:val="1"/>
        </w:numPr>
        <w:spacing w:line="360" w:lineRule="auto"/>
        <w:rPr>
          <w:bCs/>
        </w:rPr>
      </w:pPr>
      <w:r>
        <w:rPr>
          <w:bCs/>
        </w:rPr>
        <w:t>5/13 New User (Morning</w:t>
      </w:r>
      <w:r w:rsidR="005667B0">
        <w:rPr>
          <w:bCs/>
        </w:rPr>
        <w:t xml:space="preserve"> 9AM-12:30PM</w:t>
      </w:r>
      <w:r>
        <w:rPr>
          <w:bCs/>
        </w:rPr>
        <w:t>) and Intermediate Training (Afternoon</w:t>
      </w:r>
      <w:r w:rsidR="005667B0">
        <w:rPr>
          <w:bCs/>
        </w:rPr>
        <w:t xml:space="preserve"> 1PM-4:30PM</w:t>
      </w:r>
      <w:r>
        <w:rPr>
          <w:bCs/>
        </w:rPr>
        <w:t>)</w:t>
      </w:r>
    </w:p>
    <w:p w14:paraId="4038F133" w14:textId="19CCF439" w:rsidR="009A01BE" w:rsidRDefault="009A01BE" w:rsidP="00F4496F">
      <w:pPr>
        <w:numPr>
          <w:ilvl w:val="1"/>
          <w:numId w:val="1"/>
        </w:numPr>
        <w:spacing w:line="360" w:lineRule="auto"/>
        <w:rPr>
          <w:bCs/>
        </w:rPr>
      </w:pPr>
      <w:r>
        <w:rPr>
          <w:bCs/>
        </w:rPr>
        <w:t>New trainings – Critical HMIS functions (data and system functions for data quality)</w:t>
      </w:r>
    </w:p>
    <w:p w14:paraId="66C1EA93" w14:textId="648996A9" w:rsidR="000C38F9" w:rsidRDefault="000C38F9" w:rsidP="00F4496F">
      <w:pPr>
        <w:numPr>
          <w:ilvl w:val="1"/>
          <w:numId w:val="1"/>
        </w:numPr>
        <w:spacing w:line="360" w:lineRule="auto"/>
        <w:rPr>
          <w:bCs/>
        </w:rPr>
      </w:pPr>
      <w:r>
        <w:rPr>
          <w:bCs/>
        </w:rPr>
        <w:t xml:space="preserve">Contact HMIS team if program is closing </w:t>
      </w:r>
    </w:p>
    <w:p w14:paraId="0D65CC81" w14:textId="37E76DAD" w:rsidR="005667B0" w:rsidRDefault="005667B0" w:rsidP="005667B0">
      <w:pPr>
        <w:numPr>
          <w:ilvl w:val="2"/>
          <w:numId w:val="1"/>
        </w:numPr>
        <w:spacing w:line="360" w:lineRule="auto"/>
        <w:rPr>
          <w:bCs/>
        </w:rPr>
      </w:pPr>
      <w:hyperlink r:id="rId13" w:history="1">
        <w:r w:rsidRPr="0001594E">
          <w:rPr>
            <w:rStyle w:val="Hyperlink"/>
            <w:bCs/>
          </w:rPr>
          <w:t>wscallon@addressthehomeless.org</w:t>
        </w:r>
      </w:hyperlink>
    </w:p>
    <w:p w14:paraId="59B2E04B" w14:textId="40EC5B7A" w:rsidR="005667B0" w:rsidRDefault="005667B0" w:rsidP="005667B0">
      <w:pPr>
        <w:numPr>
          <w:ilvl w:val="2"/>
          <w:numId w:val="1"/>
        </w:numPr>
        <w:spacing w:line="360" w:lineRule="auto"/>
        <w:rPr>
          <w:bCs/>
        </w:rPr>
      </w:pPr>
      <w:hyperlink r:id="rId14" w:history="1">
        <w:r w:rsidRPr="0001594E">
          <w:rPr>
            <w:rStyle w:val="Hyperlink"/>
            <w:bCs/>
          </w:rPr>
          <w:t>rbannerman@addressthehomeless.org</w:t>
        </w:r>
      </w:hyperlink>
    </w:p>
    <w:p w14:paraId="58BC688A" w14:textId="46589453" w:rsidR="005667B0" w:rsidRDefault="005667B0" w:rsidP="005667B0">
      <w:pPr>
        <w:numPr>
          <w:ilvl w:val="2"/>
          <w:numId w:val="1"/>
        </w:numPr>
        <w:spacing w:line="360" w:lineRule="auto"/>
        <w:rPr>
          <w:bCs/>
        </w:rPr>
      </w:pPr>
      <w:hyperlink r:id="rId15" w:history="1">
        <w:r w:rsidRPr="0001594E">
          <w:rPr>
            <w:rStyle w:val="Hyperlink"/>
            <w:bCs/>
          </w:rPr>
          <w:t>helpdesk@addressthehomeless.org</w:t>
        </w:r>
      </w:hyperlink>
      <w:r>
        <w:rPr>
          <w:bCs/>
        </w:rPr>
        <w:t xml:space="preserve"> </w:t>
      </w:r>
    </w:p>
    <w:p w14:paraId="4064CFD4" w14:textId="3B4FEE7B" w:rsidR="005667B0" w:rsidRPr="00E1425C" w:rsidRDefault="005667B0" w:rsidP="00F4496F">
      <w:pPr>
        <w:numPr>
          <w:ilvl w:val="1"/>
          <w:numId w:val="1"/>
        </w:numPr>
        <w:spacing w:line="360" w:lineRule="auto"/>
        <w:rPr>
          <w:bCs/>
        </w:rPr>
      </w:pPr>
      <w:r>
        <w:rPr>
          <w:bCs/>
        </w:rPr>
        <w:t>HIC – in the process of finishing</w:t>
      </w:r>
      <w:r w:rsidR="00D9270C">
        <w:rPr>
          <w:bCs/>
        </w:rPr>
        <w:t xml:space="preserve">, Wayne may ask questions to individual agencies and would need the information ASAP for submission </w:t>
      </w:r>
    </w:p>
    <w:p w14:paraId="68E35CA8" w14:textId="25A360F4" w:rsidR="00BB3736" w:rsidRDefault="00AD77EA" w:rsidP="00BB3736">
      <w:pPr>
        <w:numPr>
          <w:ilvl w:val="0"/>
          <w:numId w:val="1"/>
        </w:numPr>
        <w:spacing w:line="360" w:lineRule="auto"/>
        <w:rPr>
          <w:b/>
        </w:rPr>
      </w:pPr>
      <w:r w:rsidRPr="00C47578">
        <w:rPr>
          <w:b/>
        </w:rPr>
        <w:t xml:space="preserve">CoC Training and </w:t>
      </w:r>
      <w:r w:rsidR="00BD4760" w:rsidRPr="00C47578">
        <w:rPr>
          <w:b/>
        </w:rPr>
        <w:t>Support</w:t>
      </w:r>
      <w:r w:rsidR="00E643B3">
        <w:rPr>
          <w:b/>
        </w:rPr>
        <w:t xml:space="preserve"> </w:t>
      </w:r>
    </w:p>
    <w:p w14:paraId="07CB2F96" w14:textId="1CB910A1" w:rsidR="00F7653A" w:rsidRPr="00F7653A" w:rsidRDefault="00F7653A" w:rsidP="00F7653A">
      <w:pPr>
        <w:numPr>
          <w:ilvl w:val="1"/>
          <w:numId w:val="1"/>
        </w:numPr>
        <w:spacing w:line="360" w:lineRule="auto"/>
        <w:rPr>
          <w:b/>
        </w:rPr>
      </w:pPr>
      <w:r>
        <w:rPr>
          <w:bCs/>
        </w:rPr>
        <w:lastRenderedPageBreak/>
        <w:t>Thank you to everyone who attended our Street Outreach Committee Meeting on 4/13 with special guests from: Northwell, HUD Vaccine Team, and Hempstead Caring Hearts</w:t>
      </w:r>
    </w:p>
    <w:p w14:paraId="02BFA3F8" w14:textId="77F5CEEB" w:rsidR="00F7653A" w:rsidRPr="00F7653A" w:rsidRDefault="00F7653A" w:rsidP="00F7653A">
      <w:pPr>
        <w:numPr>
          <w:ilvl w:val="2"/>
          <w:numId w:val="1"/>
        </w:numPr>
        <w:spacing w:line="360" w:lineRule="auto"/>
        <w:rPr>
          <w:b/>
        </w:rPr>
      </w:pPr>
      <w:r>
        <w:rPr>
          <w:bCs/>
        </w:rPr>
        <w:t xml:space="preserve">1 pager for outreach purposes from that meeting as well as materials will be emailed asap </w:t>
      </w:r>
    </w:p>
    <w:p w14:paraId="2C100662" w14:textId="5461BB69" w:rsidR="00F7653A" w:rsidRPr="009710AF" w:rsidRDefault="00F7653A" w:rsidP="00F7653A">
      <w:pPr>
        <w:numPr>
          <w:ilvl w:val="2"/>
          <w:numId w:val="1"/>
        </w:numPr>
        <w:spacing w:line="360" w:lineRule="auto"/>
        <w:rPr>
          <w:b/>
        </w:rPr>
      </w:pPr>
      <w:r>
        <w:rPr>
          <w:bCs/>
        </w:rPr>
        <w:t>We will be having more vaccine events across LI in the near future - TBA</w:t>
      </w:r>
    </w:p>
    <w:p w14:paraId="06B96DCC" w14:textId="67F2960B" w:rsidR="001853AF" w:rsidRPr="00CF1D8D" w:rsidRDefault="001853AF" w:rsidP="00C93D79">
      <w:pPr>
        <w:pStyle w:val="ListParagraph"/>
        <w:numPr>
          <w:ilvl w:val="1"/>
          <w:numId w:val="37"/>
        </w:numPr>
        <w:rPr>
          <w:rStyle w:val="Hyperlink"/>
          <w:sz w:val="20"/>
          <w:szCs w:val="20"/>
        </w:rPr>
      </w:pPr>
      <w:r w:rsidRPr="00CF1D8D">
        <w:rPr>
          <w:b/>
          <w:bCs/>
          <w:sz w:val="20"/>
          <w:szCs w:val="20"/>
        </w:rPr>
        <w:t>HUD Weekly COVID Response Office Hours</w:t>
      </w:r>
      <w:r w:rsidRPr="00CF1D8D">
        <w:rPr>
          <w:sz w:val="20"/>
          <w:szCs w:val="20"/>
        </w:rPr>
        <w:t xml:space="preserve"> </w:t>
      </w:r>
      <w:hyperlink r:id="rId16" w:history="1">
        <w:r w:rsidRPr="00CF1D8D">
          <w:rPr>
            <w:rStyle w:val="Hyperlink"/>
            <w:sz w:val="20"/>
            <w:szCs w:val="20"/>
          </w:rPr>
          <w:t>https://www.hudexchange.info/news/office-hours-covid-19-planning-response-for-homeless-assistance-providers-fridays/</w:t>
        </w:r>
      </w:hyperlink>
    </w:p>
    <w:p w14:paraId="5C767024" w14:textId="77777777" w:rsidR="00C93D79" w:rsidRPr="00CF1D8D" w:rsidRDefault="00C93D79" w:rsidP="00C93D79">
      <w:pPr>
        <w:pStyle w:val="ListParagraph"/>
        <w:numPr>
          <w:ilvl w:val="1"/>
          <w:numId w:val="37"/>
        </w:numPr>
        <w:spacing w:after="160" w:line="259" w:lineRule="auto"/>
        <w:contextualSpacing/>
        <w:rPr>
          <w:sz w:val="20"/>
          <w:szCs w:val="20"/>
        </w:rPr>
      </w:pPr>
      <w:r w:rsidRPr="00CF1D8D">
        <w:rPr>
          <w:sz w:val="20"/>
          <w:szCs w:val="20"/>
        </w:rPr>
        <w:t xml:space="preserve">COVID Resource Page on LIHomeless.org </w:t>
      </w:r>
      <w:hyperlink r:id="rId17" w:history="1">
        <w:r w:rsidRPr="00CF1D8D">
          <w:rPr>
            <w:color w:val="0000FF"/>
            <w:sz w:val="20"/>
            <w:szCs w:val="20"/>
            <w:u w:val="single"/>
          </w:rPr>
          <w:t>https://www.lihomeless.org/covid-19</w:t>
        </w:r>
      </w:hyperlink>
    </w:p>
    <w:p w14:paraId="46B90E89" w14:textId="77777777" w:rsidR="00C93D79" w:rsidRPr="00CF1D8D" w:rsidRDefault="00C93D79" w:rsidP="00C93D79">
      <w:pPr>
        <w:pStyle w:val="ListParagraph"/>
        <w:numPr>
          <w:ilvl w:val="1"/>
          <w:numId w:val="37"/>
        </w:numPr>
        <w:spacing w:after="160" w:line="259" w:lineRule="auto"/>
        <w:contextualSpacing/>
        <w:rPr>
          <w:sz w:val="20"/>
          <w:szCs w:val="20"/>
        </w:rPr>
      </w:pPr>
      <w:r w:rsidRPr="00CF1D8D">
        <w:rPr>
          <w:sz w:val="20"/>
          <w:szCs w:val="20"/>
        </w:rPr>
        <w:t xml:space="preserve">HUD Waivers: Memo </w:t>
      </w:r>
      <w:hyperlink r:id="rId18" w:history="1">
        <w:r w:rsidRPr="00CF1D8D">
          <w:rPr>
            <w:color w:val="0000FF"/>
            <w:sz w:val="20"/>
            <w:szCs w:val="20"/>
            <w:u w:val="single"/>
          </w:rPr>
          <w:t>https://files.hudexchange.info/resources/documents/Availability-of-Waivers-of-CPD-Grant-Program-and-Consolidated-Plan-Requirements-to-Prevent-the-Spread-of-COVID-19-and-Mitigate-Economic-Impacts-Caused-by-COVID-19.pdf</w:t>
        </w:r>
      </w:hyperlink>
    </w:p>
    <w:p w14:paraId="446F8878" w14:textId="77777777" w:rsidR="00C93D79" w:rsidRPr="00CF1D8D" w:rsidRDefault="00C93D79" w:rsidP="00C93D79">
      <w:pPr>
        <w:pStyle w:val="ListParagraph"/>
        <w:numPr>
          <w:ilvl w:val="1"/>
          <w:numId w:val="37"/>
        </w:numPr>
        <w:spacing w:after="160" w:line="259" w:lineRule="auto"/>
        <w:contextualSpacing/>
        <w:rPr>
          <w:sz w:val="20"/>
          <w:szCs w:val="20"/>
        </w:rPr>
      </w:pPr>
      <w:r w:rsidRPr="00CF1D8D">
        <w:rPr>
          <w:sz w:val="20"/>
          <w:szCs w:val="20"/>
        </w:rPr>
        <w:t xml:space="preserve">Additional Waivers: </w:t>
      </w:r>
      <w:hyperlink r:id="rId19" w:history="1">
        <w:r w:rsidRPr="00CF1D8D">
          <w:rPr>
            <w:rStyle w:val="Hyperlink"/>
            <w:sz w:val="20"/>
            <w:szCs w:val="20"/>
          </w:rPr>
          <w:t>https://www.hud.gov/sites/dfiles/CPD/documents/Additional_Waivers_for_CPD_Grant_Programs_to_Prevent_COVID-19_Spread_and_Mitigate_COVID-19_Economic_Impacts.pdf?utm_source=HUD+Exchange+Mailing+List&amp;utm_campaign=0a4b21aecc-COVID-19-Waiver-HOPWA-5.27.20&amp;utm_medium=email&amp;utm_term=0_f32b935a5f-0a4b21aecc-19249601</w:t>
        </w:r>
      </w:hyperlink>
    </w:p>
    <w:p w14:paraId="05D33040" w14:textId="77777777" w:rsidR="00C93D79" w:rsidRPr="00CF1D8D" w:rsidRDefault="00C93D79" w:rsidP="00C93D79">
      <w:pPr>
        <w:pStyle w:val="ListParagraph"/>
        <w:numPr>
          <w:ilvl w:val="1"/>
          <w:numId w:val="37"/>
        </w:numPr>
        <w:spacing w:after="160" w:line="259" w:lineRule="auto"/>
        <w:contextualSpacing/>
        <w:rPr>
          <w:sz w:val="20"/>
          <w:szCs w:val="20"/>
        </w:rPr>
      </w:pPr>
      <w:r w:rsidRPr="00CF1D8D">
        <w:rPr>
          <w:b/>
          <w:bCs/>
          <w:sz w:val="20"/>
          <w:szCs w:val="20"/>
        </w:rPr>
        <w:t xml:space="preserve">Link to customize waivers: </w:t>
      </w:r>
      <w:hyperlink r:id="rId20" w:history="1">
        <w:r w:rsidRPr="00CF1D8D">
          <w:rPr>
            <w:rStyle w:val="Hyperlink"/>
            <w:b/>
            <w:bCs/>
            <w:sz w:val="20"/>
            <w:szCs w:val="20"/>
          </w:rPr>
          <w:t>https://www.hudexchange.info/programs/coc/covid-19-grant-agreement-amendments/</w:t>
        </w:r>
      </w:hyperlink>
    </w:p>
    <w:p w14:paraId="373A2E93" w14:textId="430BED63" w:rsidR="00016C76" w:rsidRPr="00CF1D8D" w:rsidRDefault="00C93D79" w:rsidP="00CA2F83">
      <w:pPr>
        <w:pStyle w:val="ListParagraph"/>
        <w:numPr>
          <w:ilvl w:val="1"/>
          <w:numId w:val="37"/>
        </w:numPr>
        <w:spacing w:after="160" w:line="259" w:lineRule="auto"/>
        <w:contextualSpacing/>
        <w:rPr>
          <w:sz w:val="20"/>
          <w:szCs w:val="20"/>
        </w:rPr>
      </w:pPr>
      <w:r w:rsidRPr="00CF1D8D">
        <w:rPr>
          <w:b/>
          <w:bCs/>
          <w:sz w:val="20"/>
          <w:szCs w:val="20"/>
        </w:rPr>
        <w:t>Local field Office email to send waivers:</w:t>
      </w:r>
      <w:r w:rsidRPr="00CF1D8D">
        <w:rPr>
          <w:sz w:val="20"/>
          <w:szCs w:val="20"/>
        </w:rPr>
        <w:t xml:space="preserve"> </w:t>
      </w:r>
      <w:hyperlink r:id="rId21" w:history="1">
        <w:r w:rsidRPr="00CF1D8D">
          <w:rPr>
            <w:rStyle w:val="Hyperlink"/>
            <w:b/>
            <w:bCs/>
            <w:color w:val="0563C1"/>
            <w:sz w:val="20"/>
            <w:szCs w:val="20"/>
          </w:rPr>
          <w:t>CPD_COVID-19AmendmentNY@hud.gov</w:t>
        </w:r>
      </w:hyperlink>
    </w:p>
    <w:p w14:paraId="45C0A339" w14:textId="0A429ABA" w:rsidR="00016C76" w:rsidRDefault="00016C76" w:rsidP="00016C76">
      <w:pPr>
        <w:spacing w:line="360" w:lineRule="auto"/>
      </w:pPr>
    </w:p>
    <w:p w14:paraId="131E7297" w14:textId="278749ED" w:rsidR="00016C76" w:rsidRPr="00FD2CC5" w:rsidRDefault="00715A03" w:rsidP="00C93D79">
      <w:pPr>
        <w:rPr>
          <w:rFonts w:eastAsiaTheme="minorEastAsia"/>
          <w:i/>
          <w:noProof/>
          <w:color w:val="333333"/>
          <w:sz w:val="18"/>
          <w:szCs w:val="18"/>
          <w:shd w:val="clear" w:color="auto" w:fill="FFFFFF"/>
        </w:rPr>
      </w:pPr>
      <w:r w:rsidRPr="00FD2CC5">
        <w:rPr>
          <w:rFonts w:eastAsiaTheme="minorEastAsia"/>
          <w:i/>
          <w:noProof/>
          <w:color w:val="333333"/>
          <w:sz w:val="18"/>
          <w:szCs w:val="18"/>
          <w:shd w:val="clear" w:color="auto" w:fill="FFFFFF"/>
        </w:rPr>
        <w:t>The Continuum of Care (CoC) Program is designed to promote communitywide commitment to the goal of ending homelessness; provide funding for efforts by nonprofit providers, and State and local governments to quickly rehouse homeless individuals and families while minimizing the trauma and dislocation caused to homeless individuals, families, and communities by homelessness; promote access to and effect utilization of mainstream programs by homeless individuals and families; and optimize self-sufficiency among individuals and families experiencing homelessness.</w:t>
      </w:r>
    </w:p>
    <w:sectPr w:rsidR="00016C76" w:rsidRPr="00FD2CC5" w:rsidSect="00A47A5E">
      <w:headerReference w:type="default" r:id="rId2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F37095" w14:textId="77777777" w:rsidR="006C0818" w:rsidRDefault="006C0818">
      <w:r>
        <w:separator/>
      </w:r>
    </w:p>
  </w:endnote>
  <w:endnote w:type="continuationSeparator" w:id="0">
    <w:p w14:paraId="0B4A978A" w14:textId="77777777" w:rsidR="006C0818" w:rsidRDefault="006C0818">
      <w:r>
        <w:continuationSeparator/>
      </w:r>
    </w:p>
  </w:endnote>
  <w:endnote w:type="continuationNotice" w:id="1">
    <w:p w14:paraId="0134CFAD" w14:textId="77777777" w:rsidR="006C0818" w:rsidRDefault="006C08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Serifa Lt BT">
    <w:altName w:val="Times New Roman"/>
    <w:charset w:val="00"/>
    <w:family w:val="roman"/>
    <w:pitch w:val="variable"/>
    <w:sig w:usb0="00000007" w:usb1="00000000" w:usb2="00000000" w:usb3="00000000" w:csb0="0000001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148002" w14:textId="77777777" w:rsidR="006C0818" w:rsidRDefault="006C0818">
      <w:r>
        <w:separator/>
      </w:r>
    </w:p>
  </w:footnote>
  <w:footnote w:type="continuationSeparator" w:id="0">
    <w:p w14:paraId="316D8B9B" w14:textId="77777777" w:rsidR="006C0818" w:rsidRDefault="006C0818">
      <w:r>
        <w:continuationSeparator/>
      </w:r>
    </w:p>
  </w:footnote>
  <w:footnote w:type="continuationNotice" w:id="1">
    <w:p w14:paraId="344B7B8C" w14:textId="77777777" w:rsidR="006C0818" w:rsidRDefault="006C081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2B3B9" w14:textId="77777777" w:rsidR="00826AA6" w:rsidRPr="00C34E58" w:rsidRDefault="00826AA6" w:rsidP="0011569C">
    <w:pPr>
      <w:pStyle w:val="Header"/>
      <w:ind w:left="-270" w:right="-450"/>
      <w:jc w:val="center"/>
      <w:rPr>
        <w:rFonts w:ascii="Serifa Lt BT" w:hAnsi="Serifa Lt BT"/>
        <w:b/>
        <w:kern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57245"/>
    <w:multiLevelType w:val="hybridMultilevel"/>
    <w:tmpl w:val="FD6EFB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C80EFA"/>
    <w:multiLevelType w:val="hybridMultilevel"/>
    <w:tmpl w:val="4EA47370"/>
    <w:lvl w:ilvl="0" w:tplc="6F14CCD2">
      <w:start w:val="3"/>
      <w:numFmt w:val="bullet"/>
      <w:lvlText w:val="-"/>
      <w:lvlJc w:val="left"/>
      <w:pPr>
        <w:ind w:left="1710" w:hanging="360"/>
      </w:pPr>
      <w:rPr>
        <w:rFonts w:ascii="Times New Roman" w:eastAsia="Times New Roman" w:hAnsi="Times New Roman" w:cs="Times New Roman"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2" w15:restartNumberingAfterBreak="0">
    <w:nsid w:val="03155BC2"/>
    <w:multiLevelType w:val="hybridMultilevel"/>
    <w:tmpl w:val="F168AA26"/>
    <w:lvl w:ilvl="0" w:tplc="1DE05EA2">
      <w:start w:val="505"/>
      <w:numFmt w:val="bullet"/>
      <w:lvlText w:val="-"/>
      <w:lvlJc w:val="left"/>
      <w:pPr>
        <w:ind w:left="1710" w:hanging="360"/>
      </w:pPr>
      <w:rPr>
        <w:rFonts w:ascii="Times New Roman" w:eastAsia="Times New Roman" w:hAnsi="Times New Roman" w:cs="Times New Roman"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3" w15:restartNumberingAfterBreak="0">
    <w:nsid w:val="06CE432E"/>
    <w:multiLevelType w:val="hybridMultilevel"/>
    <w:tmpl w:val="060C5C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8EA2634"/>
    <w:multiLevelType w:val="hybridMultilevel"/>
    <w:tmpl w:val="EACC4092"/>
    <w:lvl w:ilvl="0" w:tplc="400A52EA">
      <w:start w:val="1"/>
      <w:numFmt w:val="lowerLetter"/>
      <w:lvlText w:val="%1."/>
      <w:lvlJc w:val="left"/>
      <w:pPr>
        <w:ind w:left="768" w:hanging="360"/>
      </w:pPr>
      <w:rPr>
        <w:rFonts w:ascii="Times New Roman" w:eastAsia="Times New Roman" w:hAnsi="Times New Roman" w:cs="Times New Roman"/>
      </w:rPr>
    </w:lvl>
    <w:lvl w:ilvl="1" w:tplc="72629660">
      <w:start w:val="1"/>
      <w:numFmt w:val="lowerLetter"/>
      <w:lvlText w:val="%2."/>
      <w:lvlJc w:val="left"/>
      <w:pPr>
        <w:ind w:left="1488" w:hanging="360"/>
      </w:pPr>
      <w:rPr>
        <w:color w:val="000000" w:themeColor="text1"/>
      </w:r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5" w15:restartNumberingAfterBreak="0">
    <w:nsid w:val="0DD1385D"/>
    <w:multiLevelType w:val="hybridMultilevel"/>
    <w:tmpl w:val="E084C56E"/>
    <w:lvl w:ilvl="0" w:tplc="C5E8EF14">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0664F5E"/>
    <w:multiLevelType w:val="hybridMultilevel"/>
    <w:tmpl w:val="84C84B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D4240A"/>
    <w:multiLevelType w:val="hybridMultilevel"/>
    <w:tmpl w:val="8A02DA2E"/>
    <w:lvl w:ilvl="0" w:tplc="6FF0B948">
      <w:start w:val="4"/>
      <w:numFmt w:val="bullet"/>
      <w:lvlText w:val="-"/>
      <w:lvlJc w:val="left"/>
      <w:pPr>
        <w:ind w:left="1710" w:hanging="360"/>
      </w:pPr>
      <w:rPr>
        <w:rFonts w:ascii="Times New Roman" w:eastAsia="Times New Roman" w:hAnsi="Times New Roman" w:cs="Times New Roman"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8" w15:restartNumberingAfterBreak="0">
    <w:nsid w:val="1BD743B5"/>
    <w:multiLevelType w:val="hybridMultilevel"/>
    <w:tmpl w:val="58065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6E2A00"/>
    <w:multiLevelType w:val="hybridMultilevel"/>
    <w:tmpl w:val="14369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757374"/>
    <w:multiLevelType w:val="hybridMultilevel"/>
    <w:tmpl w:val="DE2A96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A64915"/>
    <w:multiLevelType w:val="hybridMultilevel"/>
    <w:tmpl w:val="A70630B4"/>
    <w:lvl w:ilvl="0" w:tplc="E8362610">
      <w:start w:val="4"/>
      <w:numFmt w:val="bullet"/>
      <w:lvlText w:val="-"/>
      <w:lvlJc w:val="left"/>
      <w:pPr>
        <w:ind w:left="1710" w:hanging="360"/>
      </w:pPr>
      <w:rPr>
        <w:rFonts w:ascii="Times New Roman" w:eastAsia="Times New Roman" w:hAnsi="Times New Roman" w:cs="Times New Roman"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2" w15:restartNumberingAfterBreak="0">
    <w:nsid w:val="23FA78DB"/>
    <w:multiLevelType w:val="hybridMultilevel"/>
    <w:tmpl w:val="251CFB98"/>
    <w:lvl w:ilvl="0" w:tplc="4CD05076">
      <w:start w:val="5"/>
      <w:numFmt w:val="bullet"/>
      <w:lvlText w:val="-"/>
      <w:lvlJc w:val="left"/>
      <w:pPr>
        <w:ind w:left="1710" w:hanging="360"/>
      </w:pPr>
      <w:rPr>
        <w:rFonts w:ascii="Times New Roman" w:eastAsia="Times New Roman" w:hAnsi="Times New Roman" w:cs="Times New Roman"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3" w15:restartNumberingAfterBreak="0">
    <w:nsid w:val="251A080C"/>
    <w:multiLevelType w:val="hybridMultilevel"/>
    <w:tmpl w:val="BD68DEFA"/>
    <w:lvl w:ilvl="0" w:tplc="5250220E">
      <w:start w:val="1"/>
      <w:numFmt w:val="bullet"/>
      <w:lvlText w:val="-"/>
      <w:lvlJc w:val="left"/>
      <w:pPr>
        <w:ind w:left="1710" w:hanging="360"/>
      </w:pPr>
      <w:rPr>
        <w:rFonts w:ascii="Times New Roman" w:eastAsia="Times New Roman" w:hAnsi="Times New Roman" w:cs="Times New Roman"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4" w15:restartNumberingAfterBreak="0">
    <w:nsid w:val="2A26392F"/>
    <w:multiLevelType w:val="hybridMultilevel"/>
    <w:tmpl w:val="E4B6AAEC"/>
    <w:lvl w:ilvl="0" w:tplc="04090001">
      <w:start w:val="1"/>
      <w:numFmt w:val="bullet"/>
      <w:lvlText w:val=""/>
      <w:lvlJc w:val="left"/>
      <w:pPr>
        <w:ind w:left="249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15" w15:restartNumberingAfterBreak="0">
    <w:nsid w:val="2B3B1FDB"/>
    <w:multiLevelType w:val="hybridMultilevel"/>
    <w:tmpl w:val="A906EBF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2CC6B03"/>
    <w:multiLevelType w:val="hybridMultilevel"/>
    <w:tmpl w:val="24C876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8333EE8"/>
    <w:multiLevelType w:val="hybridMultilevel"/>
    <w:tmpl w:val="E0DA96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9082DB8"/>
    <w:multiLevelType w:val="hybridMultilevel"/>
    <w:tmpl w:val="36A6EE2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3B4B5B85"/>
    <w:multiLevelType w:val="hybridMultilevel"/>
    <w:tmpl w:val="F298680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E480F2C"/>
    <w:multiLevelType w:val="hybridMultilevel"/>
    <w:tmpl w:val="C150AB00"/>
    <w:lvl w:ilvl="0" w:tplc="D6D66A9E">
      <w:start w:val="505"/>
      <w:numFmt w:val="bullet"/>
      <w:lvlText w:val="-"/>
      <w:lvlJc w:val="left"/>
      <w:pPr>
        <w:ind w:left="1710" w:hanging="360"/>
      </w:pPr>
      <w:rPr>
        <w:rFonts w:ascii="Times New Roman" w:eastAsia="Times New Roman" w:hAnsi="Times New Roman" w:cs="Times New Roman"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21" w15:restartNumberingAfterBreak="0">
    <w:nsid w:val="40082127"/>
    <w:multiLevelType w:val="hybridMultilevel"/>
    <w:tmpl w:val="FD0C6C34"/>
    <w:lvl w:ilvl="0" w:tplc="89760742">
      <w:start w:val="1"/>
      <w:numFmt w:val="bullet"/>
      <w:lvlText w:val="•"/>
      <w:lvlJc w:val="left"/>
      <w:pPr>
        <w:tabs>
          <w:tab w:val="num" w:pos="720"/>
        </w:tabs>
        <w:ind w:left="720" w:hanging="360"/>
      </w:pPr>
      <w:rPr>
        <w:rFonts w:ascii="Times New Roman" w:hAnsi="Times New Roman" w:hint="default"/>
      </w:rPr>
    </w:lvl>
    <w:lvl w:ilvl="1" w:tplc="EFA6324E" w:tentative="1">
      <w:start w:val="1"/>
      <w:numFmt w:val="bullet"/>
      <w:lvlText w:val="•"/>
      <w:lvlJc w:val="left"/>
      <w:pPr>
        <w:tabs>
          <w:tab w:val="num" w:pos="1440"/>
        </w:tabs>
        <w:ind w:left="1440" w:hanging="360"/>
      </w:pPr>
      <w:rPr>
        <w:rFonts w:ascii="Times New Roman" w:hAnsi="Times New Roman" w:hint="default"/>
      </w:rPr>
    </w:lvl>
    <w:lvl w:ilvl="2" w:tplc="3E48E1DE" w:tentative="1">
      <w:start w:val="1"/>
      <w:numFmt w:val="bullet"/>
      <w:lvlText w:val="•"/>
      <w:lvlJc w:val="left"/>
      <w:pPr>
        <w:tabs>
          <w:tab w:val="num" w:pos="2160"/>
        </w:tabs>
        <w:ind w:left="2160" w:hanging="360"/>
      </w:pPr>
      <w:rPr>
        <w:rFonts w:ascii="Times New Roman" w:hAnsi="Times New Roman" w:hint="default"/>
      </w:rPr>
    </w:lvl>
    <w:lvl w:ilvl="3" w:tplc="A40838EA" w:tentative="1">
      <w:start w:val="1"/>
      <w:numFmt w:val="bullet"/>
      <w:lvlText w:val="•"/>
      <w:lvlJc w:val="left"/>
      <w:pPr>
        <w:tabs>
          <w:tab w:val="num" w:pos="2880"/>
        </w:tabs>
        <w:ind w:left="2880" w:hanging="360"/>
      </w:pPr>
      <w:rPr>
        <w:rFonts w:ascii="Times New Roman" w:hAnsi="Times New Roman" w:hint="default"/>
      </w:rPr>
    </w:lvl>
    <w:lvl w:ilvl="4" w:tplc="D65E8BB8" w:tentative="1">
      <w:start w:val="1"/>
      <w:numFmt w:val="bullet"/>
      <w:lvlText w:val="•"/>
      <w:lvlJc w:val="left"/>
      <w:pPr>
        <w:tabs>
          <w:tab w:val="num" w:pos="3600"/>
        </w:tabs>
        <w:ind w:left="3600" w:hanging="360"/>
      </w:pPr>
      <w:rPr>
        <w:rFonts w:ascii="Times New Roman" w:hAnsi="Times New Roman" w:hint="default"/>
      </w:rPr>
    </w:lvl>
    <w:lvl w:ilvl="5" w:tplc="76C628C4" w:tentative="1">
      <w:start w:val="1"/>
      <w:numFmt w:val="bullet"/>
      <w:lvlText w:val="•"/>
      <w:lvlJc w:val="left"/>
      <w:pPr>
        <w:tabs>
          <w:tab w:val="num" w:pos="4320"/>
        </w:tabs>
        <w:ind w:left="4320" w:hanging="360"/>
      </w:pPr>
      <w:rPr>
        <w:rFonts w:ascii="Times New Roman" w:hAnsi="Times New Roman" w:hint="default"/>
      </w:rPr>
    </w:lvl>
    <w:lvl w:ilvl="6" w:tplc="74D224EE" w:tentative="1">
      <w:start w:val="1"/>
      <w:numFmt w:val="bullet"/>
      <w:lvlText w:val="•"/>
      <w:lvlJc w:val="left"/>
      <w:pPr>
        <w:tabs>
          <w:tab w:val="num" w:pos="5040"/>
        </w:tabs>
        <w:ind w:left="5040" w:hanging="360"/>
      </w:pPr>
      <w:rPr>
        <w:rFonts w:ascii="Times New Roman" w:hAnsi="Times New Roman" w:hint="default"/>
      </w:rPr>
    </w:lvl>
    <w:lvl w:ilvl="7" w:tplc="13C01464" w:tentative="1">
      <w:start w:val="1"/>
      <w:numFmt w:val="bullet"/>
      <w:lvlText w:val="•"/>
      <w:lvlJc w:val="left"/>
      <w:pPr>
        <w:tabs>
          <w:tab w:val="num" w:pos="5760"/>
        </w:tabs>
        <w:ind w:left="5760" w:hanging="360"/>
      </w:pPr>
      <w:rPr>
        <w:rFonts w:ascii="Times New Roman" w:hAnsi="Times New Roman" w:hint="default"/>
      </w:rPr>
    </w:lvl>
    <w:lvl w:ilvl="8" w:tplc="8F5E96BE"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40326DAA"/>
    <w:multiLevelType w:val="hybridMultilevel"/>
    <w:tmpl w:val="19E6E2C8"/>
    <w:lvl w:ilvl="0" w:tplc="0F1AC4B0">
      <w:start w:val="2020"/>
      <w:numFmt w:val="bullet"/>
      <w:lvlText w:val="-"/>
      <w:lvlJc w:val="left"/>
      <w:pPr>
        <w:ind w:left="1710" w:hanging="360"/>
      </w:pPr>
      <w:rPr>
        <w:rFonts w:ascii="Times New Roman" w:eastAsia="Times New Roman" w:hAnsi="Times New Roman" w:cs="Times New Roman"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23" w15:restartNumberingAfterBreak="0">
    <w:nsid w:val="403B5018"/>
    <w:multiLevelType w:val="hybridMultilevel"/>
    <w:tmpl w:val="6EDA18AA"/>
    <w:lvl w:ilvl="0" w:tplc="3ECED120">
      <w:start w:val="145"/>
      <w:numFmt w:val="bullet"/>
      <w:lvlText w:val="-"/>
      <w:lvlJc w:val="left"/>
      <w:pPr>
        <w:ind w:left="1710" w:hanging="360"/>
      </w:pPr>
      <w:rPr>
        <w:rFonts w:ascii="Times New Roman" w:eastAsia="Times New Roman" w:hAnsi="Times New Roman" w:cs="Times New Roman" w:hint="default"/>
        <w:b w:val="0"/>
      </w:rPr>
    </w:lvl>
    <w:lvl w:ilvl="1" w:tplc="04090003">
      <w:start w:val="1"/>
      <w:numFmt w:val="bullet"/>
      <w:lvlText w:val="o"/>
      <w:lvlJc w:val="left"/>
      <w:pPr>
        <w:ind w:left="2430" w:hanging="360"/>
      </w:pPr>
      <w:rPr>
        <w:rFonts w:ascii="Courier New" w:hAnsi="Courier New" w:cs="Courier New" w:hint="default"/>
      </w:rPr>
    </w:lvl>
    <w:lvl w:ilvl="2" w:tplc="04090005">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24" w15:restartNumberingAfterBreak="0">
    <w:nsid w:val="404555EC"/>
    <w:multiLevelType w:val="hybridMultilevel"/>
    <w:tmpl w:val="BF5CA6D0"/>
    <w:lvl w:ilvl="0" w:tplc="F41A408E">
      <w:start w:val="1"/>
      <w:numFmt w:val="decimal"/>
      <w:lvlText w:val="%1."/>
      <w:lvlJc w:val="left"/>
      <w:pPr>
        <w:tabs>
          <w:tab w:val="num" w:pos="1350"/>
        </w:tabs>
        <w:ind w:left="1350" w:hanging="720"/>
      </w:pPr>
      <w:rPr>
        <w:rFonts w:hint="default"/>
      </w:rPr>
    </w:lvl>
    <w:lvl w:ilvl="1" w:tplc="04090019">
      <w:start w:val="1"/>
      <w:numFmt w:val="lowerLetter"/>
      <w:lvlText w:val="%2."/>
      <w:lvlJc w:val="left"/>
      <w:pPr>
        <w:tabs>
          <w:tab w:val="num" w:pos="2070"/>
        </w:tabs>
        <w:ind w:left="2070" w:hanging="360"/>
      </w:pPr>
    </w:lvl>
    <w:lvl w:ilvl="2" w:tplc="0409001B">
      <w:start w:val="1"/>
      <w:numFmt w:val="lowerRoman"/>
      <w:lvlText w:val="%3."/>
      <w:lvlJc w:val="right"/>
      <w:pPr>
        <w:tabs>
          <w:tab w:val="num" w:pos="2790"/>
        </w:tabs>
        <w:ind w:left="2790" w:hanging="180"/>
      </w:pPr>
    </w:lvl>
    <w:lvl w:ilvl="3" w:tplc="0409000F">
      <w:start w:val="1"/>
      <w:numFmt w:val="decimal"/>
      <w:lvlText w:val="%4."/>
      <w:lvlJc w:val="left"/>
      <w:pPr>
        <w:tabs>
          <w:tab w:val="num" w:pos="3510"/>
        </w:tabs>
        <w:ind w:left="3510" w:hanging="360"/>
      </w:pPr>
    </w:lvl>
    <w:lvl w:ilvl="4" w:tplc="04090019" w:tentative="1">
      <w:start w:val="1"/>
      <w:numFmt w:val="lowerLetter"/>
      <w:lvlText w:val="%5."/>
      <w:lvlJc w:val="left"/>
      <w:pPr>
        <w:tabs>
          <w:tab w:val="num" w:pos="4230"/>
        </w:tabs>
        <w:ind w:left="4230" w:hanging="360"/>
      </w:pPr>
    </w:lvl>
    <w:lvl w:ilvl="5" w:tplc="0409001B" w:tentative="1">
      <w:start w:val="1"/>
      <w:numFmt w:val="lowerRoman"/>
      <w:lvlText w:val="%6."/>
      <w:lvlJc w:val="right"/>
      <w:pPr>
        <w:tabs>
          <w:tab w:val="num" w:pos="4950"/>
        </w:tabs>
        <w:ind w:left="4950" w:hanging="180"/>
      </w:pPr>
    </w:lvl>
    <w:lvl w:ilvl="6" w:tplc="0409000F" w:tentative="1">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abstractNum w:abstractNumId="25" w15:restartNumberingAfterBreak="0">
    <w:nsid w:val="45B15FB8"/>
    <w:multiLevelType w:val="hybridMultilevel"/>
    <w:tmpl w:val="54E65572"/>
    <w:lvl w:ilvl="0" w:tplc="A19EBFD8">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B6D6AAF"/>
    <w:multiLevelType w:val="hybridMultilevel"/>
    <w:tmpl w:val="EB70AD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6AB1DBC"/>
    <w:multiLevelType w:val="hybridMultilevel"/>
    <w:tmpl w:val="9D0AFC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BEC2504"/>
    <w:multiLevelType w:val="hybridMultilevel"/>
    <w:tmpl w:val="F320B7BC"/>
    <w:lvl w:ilvl="0" w:tplc="F41A408E">
      <w:start w:val="1"/>
      <w:numFmt w:val="decimal"/>
      <w:lvlText w:val="%1."/>
      <w:lvlJc w:val="left"/>
      <w:pPr>
        <w:tabs>
          <w:tab w:val="num" w:pos="1350"/>
        </w:tabs>
        <w:ind w:left="1350" w:hanging="720"/>
      </w:pPr>
      <w:rPr>
        <w:rFonts w:hint="default"/>
      </w:rPr>
    </w:lvl>
    <w:lvl w:ilvl="1" w:tplc="3A4C0638">
      <w:start w:val="4"/>
      <w:numFmt w:val="bullet"/>
      <w:lvlText w:val="-"/>
      <w:lvlJc w:val="left"/>
      <w:pPr>
        <w:tabs>
          <w:tab w:val="num" w:pos="2070"/>
        </w:tabs>
        <w:ind w:left="2070" w:hanging="360"/>
      </w:pPr>
      <w:rPr>
        <w:rFonts w:ascii="Times New Roman" w:eastAsia="Times New Roman" w:hAnsi="Times New Roman" w:cs="Times New Roman" w:hint="default"/>
      </w:rPr>
    </w:lvl>
    <w:lvl w:ilvl="2" w:tplc="0409001B">
      <w:start w:val="1"/>
      <w:numFmt w:val="lowerRoman"/>
      <w:lvlText w:val="%3."/>
      <w:lvlJc w:val="right"/>
      <w:pPr>
        <w:tabs>
          <w:tab w:val="num" w:pos="2790"/>
        </w:tabs>
        <w:ind w:left="2790" w:hanging="180"/>
      </w:pPr>
    </w:lvl>
    <w:lvl w:ilvl="3" w:tplc="0409000F">
      <w:start w:val="1"/>
      <w:numFmt w:val="decimal"/>
      <w:lvlText w:val="%4."/>
      <w:lvlJc w:val="left"/>
      <w:pPr>
        <w:tabs>
          <w:tab w:val="num" w:pos="3510"/>
        </w:tabs>
        <w:ind w:left="3510" w:hanging="360"/>
      </w:pPr>
    </w:lvl>
    <w:lvl w:ilvl="4" w:tplc="04090019" w:tentative="1">
      <w:start w:val="1"/>
      <w:numFmt w:val="lowerLetter"/>
      <w:lvlText w:val="%5."/>
      <w:lvlJc w:val="left"/>
      <w:pPr>
        <w:tabs>
          <w:tab w:val="num" w:pos="4230"/>
        </w:tabs>
        <w:ind w:left="4230" w:hanging="360"/>
      </w:pPr>
    </w:lvl>
    <w:lvl w:ilvl="5" w:tplc="0409001B" w:tentative="1">
      <w:start w:val="1"/>
      <w:numFmt w:val="lowerRoman"/>
      <w:lvlText w:val="%6."/>
      <w:lvlJc w:val="right"/>
      <w:pPr>
        <w:tabs>
          <w:tab w:val="num" w:pos="4950"/>
        </w:tabs>
        <w:ind w:left="4950" w:hanging="180"/>
      </w:pPr>
    </w:lvl>
    <w:lvl w:ilvl="6" w:tplc="0409000F" w:tentative="1">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abstractNum w:abstractNumId="29" w15:restartNumberingAfterBreak="0">
    <w:nsid w:val="662D0DC4"/>
    <w:multiLevelType w:val="hybridMultilevel"/>
    <w:tmpl w:val="C4F46A44"/>
    <w:lvl w:ilvl="0" w:tplc="37368D10">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81407EC"/>
    <w:multiLevelType w:val="hybridMultilevel"/>
    <w:tmpl w:val="299CCD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68735A2F"/>
    <w:multiLevelType w:val="hybridMultilevel"/>
    <w:tmpl w:val="FC0E4FEE"/>
    <w:lvl w:ilvl="0" w:tplc="15A84F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A5751A7"/>
    <w:multiLevelType w:val="hybridMultilevel"/>
    <w:tmpl w:val="E1FE85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B1564A3"/>
    <w:multiLevelType w:val="hybridMultilevel"/>
    <w:tmpl w:val="EC1A545A"/>
    <w:lvl w:ilvl="0" w:tplc="8B48D9E0">
      <w:start w:val="1"/>
      <w:numFmt w:val="bullet"/>
      <w:lvlText w:val="-"/>
      <w:lvlJc w:val="left"/>
      <w:pPr>
        <w:ind w:left="1710" w:hanging="360"/>
      </w:pPr>
      <w:rPr>
        <w:rFonts w:ascii="Times New Roman" w:eastAsia="Times New Roman" w:hAnsi="Times New Roman" w:cs="Times New Roman"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34" w15:restartNumberingAfterBreak="0">
    <w:nsid w:val="6B8A60CF"/>
    <w:multiLevelType w:val="hybridMultilevel"/>
    <w:tmpl w:val="45C05B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3BB2F91"/>
    <w:multiLevelType w:val="hybridMultilevel"/>
    <w:tmpl w:val="7EC6165A"/>
    <w:lvl w:ilvl="0" w:tplc="C64C0BDE">
      <w:numFmt w:val="bullet"/>
      <w:lvlText w:val="-"/>
      <w:lvlJc w:val="left"/>
      <w:pPr>
        <w:ind w:left="1710" w:hanging="360"/>
      </w:pPr>
      <w:rPr>
        <w:rFonts w:ascii="Times New Roman" w:eastAsia="Times New Roman" w:hAnsi="Times New Roman" w:cs="Times New Roman" w:hint="default"/>
      </w:rPr>
    </w:lvl>
    <w:lvl w:ilvl="1" w:tplc="04090003">
      <w:start w:val="1"/>
      <w:numFmt w:val="bullet"/>
      <w:lvlText w:val="o"/>
      <w:lvlJc w:val="left"/>
      <w:pPr>
        <w:ind w:left="2430" w:hanging="360"/>
      </w:pPr>
      <w:rPr>
        <w:rFonts w:ascii="Courier New" w:hAnsi="Courier New" w:cs="Courier New" w:hint="default"/>
      </w:rPr>
    </w:lvl>
    <w:lvl w:ilvl="2" w:tplc="04090005">
      <w:start w:val="1"/>
      <w:numFmt w:val="bullet"/>
      <w:lvlText w:val=""/>
      <w:lvlJc w:val="left"/>
      <w:pPr>
        <w:ind w:left="3150" w:hanging="360"/>
      </w:pPr>
      <w:rPr>
        <w:rFonts w:ascii="Wingdings" w:hAnsi="Wingdings" w:hint="default"/>
      </w:rPr>
    </w:lvl>
    <w:lvl w:ilvl="3" w:tplc="0409000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36" w15:restartNumberingAfterBreak="0">
    <w:nsid w:val="75B91DAF"/>
    <w:multiLevelType w:val="hybridMultilevel"/>
    <w:tmpl w:val="29E833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15:restartNumberingAfterBreak="0">
    <w:nsid w:val="77FC4F52"/>
    <w:multiLevelType w:val="hybridMultilevel"/>
    <w:tmpl w:val="1096CF8C"/>
    <w:lvl w:ilvl="0" w:tplc="1BD41DDE">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7E4E58B0"/>
    <w:multiLevelType w:val="hybridMultilevel"/>
    <w:tmpl w:val="02F0E888"/>
    <w:lvl w:ilvl="0" w:tplc="3A4C0638">
      <w:start w:val="4"/>
      <w:numFmt w:val="bullet"/>
      <w:lvlText w:val="-"/>
      <w:lvlJc w:val="left"/>
      <w:pPr>
        <w:ind w:left="2430" w:hanging="360"/>
      </w:pPr>
      <w:rPr>
        <w:rFonts w:ascii="Times New Roman" w:eastAsia="Times New Roman" w:hAnsi="Times New Roman" w:cs="Times New Roman" w:hint="default"/>
      </w:rPr>
    </w:lvl>
    <w:lvl w:ilvl="1" w:tplc="04090003" w:tentative="1">
      <w:start w:val="1"/>
      <w:numFmt w:val="bullet"/>
      <w:lvlText w:val="o"/>
      <w:lvlJc w:val="left"/>
      <w:pPr>
        <w:ind w:left="3150" w:hanging="360"/>
      </w:pPr>
      <w:rPr>
        <w:rFonts w:ascii="Courier New" w:hAnsi="Courier New" w:cs="Courier New" w:hint="default"/>
      </w:rPr>
    </w:lvl>
    <w:lvl w:ilvl="2" w:tplc="04090005" w:tentative="1">
      <w:start w:val="1"/>
      <w:numFmt w:val="bullet"/>
      <w:lvlText w:val=""/>
      <w:lvlJc w:val="left"/>
      <w:pPr>
        <w:ind w:left="3870" w:hanging="360"/>
      </w:pPr>
      <w:rPr>
        <w:rFonts w:ascii="Wingdings" w:hAnsi="Wingdings" w:hint="default"/>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cs="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cs="Courier New" w:hint="default"/>
      </w:rPr>
    </w:lvl>
    <w:lvl w:ilvl="8" w:tplc="04090005" w:tentative="1">
      <w:start w:val="1"/>
      <w:numFmt w:val="bullet"/>
      <w:lvlText w:val=""/>
      <w:lvlJc w:val="left"/>
      <w:pPr>
        <w:ind w:left="8190" w:hanging="360"/>
      </w:pPr>
      <w:rPr>
        <w:rFonts w:ascii="Wingdings" w:hAnsi="Wingdings" w:hint="default"/>
      </w:rPr>
    </w:lvl>
  </w:abstractNum>
  <w:num w:numId="1">
    <w:abstractNumId w:val="28"/>
  </w:num>
  <w:num w:numId="2">
    <w:abstractNumId w:val="38"/>
  </w:num>
  <w:num w:numId="3">
    <w:abstractNumId w:val="11"/>
  </w:num>
  <w:num w:numId="4">
    <w:abstractNumId w:val="7"/>
  </w:num>
  <w:num w:numId="5">
    <w:abstractNumId w:val="36"/>
  </w:num>
  <w:num w:numId="6">
    <w:abstractNumId w:val="32"/>
  </w:num>
  <w:num w:numId="7">
    <w:abstractNumId w:val="29"/>
  </w:num>
  <w:num w:numId="8">
    <w:abstractNumId w:val="17"/>
  </w:num>
  <w:num w:numId="9">
    <w:abstractNumId w:val="31"/>
  </w:num>
  <w:num w:numId="10">
    <w:abstractNumId w:val="14"/>
  </w:num>
  <w:num w:numId="11">
    <w:abstractNumId w:val="0"/>
  </w:num>
  <w:num w:numId="12">
    <w:abstractNumId w:val="10"/>
  </w:num>
  <w:num w:numId="13">
    <w:abstractNumId w:val="15"/>
  </w:num>
  <w:num w:numId="14">
    <w:abstractNumId w:val="5"/>
  </w:num>
  <w:num w:numId="15">
    <w:abstractNumId w:val="27"/>
  </w:num>
  <w:num w:numId="16">
    <w:abstractNumId w:val="19"/>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num>
  <w:num w:numId="19">
    <w:abstractNumId w:val="13"/>
  </w:num>
  <w:num w:numId="20">
    <w:abstractNumId w:val="37"/>
  </w:num>
  <w:num w:numId="21">
    <w:abstractNumId w:val="1"/>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num>
  <w:num w:numId="24">
    <w:abstractNumId w:val="21"/>
  </w:num>
  <w:num w:numId="25">
    <w:abstractNumId w:val="2"/>
  </w:num>
  <w:num w:numId="26">
    <w:abstractNumId w:val="20"/>
  </w:num>
  <w:num w:numId="27">
    <w:abstractNumId w:val="33"/>
  </w:num>
  <w:num w:numId="28">
    <w:abstractNumId w:val="30"/>
  </w:num>
  <w:num w:numId="29">
    <w:abstractNumId w:val="35"/>
  </w:num>
  <w:num w:numId="30">
    <w:abstractNumId w:val="22"/>
  </w:num>
  <w:num w:numId="31">
    <w:abstractNumId w:val="34"/>
  </w:num>
  <w:num w:numId="32">
    <w:abstractNumId w:val="9"/>
  </w:num>
  <w:num w:numId="33">
    <w:abstractNumId w:val="8"/>
  </w:num>
  <w:num w:numId="34">
    <w:abstractNumId w:val="12"/>
  </w:num>
  <w:num w:numId="35">
    <w:abstractNumId w:val="6"/>
  </w:num>
  <w:num w:numId="36">
    <w:abstractNumId w:val="26"/>
  </w:num>
  <w:num w:numId="37">
    <w:abstractNumId w:val="4"/>
  </w:num>
  <w:num w:numId="38">
    <w:abstractNumId w:val="23"/>
  </w:num>
  <w:num w:numId="3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UwszQzMzAwMTc0NjNQ0lEKTi0uzszPAykwNKgFAMg2/jYtAAAA"/>
  </w:docVars>
  <w:rsids>
    <w:rsidRoot w:val="00077DFB"/>
    <w:rsid w:val="00004309"/>
    <w:rsid w:val="0000463D"/>
    <w:rsid w:val="00005D42"/>
    <w:rsid w:val="0000756E"/>
    <w:rsid w:val="00007A30"/>
    <w:rsid w:val="000127BE"/>
    <w:rsid w:val="00016C76"/>
    <w:rsid w:val="000250BA"/>
    <w:rsid w:val="00025293"/>
    <w:rsid w:val="0004054D"/>
    <w:rsid w:val="00040C23"/>
    <w:rsid w:val="00041C52"/>
    <w:rsid w:val="000466B5"/>
    <w:rsid w:val="000501D3"/>
    <w:rsid w:val="000508AE"/>
    <w:rsid w:val="00051B50"/>
    <w:rsid w:val="00054311"/>
    <w:rsid w:val="000561B5"/>
    <w:rsid w:val="00056A3C"/>
    <w:rsid w:val="000574FC"/>
    <w:rsid w:val="0006524F"/>
    <w:rsid w:val="00066C9F"/>
    <w:rsid w:val="00067C24"/>
    <w:rsid w:val="00067D90"/>
    <w:rsid w:val="00077396"/>
    <w:rsid w:val="00077DFB"/>
    <w:rsid w:val="00080A26"/>
    <w:rsid w:val="00081312"/>
    <w:rsid w:val="00081BC7"/>
    <w:rsid w:val="00086B2C"/>
    <w:rsid w:val="00090623"/>
    <w:rsid w:val="0009546A"/>
    <w:rsid w:val="000959E9"/>
    <w:rsid w:val="000A5A75"/>
    <w:rsid w:val="000A64E2"/>
    <w:rsid w:val="000B0FFC"/>
    <w:rsid w:val="000B10A0"/>
    <w:rsid w:val="000B43E5"/>
    <w:rsid w:val="000B5C1D"/>
    <w:rsid w:val="000B6322"/>
    <w:rsid w:val="000C2A5C"/>
    <w:rsid w:val="000C38F9"/>
    <w:rsid w:val="000C4617"/>
    <w:rsid w:val="000C6E7C"/>
    <w:rsid w:val="000D3FE5"/>
    <w:rsid w:val="000D5B53"/>
    <w:rsid w:val="000E56A2"/>
    <w:rsid w:val="000E7E9F"/>
    <w:rsid w:val="000F17C7"/>
    <w:rsid w:val="000F3211"/>
    <w:rsid w:val="000F7F97"/>
    <w:rsid w:val="00102507"/>
    <w:rsid w:val="00102944"/>
    <w:rsid w:val="00103577"/>
    <w:rsid w:val="0010382A"/>
    <w:rsid w:val="00103B89"/>
    <w:rsid w:val="00103E4A"/>
    <w:rsid w:val="001101AA"/>
    <w:rsid w:val="00111F60"/>
    <w:rsid w:val="00113BC1"/>
    <w:rsid w:val="0011569C"/>
    <w:rsid w:val="00116A25"/>
    <w:rsid w:val="001170A9"/>
    <w:rsid w:val="0012609A"/>
    <w:rsid w:val="00133A4B"/>
    <w:rsid w:val="001442B5"/>
    <w:rsid w:val="00155DC9"/>
    <w:rsid w:val="00155E3A"/>
    <w:rsid w:val="00164EE9"/>
    <w:rsid w:val="00170AA1"/>
    <w:rsid w:val="00170CB2"/>
    <w:rsid w:val="001715CB"/>
    <w:rsid w:val="00171BC5"/>
    <w:rsid w:val="00180238"/>
    <w:rsid w:val="00180C82"/>
    <w:rsid w:val="00181D19"/>
    <w:rsid w:val="001853AF"/>
    <w:rsid w:val="00194F4F"/>
    <w:rsid w:val="001969AF"/>
    <w:rsid w:val="00197237"/>
    <w:rsid w:val="001A3389"/>
    <w:rsid w:val="001A5405"/>
    <w:rsid w:val="001A5BF6"/>
    <w:rsid w:val="001B0DA5"/>
    <w:rsid w:val="001B70CC"/>
    <w:rsid w:val="001C0750"/>
    <w:rsid w:val="001C2230"/>
    <w:rsid w:val="001C25FC"/>
    <w:rsid w:val="001C5CD2"/>
    <w:rsid w:val="001C7033"/>
    <w:rsid w:val="001D1F55"/>
    <w:rsid w:val="001E71AC"/>
    <w:rsid w:val="001F66BE"/>
    <w:rsid w:val="001F6F8C"/>
    <w:rsid w:val="00211DAA"/>
    <w:rsid w:val="00225FE0"/>
    <w:rsid w:val="0023322D"/>
    <w:rsid w:val="0023723C"/>
    <w:rsid w:val="00242022"/>
    <w:rsid w:val="00243203"/>
    <w:rsid w:val="00243395"/>
    <w:rsid w:val="00250641"/>
    <w:rsid w:val="00257EF4"/>
    <w:rsid w:val="002668D6"/>
    <w:rsid w:val="00266C22"/>
    <w:rsid w:val="00267266"/>
    <w:rsid w:val="002674C5"/>
    <w:rsid w:val="00276BA5"/>
    <w:rsid w:val="002803BD"/>
    <w:rsid w:val="002845B8"/>
    <w:rsid w:val="00284913"/>
    <w:rsid w:val="002863F3"/>
    <w:rsid w:val="002975B4"/>
    <w:rsid w:val="00297FF6"/>
    <w:rsid w:val="002A03BD"/>
    <w:rsid w:val="002A2151"/>
    <w:rsid w:val="002A4A90"/>
    <w:rsid w:val="002A6891"/>
    <w:rsid w:val="002A77C4"/>
    <w:rsid w:val="002A77DE"/>
    <w:rsid w:val="002B112C"/>
    <w:rsid w:val="002B19C6"/>
    <w:rsid w:val="002B2C87"/>
    <w:rsid w:val="002B4985"/>
    <w:rsid w:val="002B6291"/>
    <w:rsid w:val="002C10B2"/>
    <w:rsid w:val="002C1B03"/>
    <w:rsid w:val="002C2922"/>
    <w:rsid w:val="002C3348"/>
    <w:rsid w:val="002D12E8"/>
    <w:rsid w:val="002D33E0"/>
    <w:rsid w:val="002D597A"/>
    <w:rsid w:val="002D7282"/>
    <w:rsid w:val="002F1844"/>
    <w:rsid w:val="002F5B95"/>
    <w:rsid w:val="00300F2B"/>
    <w:rsid w:val="00310993"/>
    <w:rsid w:val="0031183D"/>
    <w:rsid w:val="0031672A"/>
    <w:rsid w:val="00317765"/>
    <w:rsid w:val="00321CBC"/>
    <w:rsid w:val="003237BB"/>
    <w:rsid w:val="00323A56"/>
    <w:rsid w:val="0032467E"/>
    <w:rsid w:val="00330644"/>
    <w:rsid w:val="00331036"/>
    <w:rsid w:val="00342DD8"/>
    <w:rsid w:val="00344D05"/>
    <w:rsid w:val="00346F37"/>
    <w:rsid w:val="00352771"/>
    <w:rsid w:val="00360768"/>
    <w:rsid w:val="003609F6"/>
    <w:rsid w:val="003615B1"/>
    <w:rsid w:val="00363088"/>
    <w:rsid w:val="003655FC"/>
    <w:rsid w:val="00373562"/>
    <w:rsid w:val="00373C75"/>
    <w:rsid w:val="00385C4F"/>
    <w:rsid w:val="00385F80"/>
    <w:rsid w:val="00391598"/>
    <w:rsid w:val="00393004"/>
    <w:rsid w:val="003942ED"/>
    <w:rsid w:val="003A14E5"/>
    <w:rsid w:val="003A2D45"/>
    <w:rsid w:val="003C0933"/>
    <w:rsid w:val="003C14EB"/>
    <w:rsid w:val="003D0127"/>
    <w:rsid w:val="003D3EDF"/>
    <w:rsid w:val="003D44E3"/>
    <w:rsid w:val="003D690F"/>
    <w:rsid w:val="003E2B2B"/>
    <w:rsid w:val="003F252D"/>
    <w:rsid w:val="00402CBF"/>
    <w:rsid w:val="004129E9"/>
    <w:rsid w:val="00414504"/>
    <w:rsid w:val="00420BFE"/>
    <w:rsid w:val="00421171"/>
    <w:rsid w:val="00424DD6"/>
    <w:rsid w:val="00432C9D"/>
    <w:rsid w:val="004346FD"/>
    <w:rsid w:val="00436F7E"/>
    <w:rsid w:val="00440282"/>
    <w:rsid w:val="004408C5"/>
    <w:rsid w:val="004474C5"/>
    <w:rsid w:val="00467546"/>
    <w:rsid w:val="00467C6F"/>
    <w:rsid w:val="00476A89"/>
    <w:rsid w:val="00481F89"/>
    <w:rsid w:val="00483D97"/>
    <w:rsid w:val="00484A7B"/>
    <w:rsid w:val="00487EE2"/>
    <w:rsid w:val="004A1F3A"/>
    <w:rsid w:val="004A3927"/>
    <w:rsid w:val="004A4BF1"/>
    <w:rsid w:val="004A5343"/>
    <w:rsid w:val="004A5CA0"/>
    <w:rsid w:val="004B3DB3"/>
    <w:rsid w:val="004B4687"/>
    <w:rsid w:val="004B6037"/>
    <w:rsid w:val="004C3BAC"/>
    <w:rsid w:val="004C41AB"/>
    <w:rsid w:val="004C78CB"/>
    <w:rsid w:val="004D4DE3"/>
    <w:rsid w:val="004E1D21"/>
    <w:rsid w:val="004E3020"/>
    <w:rsid w:val="004E3BA9"/>
    <w:rsid w:val="004F0634"/>
    <w:rsid w:val="004F480C"/>
    <w:rsid w:val="004F6070"/>
    <w:rsid w:val="004F6875"/>
    <w:rsid w:val="004F713D"/>
    <w:rsid w:val="005008B4"/>
    <w:rsid w:val="00503D8B"/>
    <w:rsid w:val="0050485A"/>
    <w:rsid w:val="00506A93"/>
    <w:rsid w:val="00517727"/>
    <w:rsid w:val="00517784"/>
    <w:rsid w:val="00520404"/>
    <w:rsid w:val="00520ACD"/>
    <w:rsid w:val="005216FA"/>
    <w:rsid w:val="0052506C"/>
    <w:rsid w:val="00526909"/>
    <w:rsid w:val="00531496"/>
    <w:rsid w:val="00531B21"/>
    <w:rsid w:val="0053563B"/>
    <w:rsid w:val="00537696"/>
    <w:rsid w:val="005418CB"/>
    <w:rsid w:val="00541B08"/>
    <w:rsid w:val="00542ACD"/>
    <w:rsid w:val="00546C80"/>
    <w:rsid w:val="005504B5"/>
    <w:rsid w:val="0055156E"/>
    <w:rsid w:val="00551952"/>
    <w:rsid w:val="005526A7"/>
    <w:rsid w:val="0055358A"/>
    <w:rsid w:val="0056180A"/>
    <w:rsid w:val="00565775"/>
    <w:rsid w:val="005667B0"/>
    <w:rsid w:val="00567DBC"/>
    <w:rsid w:val="005734AD"/>
    <w:rsid w:val="005737AE"/>
    <w:rsid w:val="005740D2"/>
    <w:rsid w:val="00574C9C"/>
    <w:rsid w:val="005841C8"/>
    <w:rsid w:val="00585666"/>
    <w:rsid w:val="00585FAF"/>
    <w:rsid w:val="00591DBE"/>
    <w:rsid w:val="00592986"/>
    <w:rsid w:val="0059511D"/>
    <w:rsid w:val="005977BB"/>
    <w:rsid w:val="00597D5F"/>
    <w:rsid w:val="005A247F"/>
    <w:rsid w:val="005A4F5C"/>
    <w:rsid w:val="005A5E4C"/>
    <w:rsid w:val="005B25E4"/>
    <w:rsid w:val="005B4A35"/>
    <w:rsid w:val="005B4A4D"/>
    <w:rsid w:val="005B4D67"/>
    <w:rsid w:val="005B7F62"/>
    <w:rsid w:val="005C33EE"/>
    <w:rsid w:val="005C3C91"/>
    <w:rsid w:val="005C3DF7"/>
    <w:rsid w:val="005C5B1F"/>
    <w:rsid w:val="005C66F7"/>
    <w:rsid w:val="005D1EAD"/>
    <w:rsid w:val="005D4311"/>
    <w:rsid w:val="005E43EB"/>
    <w:rsid w:val="005E44C1"/>
    <w:rsid w:val="005E49DC"/>
    <w:rsid w:val="005F0230"/>
    <w:rsid w:val="005F17A7"/>
    <w:rsid w:val="005F3D65"/>
    <w:rsid w:val="005F3FE0"/>
    <w:rsid w:val="005F71C5"/>
    <w:rsid w:val="0060219F"/>
    <w:rsid w:val="006041B8"/>
    <w:rsid w:val="00604AD5"/>
    <w:rsid w:val="006105AD"/>
    <w:rsid w:val="006117B4"/>
    <w:rsid w:val="006118B3"/>
    <w:rsid w:val="00613CC3"/>
    <w:rsid w:val="006151F5"/>
    <w:rsid w:val="00615AD7"/>
    <w:rsid w:val="0062196C"/>
    <w:rsid w:val="00623BE7"/>
    <w:rsid w:val="00626292"/>
    <w:rsid w:val="00636B3F"/>
    <w:rsid w:val="006419F0"/>
    <w:rsid w:val="006478E1"/>
    <w:rsid w:val="00651F28"/>
    <w:rsid w:val="00653649"/>
    <w:rsid w:val="00654685"/>
    <w:rsid w:val="00656B5A"/>
    <w:rsid w:val="006613D8"/>
    <w:rsid w:val="006623FE"/>
    <w:rsid w:val="00664FFE"/>
    <w:rsid w:val="00665CAC"/>
    <w:rsid w:val="006724B5"/>
    <w:rsid w:val="00676D4B"/>
    <w:rsid w:val="00684600"/>
    <w:rsid w:val="006848E9"/>
    <w:rsid w:val="00687F43"/>
    <w:rsid w:val="0069113C"/>
    <w:rsid w:val="006956F8"/>
    <w:rsid w:val="00695807"/>
    <w:rsid w:val="006A4827"/>
    <w:rsid w:val="006B4823"/>
    <w:rsid w:val="006B4F72"/>
    <w:rsid w:val="006B7A4C"/>
    <w:rsid w:val="006C07E3"/>
    <w:rsid w:val="006C0818"/>
    <w:rsid w:val="006C116E"/>
    <w:rsid w:val="006D32F0"/>
    <w:rsid w:val="006D628A"/>
    <w:rsid w:val="006E1E71"/>
    <w:rsid w:val="006E5B4D"/>
    <w:rsid w:val="006E6361"/>
    <w:rsid w:val="006E6B15"/>
    <w:rsid w:val="006F51FD"/>
    <w:rsid w:val="006F7738"/>
    <w:rsid w:val="0070000F"/>
    <w:rsid w:val="00704BC8"/>
    <w:rsid w:val="00711AD2"/>
    <w:rsid w:val="00711C9E"/>
    <w:rsid w:val="00715A03"/>
    <w:rsid w:val="0072056D"/>
    <w:rsid w:val="00730DCC"/>
    <w:rsid w:val="00733001"/>
    <w:rsid w:val="00733E3B"/>
    <w:rsid w:val="007340C6"/>
    <w:rsid w:val="00742A6A"/>
    <w:rsid w:val="00744FE7"/>
    <w:rsid w:val="00750445"/>
    <w:rsid w:val="0075141A"/>
    <w:rsid w:val="00757838"/>
    <w:rsid w:val="00761DFB"/>
    <w:rsid w:val="007643EC"/>
    <w:rsid w:val="00774BD4"/>
    <w:rsid w:val="0078409C"/>
    <w:rsid w:val="00784CD0"/>
    <w:rsid w:val="00792FCF"/>
    <w:rsid w:val="00793265"/>
    <w:rsid w:val="00794158"/>
    <w:rsid w:val="00794ED6"/>
    <w:rsid w:val="007A06FF"/>
    <w:rsid w:val="007A5C7C"/>
    <w:rsid w:val="007A653C"/>
    <w:rsid w:val="007A658D"/>
    <w:rsid w:val="007A6B80"/>
    <w:rsid w:val="007B1CE4"/>
    <w:rsid w:val="007B20F1"/>
    <w:rsid w:val="007B2D64"/>
    <w:rsid w:val="007B4F27"/>
    <w:rsid w:val="007B5A1E"/>
    <w:rsid w:val="007B71C6"/>
    <w:rsid w:val="007C37A7"/>
    <w:rsid w:val="007E2B5C"/>
    <w:rsid w:val="007E6273"/>
    <w:rsid w:val="007E7A0F"/>
    <w:rsid w:val="007F2542"/>
    <w:rsid w:val="007F3180"/>
    <w:rsid w:val="007F5DF6"/>
    <w:rsid w:val="00804758"/>
    <w:rsid w:val="0081079C"/>
    <w:rsid w:val="00821FF8"/>
    <w:rsid w:val="00826AA6"/>
    <w:rsid w:val="00827D69"/>
    <w:rsid w:val="00845BEF"/>
    <w:rsid w:val="008529D8"/>
    <w:rsid w:val="00857EA2"/>
    <w:rsid w:val="00861979"/>
    <w:rsid w:val="008635B7"/>
    <w:rsid w:val="0087413C"/>
    <w:rsid w:val="008758EA"/>
    <w:rsid w:val="0088678D"/>
    <w:rsid w:val="00887950"/>
    <w:rsid w:val="00887E79"/>
    <w:rsid w:val="0089192D"/>
    <w:rsid w:val="00893A92"/>
    <w:rsid w:val="00897170"/>
    <w:rsid w:val="0089723D"/>
    <w:rsid w:val="008A107E"/>
    <w:rsid w:val="008A7D08"/>
    <w:rsid w:val="008B4CAE"/>
    <w:rsid w:val="008B5AF0"/>
    <w:rsid w:val="008B763E"/>
    <w:rsid w:val="008C466B"/>
    <w:rsid w:val="008D1896"/>
    <w:rsid w:val="008D1C45"/>
    <w:rsid w:val="008E564C"/>
    <w:rsid w:val="008E598E"/>
    <w:rsid w:val="008E74DD"/>
    <w:rsid w:val="008F055C"/>
    <w:rsid w:val="008F278D"/>
    <w:rsid w:val="008F386E"/>
    <w:rsid w:val="008F39A3"/>
    <w:rsid w:val="008F3FE4"/>
    <w:rsid w:val="008F4DFD"/>
    <w:rsid w:val="008F58B7"/>
    <w:rsid w:val="008F5E07"/>
    <w:rsid w:val="008F634D"/>
    <w:rsid w:val="00905E2B"/>
    <w:rsid w:val="00907693"/>
    <w:rsid w:val="0091614D"/>
    <w:rsid w:val="00922C69"/>
    <w:rsid w:val="00925196"/>
    <w:rsid w:val="009337E7"/>
    <w:rsid w:val="00937EF5"/>
    <w:rsid w:val="00940894"/>
    <w:rsid w:val="00942D4A"/>
    <w:rsid w:val="009446F3"/>
    <w:rsid w:val="009451F6"/>
    <w:rsid w:val="00945D18"/>
    <w:rsid w:val="009460C4"/>
    <w:rsid w:val="00951AD6"/>
    <w:rsid w:val="00954D56"/>
    <w:rsid w:val="00957DB2"/>
    <w:rsid w:val="00960243"/>
    <w:rsid w:val="00960B5C"/>
    <w:rsid w:val="00961296"/>
    <w:rsid w:val="00961F76"/>
    <w:rsid w:val="009628DA"/>
    <w:rsid w:val="009659DB"/>
    <w:rsid w:val="009710AF"/>
    <w:rsid w:val="00971642"/>
    <w:rsid w:val="00971F08"/>
    <w:rsid w:val="00977F0D"/>
    <w:rsid w:val="00981F04"/>
    <w:rsid w:val="009823A9"/>
    <w:rsid w:val="00982533"/>
    <w:rsid w:val="009862DD"/>
    <w:rsid w:val="0098781F"/>
    <w:rsid w:val="00990C79"/>
    <w:rsid w:val="00992C7A"/>
    <w:rsid w:val="00994BD5"/>
    <w:rsid w:val="009A01BE"/>
    <w:rsid w:val="009A2434"/>
    <w:rsid w:val="009A2DED"/>
    <w:rsid w:val="009B2169"/>
    <w:rsid w:val="009B4429"/>
    <w:rsid w:val="009B5717"/>
    <w:rsid w:val="009C6305"/>
    <w:rsid w:val="009C7E0F"/>
    <w:rsid w:val="009D5A22"/>
    <w:rsid w:val="009E4277"/>
    <w:rsid w:val="009E59E2"/>
    <w:rsid w:val="009F0172"/>
    <w:rsid w:val="00A02298"/>
    <w:rsid w:val="00A0307D"/>
    <w:rsid w:val="00A10C04"/>
    <w:rsid w:val="00A114C9"/>
    <w:rsid w:val="00A1441D"/>
    <w:rsid w:val="00A20A2A"/>
    <w:rsid w:val="00A27B48"/>
    <w:rsid w:val="00A27F05"/>
    <w:rsid w:val="00A30111"/>
    <w:rsid w:val="00A32BF8"/>
    <w:rsid w:val="00A35F45"/>
    <w:rsid w:val="00A36DCC"/>
    <w:rsid w:val="00A459A8"/>
    <w:rsid w:val="00A47A5E"/>
    <w:rsid w:val="00A5155A"/>
    <w:rsid w:val="00A54031"/>
    <w:rsid w:val="00A6177C"/>
    <w:rsid w:val="00A633D5"/>
    <w:rsid w:val="00A65878"/>
    <w:rsid w:val="00A665DF"/>
    <w:rsid w:val="00A67122"/>
    <w:rsid w:val="00A67FBB"/>
    <w:rsid w:val="00A75544"/>
    <w:rsid w:val="00A85BD2"/>
    <w:rsid w:val="00A957E5"/>
    <w:rsid w:val="00A96ABC"/>
    <w:rsid w:val="00AA219E"/>
    <w:rsid w:val="00AA2DBE"/>
    <w:rsid w:val="00AA45AA"/>
    <w:rsid w:val="00AA58D9"/>
    <w:rsid w:val="00AA6E15"/>
    <w:rsid w:val="00AB093C"/>
    <w:rsid w:val="00AB504A"/>
    <w:rsid w:val="00AB7E58"/>
    <w:rsid w:val="00AC2708"/>
    <w:rsid w:val="00AC2D1B"/>
    <w:rsid w:val="00AC346C"/>
    <w:rsid w:val="00AD2C33"/>
    <w:rsid w:val="00AD685C"/>
    <w:rsid w:val="00AD77EA"/>
    <w:rsid w:val="00AE14F5"/>
    <w:rsid w:val="00B05610"/>
    <w:rsid w:val="00B06B9A"/>
    <w:rsid w:val="00B07562"/>
    <w:rsid w:val="00B12B52"/>
    <w:rsid w:val="00B1332B"/>
    <w:rsid w:val="00B13808"/>
    <w:rsid w:val="00B3498A"/>
    <w:rsid w:val="00B356DF"/>
    <w:rsid w:val="00B431FC"/>
    <w:rsid w:val="00B44F0F"/>
    <w:rsid w:val="00B45DAC"/>
    <w:rsid w:val="00B54BC8"/>
    <w:rsid w:val="00B554C3"/>
    <w:rsid w:val="00B57221"/>
    <w:rsid w:val="00B62826"/>
    <w:rsid w:val="00B70C5F"/>
    <w:rsid w:val="00B73AAF"/>
    <w:rsid w:val="00B74CC0"/>
    <w:rsid w:val="00B80E3C"/>
    <w:rsid w:val="00B81FE8"/>
    <w:rsid w:val="00B83346"/>
    <w:rsid w:val="00B83F49"/>
    <w:rsid w:val="00B8482B"/>
    <w:rsid w:val="00B85454"/>
    <w:rsid w:val="00B86448"/>
    <w:rsid w:val="00B872DF"/>
    <w:rsid w:val="00B907FC"/>
    <w:rsid w:val="00B91AA7"/>
    <w:rsid w:val="00B96B1E"/>
    <w:rsid w:val="00BA5150"/>
    <w:rsid w:val="00BA6CD9"/>
    <w:rsid w:val="00BB2CFC"/>
    <w:rsid w:val="00BB30BD"/>
    <w:rsid w:val="00BB3736"/>
    <w:rsid w:val="00BB776F"/>
    <w:rsid w:val="00BC2A7D"/>
    <w:rsid w:val="00BC7389"/>
    <w:rsid w:val="00BC76BF"/>
    <w:rsid w:val="00BD4760"/>
    <w:rsid w:val="00BD66C9"/>
    <w:rsid w:val="00BD6C27"/>
    <w:rsid w:val="00BD7285"/>
    <w:rsid w:val="00BD7AF5"/>
    <w:rsid w:val="00BE0FA1"/>
    <w:rsid w:val="00BF20AB"/>
    <w:rsid w:val="00C01583"/>
    <w:rsid w:val="00C05791"/>
    <w:rsid w:val="00C10B9E"/>
    <w:rsid w:val="00C25393"/>
    <w:rsid w:val="00C25871"/>
    <w:rsid w:val="00C25C8B"/>
    <w:rsid w:val="00C307F2"/>
    <w:rsid w:val="00C3141C"/>
    <w:rsid w:val="00C34793"/>
    <w:rsid w:val="00C4347B"/>
    <w:rsid w:val="00C457B5"/>
    <w:rsid w:val="00C465FE"/>
    <w:rsid w:val="00C47578"/>
    <w:rsid w:val="00C47B50"/>
    <w:rsid w:val="00C52EEB"/>
    <w:rsid w:val="00C532CB"/>
    <w:rsid w:val="00C543CE"/>
    <w:rsid w:val="00C54AE1"/>
    <w:rsid w:val="00C57D4B"/>
    <w:rsid w:val="00C61805"/>
    <w:rsid w:val="00C70002"/>
    <w:rsid w:val="00C767B7"/>
    <w:rsid w:val="00C76D6A"/>
    <w:rsid w:val="00C80057"/>
    <w:rsid w:val="00C8149F"/>
    <w:rsid w:val="00C82429"/>
    <w:rsid w:val="00C90AF7"/>
    <w:rsid w:val="00C91084"/>
    <w:rsid w:val="00C92F26"/>
    <w:rsid w:val="00C93D79"/>
    <w:rsid w:val="00CA2CEF"/>
    <w:rsid w:val="00CA2F83"/>
    <w:rsid w:val="00CA3526"/>
    <w:rsid w:val="00CA4441"/>
    <w:rsid w:val="00CA6736"/>
    <w:rsid w:val="00CA7C55"/>
    <w:rsid w:val="00CB1250"/>
    <w:rsid w:val="00CB1A9C"/>
    <w:rsid w:val="00CB77CC"/>
    <w:rsid w:val="00CC6129"/>
    <w:rsid w:val="00CD2081"/>
    <w:rsid w:val="00CF1D8D"/>
    <w:rsid w:val="00D1037A"/>
    <w:rsid w:val="00D10444"/>
    <w:rsid w:val="00D12515"/>
    <w:rsid w:val="00D12EA2"/>
    <w:rsid w:val="00D17219"/>
    <w:rsid w:val="00D22D3F"/>
    <w:rsid w:val="00D243D1"/>
    <w:rsid w:val="00D27508"/>
    <w:rsid w:val="00D34DE2"/>
    <w:rsid w:val="00D35CBA"/>
    <w:rsid w:val="00D40041"/>
    <w:rsid w:val="00D402C5"/>
    <w:rsid w:val="00D41214"/>
    <w:rsid w:val="00D440F2"/>
    <w:rsid w:val="00D53F0C"/>
    <w:rsid w:val="00D546CC"/>
    <w:rsid w:val="00D54CE0"/>
    <w:rsid w:val="00D623BB"/>
    <w:rsid w:val="00D62892"/>
    <w:rsid w:val="00D6663D"/>
    <w:rsid w:val="00D7684C"/>
    <w:rsid w:val="00D81C14"/>
    <w:rsid w:val="00D82919"/>
    <w:rsid w:val="00D841F8"/>
    <w:rsid w:val="00D845E0"/>
    <w:rsid w:val="00D8796A"/>
    <w:rsid w:val="00D91049"/>
    <w:rsid w:val="00D9270C"/>
    <w:rsid w:val="00DA03D2"/>
    <w:rsid w:val="00DA1AC6"/>
    <w:rsid w:val="00DA5677"/>
    <w:rsid w:val="00DA7C82"/>
    <w:rsid w:val="00DB10BE"/>
    <w:rsid w:val="00DB1149"/>
    <w:rsid w:val="00DB3002"/>
    <w:rsid w:val="00DB6519"/>
    <w:rsid w:val="00DB6DA5"/>
    <w:rsid w:val="00DB6F2D"/>
    <w:rsid w:val="00DC0DFB"/>
    <w:rsid w:val="00DC11C3"/>
    <w:rsid w:val="00DC306F"/>
    <w:rsid w:val="00DD0345"/>
    <w:rsid w:val="00DD2E11"/>
    <w:rsid w:val="00DD3564"/>
    <w:rsid w:val="00DD45EA"/>
    <w:rsid w:val="00DE715D"/>
    <w:rsid w:val="00DF1A6C"/>
    <w:rsid w:val="00DF64B4"/>
    <w:rsid w:val="00E00701"/>
    <w:rsid w:val="00E0270A"/>
    <w:rsid w:val="00E07C34"/>
    <w:rsid w:val="00E13A4B"/>
    <w:rsid w:val="00E1425C"/>
    <w:rsid w:val="00E210E1"/>
    <w:rsid w:val="00E263E0"/>
    <w:rsid w:val="00E315F3"/>
    <w:rsid w:val="00E32113"/>
    <w:rsid w:val="00E355FC"/>
    <w:rsid w:val="00E40BB4"/>
    <w:rsid w:val="00E42186"/>
    <w:rsid w:val="00E42FD0"/>
    <w:rsid w:val="00E43576"/>
    <w:rsid w:val="00E43B6E"/>
    <w:rsid w:val="00E45F1C"/>
    <w:rsid w:val="00E50960"/>
    <w:rsid w:val="00E518DB"/>
    <w:rsid w:val="00E54892"/>
    <w:rsid w:val="00E54A25"/>
    <w:rsid w:val="00E55374"/>
    <w:rsid w:val="00E60320"/>
    <w:rsid w:val="00E643B3"/>
    <w:rsid w:val="00E65C9A"/>
    <w:rsid w:val="00E70A28"/>
    <w:rsid w:val="00E72192"/>
    <w:rsid w:val="00E7326E"/>
    <w:rsid w:val="00E757BF"/>
    <w:rsid w:val="00E769FB"/>
    <w:rsid w:val="00E76ADC"/>
    <w:rsid w:val="00E82EDF"/>
    <w:rsid w:val="00E8698F"/>
    <w:rsid w:val="00E91536"/>
    <w:rsid w:val="00E91C77"/>
    <w:rsid w:val="00E93000"/>
    <w:rsid w:val="00E94602"/>
    <w:rsid w:val="00E963A3"/>
    <w:rsid w:val="00EA0FEB"/>
    <w:rsid w:val="00EA2D29"/>
    <w:rsid w:val="00EB5304"/>
    <w:rsid w:val="00EC6805"/>
    <w:rsid w:val="00ED24D9"/>
    <w:rsid w:val="00EE3FB8"/>
    <w:rsid w:val="00EE4BE7"/>
    <w:rsid w:val="00EE6F9F"/>
    <w:rsid w:val="00EF0595"/>
    <w:rsid w:val="00EF1CAF"/>
    <w:rsid w:val="00EF5501"/>
    <w:rsid w:val="00F00A21"/>
    <w:rsid w:val="00F00F67"/>
    <w:rsid w:val="00F03008"/>
    <w:rsid w:val="00F03057"/>
    <w:rsid w:val="00F03EFB"/>
    <w:rsid w:val="00F11E6A"/>
    <w:rsid w:val="00F204C3"/>
    <w:rsid w:val="00F2651E"/>
    <w:rsid w:val="00F34A53"/>
    <w:rsid w:val="00F35792"/>
    <w:rsid w:val="00F4300B"/>
    <w:rsid w:val="00F4496F"/>
    <w:rsid w:val="00F459A1"/>
    <w:rsid w:val="00F50DA4"/>
    <w:rsid w:val="00F53F8F"/>
    <w:rsid w:val="00F54EBA"/>
    <w:rsid w:val="00F5716C"/>
    <w:rsid w:val="00F57B44"/>
    <w:rsid w:val="00F61C9C"/>
    <w:rsid w:val="00F62706"/>
    <w:rsid w:val="00F62927"/>
    <w:rsid w:val="00F67FC5"/>
    <w:rsid w:val="00F70E3F"/>
    <w:rsid w:val="00F73796"/>
    <w:rsid w:val="00F7653A"/>
    <w:rsid w:val="00F8358E"/>
    <w:rsid w:val="00FA33B5"/>
    <w:rsid w:val="00FA37FA"/>
    <w:rsid w:val="00FA533C"/>
    <w:rsid w:val="00FB3A9C"/>
    <w:rsid w:val="00FB423F"/>
    <w:rsid w:val="00FC0415"/>
    <w:rsid w:val="00FC42F3"/>
    <w:rsid w:val="00FC75CA"/>
    <w:rsid w:val="00FD0203"/>
    <w:rsid w:val="00FD0654"/>
    <w:rsid w:val="00FD2CC5"/>
    <w:rsid w:val="00FD79D2"/>
    <w:rsid w:val="00FE4554"/>
    <w:rsid w:val="00FE596F"/>
    <w:rsid w:val="00FF7E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2200D6"/>
  <w15:chartTrackingRefBased/>
  <w15:docId w15:val="{A064AB56-8308-499E-9B21-DC5A0EBC6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Schoolbook" w:eastAsiaTheme="minorHAnsi" w:hAnsi="Century Schoolbook"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7DFB"/>
    <w:pPr>
      <w:spacing w:after="0" w:line="240" w:lineRule="auto"/>
    </w:pPr>
    <w:rPr>
      <w:rFonts w:ascii="Times New Roman" w:eastAsia="Times New Roman" w:hAnsi="Times New Roman" w:cs="Times New Roman"/>
      <w:sz w:val="24"/>
      <w:szCs w:val="24"/>
    </w:rPr>
  </w:style>
  <w:style w:type="paragraph" w:styleId="Heading5">
    <w:name w:val="heading 5"/>
    <w:basedOn w:val="Normal"/>
    <w:next w:val="Normal"/>
    <w:link w:val="Heading5Char"/>
    <w:uiPriority w:val="9"/>
    <w:semiHidden/>
    <w:unhideWhenUsed/>
    <w:qFormat/>
    <w:rsid w:val="00B96B1E"/>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qFormat/>
    <w:rsid w:val="00077DFB"/>
    <w:pPr>
      <w:keepNext/>
      <w:ind w:left="1440"/>
      <w:jc w:val="center"/>
      <w:outlineLvl w:val="5"/>
    </w:pPr>
    <w:rPr>
      <w:kern w:val="16"/>
      <w:sz w:val="7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077DFB"/>
    <w:rPr>
      <w:rFonts w:ascii="Times New Roman" w:eastAsia="Times New Roman" w:hAnsi="Times New Roman" w:cs="Times New Roman"/>
      <w:kern w:val="16"/>
      <w:sz w:val="72"/>
      <w:szCs w:val="20"/>
    </w:rPr>
  </w:style>
  <w:style w:type="paragraph" w:styleId="ListParagraph">
    <w:name w:val="List Paragraph"/>
    <w:basedOn w:val="Normal"/>
    <w:uiPriority w:val="34"/>
    <w:qFormat/>
    <w:rsid w:val="00077DFB"/>
    <w:pPr>
      <w:ind w:left="720"/>
    </w:pPr>
  </w:style>
  <w:style w:type="paragraph" w:styleId="Header">
    <w:name w:val="header"/>
    <w:basedOn w:val="Normal"/>
    <w:link w:val="HeaderChar"/>
    <w:unhideWhenUsed/>
    <w:rsid w:val="00077DFB"/>
    <w:pPr>
      <w:tabs>
        <w:tab w:val="center" w:pos="4680"/>
        <w:tab w:val="right" w:pos="9360"/>
      </w:tabs>
    </w:pPr>
  </w:style>
  <w:style w:type="character" w:customStyle="1" w:styleId="HeaderChar">
    <w:name w:val="Header Char"/>
    <w:basedOn w:val="DefaultParagraphFont"/>
    <w:link w:val="Header"/>
    <w:rsid w:val="00077DFB"/>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77DFB"/>
    <w:rPr>
      <w:color w:val="0563C1" w:themeColor="hyperlink"/>
      <w:u w:val="single"/>
    </w:rPr>
  </w:style>
  <w:style w:type="paragraph" w:styleId="Footer">
    <w:name w:val="footer"/>
    <w:basedOn w:val="Normal"/>
    <w:link w:val="FooterChar"/>
    <w:uiPriority w:val="99"/>
    <w:unhideWhenUsed/>
    <w:rsid w:val="000F17C7"/>
    <w:pPr>
      <w:tabs>
        <w:tab w:val="center" w:pos="4680"/>
        <w:tab w:val="right" w:pos="9360"/>
      </w:tabs>
    </w:pPr>
  </w:style>
  <w:style w:type="character" w:customStyle="1" w:styleId="FooterChar">
    <w:name w:val="Footer Char"/>
    <w:basedOn w:val="DefaultParagraphFont"/>
    <w:link w:val="Footer"/>
    <w:uiPriority w:val="99"/>
    <w:rsid w:val="000F17C7"/>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FD79D2"/>
    <w:rPr>
      <w:color w:val="808080"/>
      <w:shd w:val="clear" w:color="auto" w:fill="E6E6E6"/>
    </w:rPr>
  </w:style>
  <w:style w:type="paragraph" w:styleId="BalloonText">
    <w:name w:val="Balloon Text"/>
    <w:basedOn w:val="Normal"/>
    <w:link w:val="BalloonTextChar"/>
    <w:uiPriority w:val="99"/>
    <w:semiHidden/>
    <w:unhideWhenUsed/>
    <w:rsid w:val="005A5E4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5E4C"/>
    <w:rPr>
      <w:rFonts w:ascii="Segoe UI" w:eastAsia="Times New Roman" w:hAnsi="Segoe UI" w:cs="Segoe UI"/>
      <w:sz w:val="18"/>
      <w:szCs w:val="18"/>
    </w:rPr>
  </w:style>
  <w:style w:type="character" w:customStyle="1" w:styleId="Heading5Char">
    <w:name w:val="Heading 5 Char"/>
    <w:basedOn w:val="DefaultParagraphFont"/>
    <w:link w:val="Heading5"/>
    <w:uiPriority w:val="9"/>
    <w:semiHidden/>
    <w:rsid w:val="00B96B1E"/>
    <w:rPr>
      <w:rFonts w:asciiTheme="majorHAnsi" w:eastAsiaTheme="majorEastAsia" w:hAnsiTheme="majorHAnsi" w:cstheme="majorBidi"/>
      <w:color w:val="2E74B5"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567416">
      <w:bodyDiv w:val="1"/>
      <w:marLeft w:val="0"/>
      <w:marRight w:val="0"/>
      <w:marTop w:val="0"/>
      <w:marBottom w:val="0"/>
      <w:divBdr>
        <w:top w:val="none" w:sz="0" w:space="0" w:color="auto"/>
        <w:left w:val="none" w:sz="0" w:space="0" w:color="auto"/>
        <w:bottom w:val="none" w:sz="0" w:space="0" w:color="auto"/>
        <w:right w:val="none" w:sz="0" w:space="0" w:color="auto"/>
      </w:divBdr>
    </w:div>
    <w:div w:id="246841323">
      <w:bodyDiv w:val="1"/>
      <w:marLeft w:val="0"/>
      <w:marRight w:val="0"/>
      <w:marTop w:val="0"/>
      <w:marBottom w:val="0"/>
      <w:divBdr>
        <w:top w:val="none" w:sz="0" w:space="0" w:color="auto"/>
        <w:left w:val="none" w:sz="0" w:space="0" w:color="auto"/>
        <w:bottom w:val="none" w:sz="0" w:space="0" w:color="auto"/>
        <w:right w:val="none" w:sz="0" w:space="0" w:color="auto"/>
      </w:divBdr>
    </w:div>
    <w:div w:id="264651959">
      <w:bodyDiv w:val="1"/>
      <w:marLeft w:val="0"/>
      <w:marRight w:val="0"/>
      <w:marTop w:val="0"/>
      <w:marBottom w:val="0"/>
      <w:divBdr>
        <w:top w:val="none" w:sz="0" w:space="0" w:color="auto"/>
        <w:left w:val="none" w:sz="0" w:space="0" w:color="auto"/>
        <w:bottom w:val="none" w:sz="0" w:space="0" w:color="auto"/>
        <w:right w:val="none" w:sz="0" w:space="0" w:color="auto"/>
      </w:divBdr>
      <w:divsChild>
        <w:div w:id="1557474345">
          <w:marLeft w:val="0"/>
          <w:marRight w:val="0"/>
          <w:marTop w:val="0"/>
          <w:marBottom w:val="0"/>
          <w:divBdr>
            <w:top w:val="none" w:sz="0" w:space="0" w:color="auto"/>
            <w:left w:val="none" w:sz="0" w:space="0" w:color="auto"/>
            <w:bottom w:val="none" w:sz="0" w:space="0" w:color="auto"/>
            <w:right w:val="none" w:sz="0" w:space="0" w:color="auto"/>
          </w:divBdr>
        </w:div>
        <w:div w:id="490099398">
          <w:marLeft w:val="0"/>
          <w:marRight w:val="0"/>
          <w:marTop w:val="0"/>
          <w:marBottom w:val="0"/>
          <w:divBdr>
            <w:top w:val="none" w:sz="0" w:space="0" w:color="auto"/>
            <w:left w:val="none" w:sz="0" w:space="0" w:color="auto"/>
            <w:bottom w:val="none" w:sz="0" w:space="0" w:color="auto"/>
            <w:right w:val="none" w:sz="0" w:space="0" w:color="auto"/>
          </w:divBdr>
          <w:divsChild>
            <w:div w:id="1099906559">
              <w:marLeft w:val="0"/>
              <w:marRight w:val="0"/>
              <w:marTop w:val="600"/>
              <w:marBottom w:val="0"/>
              <w:divBdr>
                <w:top w:val="single" w:sz="6" w:space="0" w:color="EBEBEC"/>
                <w:left w:val="none" w:sz="0" w:space="0" w:color="auto"/>
                <w:bottom w:val="none" w:sz="0" w:space="0" w:color="auto"/>
                <w:right w:val="none" w:sz="0" w:space="0" w:color="auto"/>
              </w:divBdr>
            </w:div>
            <w:div w:id="1835022928">
              <w:marLeft w:val="0"/>
              <w:marRight w:val="0"/>
              <w:marTop w:val="0"/>
              <w:marBottom w:val="0"/>
              <w:divBdr>
                <w:top w:val="none" w:sz="0" w:space="0" w:color="auto"/>
                <w:left w:val="none" w:sz="0" w:space="0" w:color="auto"/>
                <w:bottom w:val="none" w:sz="0" w:space="0" w:color="auto"/>
                <w:right w:val="none" w:sz="0" w:space="0" w:color="auto"/>
              </w:divBdr>
            </w:div>
            <w:div w:id="923949909">
              <w:marLeft w:val="0"/>
              <w:marRight w:val="0"/>
              <w:marTop w:val="0"/>
              <w:marBottom w:val="0"/>
              <w:divBdr>
                <w:top w:val="none" w:sz="0" w:space="0" w:color="auto"/>
                <w:left w:val="none" w:sz="0" w:space="0" w:color="auto"/>
                <w:bottom w:val="none" w:sz="0" w:space="0" w:color="auto"/>
                <w:right w:val="none" w:sz="0" w:space="0" w:color="auto"/>
              </w:divBdr>
            </w:div>
            <w:div w:id="745029237">
              <w:marLeft w:val="0"/>
              <w:marRight w:val="0"/>
              <w:marTop w:val="0"/>
              <w:marBottom w:val="0"/>
              <w:divBdr>
                <w:top w:val="none" w:sz="0" w:space="0" w:color="auto"/>
                <w:left w:val="none" w:sz="0" w:space="0" w:color="auto"/>
                <w:bottom w:val="none" w:sz="0" w:space="0" w:color="auto"/>
                <w:right w:val="none" w:sz="0" w:space="0" w:color="auto"/>
              </w:divBdr>
              <w:divsChild>
                <w:div w:id="233198115">
                  <w:marLeft w:val="0"/>
                  <w:marRight w:val="0"/>
                  <w:marTop w:val="0"/>
                  <w:marBottom w:val="0"/>
                  <w:divBdr>
                    <w:top w:val="none" w:sz="0" w:space="0" w:color="auto"/>
                    <w:left w:val="none" w:sz="0" w:space="0" w:color="auto"/>
                    <w:bottom w:val="none" w:sz="0" w:space="0" w:color="auto"/>
                    <w:right w:val="none" w:sz="0" w:space="0" w:color="auto"/>
                  </w:divBdr>
                  <w:divsChild>
                    <w:div w:id="1797867282">
                      <w:marLeft w:val="0"/>
                      <w:marRight w:val="0"/>
                      <w:marTop w:val="0"/>
                      <w:marBottom w:val="0"/>
                      <w:divBdr>
                        <w:top w:val="none" w:sz="0" w:space="0" w:color="auto"/>
                        <w:left w:val="none" w:sz="0" w:space="0" w:color="auto"/>
                        <w:bottom w:val="none" w:sz="0" w:space="0" w:color="auto"/>
                        <w:right w:val="none" w:sz="0" w:space="0" w:color="auto"/>
                      </w:divBdr>
                      <w:divsChild>
                        <w:div w:id="197987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962519">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 w:id="709962250">
      <w:bodyDiv w:val="1"/>
      <w:marLeft w:val="0"/>
      <w:marRight w:val="0"/>
      <w:marTop w:val="0"/>
      <w:marBottom w:val="0"/>
      <w:divBdr>
        <w:top w:val="none" w:sz="0" w:space="0" w:color="auto"/>
        <w:left w:val="none" w:sz="0" w:space="0" w:color="auto"/>
        <w:bottom w:val="none" w:sz="0" w:space="0" w:color="auto"/>
        <w:right w:val="none" w:sz="0" w:space="0" w:color="auto"/>
      </w:divBdr>
    </w:div>
    <w:div w:id="917715043">
      <w:bodyDiv w:val="1"/>
      <w:marLeft w:val="0"/>
      <w:marRight w:val="0"/>
      <w:marTop w:val="0"/>
      <w:marBottom w:val="0"/>
      <w:divBdr>
        <w:top w:val="none" w:sz="0" w:space="0" w:color="auto"/>
        <w:left w:val="none" w:sz="0" w:space="0" w:color="auto"/>
        <w:bottom w:val="none" w:sz="0" w:space="0" w:color="auto"/>
        <w:right w:val="none" w:sz="0" w:space="0" w:color="auto"/>
      </w:divBdr>
    </w:div>
    <w:div w:id="1123184258">
      <w:bodyDiv w:val="1"/>
      <w:marLeft w:val="0"/>
      <w:marRight w:val="0"/>
      <w:marTop w:val="0"/>
      <w:marBottom w:val="0"/>
      <w:divBdr>
        <w:top w:val="none" w:sz="0" w:space="0" w:color="auto"/>
        <w:left w:val="none" w:sz="0" w:space="0" w:color="auto"/>
        <w:bottom w:val="none" w:sz="0" w:space="0" w:color="auto"/>
        <w:right w:val="none" w:sz="0" w:space="0" w:color="auto"/>
      </w:divBdr>
    </w:div>
    <w:div w:id="1152021962">
      <w:bodyDiv w:val="1"/>
      <w:marLeft w:val="0"/>
      <w:marRight w:val="0"/>
      <w:marTop w:val="0"/>
      <w:marBottom w:val="0"/>
      <w:divBdr>
        <w:top w:val="none" w:sz="0" w:space="0" w:color="auto"/>
        <w:left w:val="none" w:sz="0" w:space="0" w:color="auto"/>
        <w:bottom w:val="none" w:sz="0" w:space="0" w:color="auto"/>
        <w:right w:val="none" w:sz="0" w:space="0" w:color="auto"/>
      </w:divBdr>
    </w:div>
    <w:div w:id="1160124654">
      <w:bodyDiv w:val="1"/>
      <w:marLeft w:val="0"/>
      <w:marRight w:val="0"/>
      <w:marTop w:val="0"/>
      <w:marBottom w:val="0"/>
      <w:divBdr>
        <w:top w:val="none" w:sz="0" w:space="0" w:color="auto"/>
        <w:left w:val="none" w:sz="0" w:space="0" w:color="auto"/>
        <w:bottom w:val="none" w:sz="0" w:space="0" w:color="auto"/>
        <w:right w:val="none" w:sz="0" w:space="0" w:color="auto"/>
      </w:divBdr>
    </w:div>
    <w:div w:id="1167280919">
      <w:bodyDiv w:val="1"/>
      <w:marLeft w:val="0"/>
      <w:marRight w:val="0"/>
      <w:marTop w:val="0"/>
      <w:marBottom w:val="0"/>
      <w:divBdr>
        <w:top w:val="none" w:sz="0" w:space="0" w:color="auto"/>
        <w:left w:val="none" w:sz="0" w:space="0" w:color="auto"/>
        <w:bottom w:val="none" w:sz="0" w:space="0" w:color="auto"/>
        <w:right w:val="none" w:sz="0" w:space="0" w:color="auto"/>
      </w:divBdr>
    </w:div>
    <w:div w:id="1287735722">
      <w:bodyDiv w:val="1"/>
      <w:marLeft w:val="0"/>
      <w:marRight w:val="0"/>
      <w:marTop w:val="0"/>
      <w:marBottom w:val="0"/>
      <w:divBdr>
        <w:top w:val="none" w:sz="0" w:space="0" w:color="auto"/>
        <w:left w:val="none" w:sz="0" w:space="0" w:color="auto"/>
        <w:bottom w:val="none" w:sz="0" w:space="0" w:color="auto"/>
        <w:right w:val="none" w:sz="0" w:space="0" w:color="auto"/>
      </w:divBdr>
    </w:div>
    <w:div w:id="1310134536">
      <w:bodyDiv w:val="1"/>
      <w:marLeft w:val="0"/>
      <w:marRight w:val="0"/>
      <w:marTop w:val="0"/>
      <w:marBottom w:val="0"/>
      <w:divBdr>
        <w:top w:val="none" w:sz="0" w:space="0" w:color="auto"/>
        <w:left w:val="none" w:sz="0" w:space="0" w:color="auto"/>
        <w:bottom w:val="none" w:sz="0" w:space="0" w:color="auto"/>
        <w:right w:val="none" w:sz="0" w:space="0" w:color="auto"/>
      </w:divBdr>
    </w:div>
    <w:div w:id="1372805035">
      <w:bodyDiv w:val="1"/>
      <w:marLeft w:val="0"/>
      <w:marRight w:val="0"/>
      <w:marTop w:val="0"/>
      <w:marBottom w:val="0"/>
      <w:divBdr>
        <w:top w:val="none" w:sz="0" w:space="0" w:color="auto"/>
        <w:left w:val="none" w:sz="0" w:space="0" w:color="auto"/>
        <w:bottom w:val="none" w:sz="0" w:space="0" w:color="auto"/>
        <w:right w:val="none" w:sz="0" w:space="0" w:color="auto"/>
      </w:divBdr>
    </w:div>
    <w:div w:id="1374190976">
      <w:bodyDiv w:val="1"/>
      <w:marLeft w:val="0"/>
      <w:marRight w:val="0"/>
      <w:marTop w:val="0"/>
      <w:marBottom w:val="0"/>
      <w:divBdr>
        <w:top w:val="none" w:sz="0" w:space="0" w:color="auto"/>
        <w:left w:val="none" w:sz="0" w:space="0" w:color="auto"/>
        <w:bottom w:val="none" w:sz="0" w:space="0" w:color="auto"/>
        <w:right w:val="none" w:sz="0" w:space="0" w:color="auto"/>
      </w:divBdr>
    </w:div>
    <w:div w:id="1670906158">
      <w:bodyDiv w:val="1"/>
      <w:marLeft w:val="0"/>
      <w:marRight w:val="0"/>
      <w:marTop w:val="0"/>
      <w:marBottom w:val="0"/>
      <w:divBdr>
        <w:top w:val="none" w:sz="0" w:space="0" w:color="auto"/>
        <w:left w:val="none" w:sz="0" w:space="0" w:color="auto"/>
        <w:bottom w:val="none" w:sz="0" w:space="0" w:color="auto"/>
        <w:right w:val="none" w:sz="0" w:space="0" w:color="auto"/>
      </w:divBdr>
    </w:div>
    <w:div w:id="1891304050">
      <w:bodyDiv w:val="1"/>
      <w:marLeft w:val="0"/>
      <w:marRight w:val="0"/>
      <w:marTop w:val="0"/>
      <w:marBottom w:val="0"/>
      <w:divBdr>
        <w:top w:val="none" w:sz="0" w:space="0" w:color="auto"/>
        <w:left w:val="none" w:sz="0" w:space="0" w:color="auto"/>
        <w:bottom w:val="none" w:sz="0" w:space="0" w:color="auto"/>
        <w:right w:val="none" w:sz="0" w:space="0" w:color="auto"/>
      </w:divBdr>
    </w:div>
    <w:div w:id="2079402742">
      <w:bodyDiv w:val="1"/>
      <w:marLeft w:val="0"/>
      <w:marRight w:val="0"/>
      <w:marTop w:val="0"/>
      <w:marBottom w:val="0"/>
      <w:divBdr>
        <w:top w:val="none" w:sz="0" w:space="0" w:color="auto"/>
        <w:left w:val="none" w:sz="0" w:space="0" w:color="auto"/>
        <w:bottom w:val="none" w:sz="0" w:space="0" w:color="auto"/>
        <w:right w:val="none" w:sz="0" w:space="0" w:color="auto"/>
      </w:divBdr>
      <w:divsChild>
        <w:div w:id="1191266292">
          <w:marLeft w:val="547"/>
          <w:marRight w:val="0"/>
          <w:marTop w:val="0"/>
          <w:marBottom w:val="0"/>
          <w:divBdr>
            <w:top w:val="none" w:sz="0" w:space="0" w:color="auto"/>
            <w:left w:val="none" w:sz="0" w:space="0" w:color="auto"/>
            <w:bottom w:val="none" w:sz="0" w:space="0" w:color="auto"/>
            <w:right w:val="none" w:sz="0" w:space="0" w:color="auto"/>
          </w:divBdr>
        </w:div>
      </w:divsChild>
    </w:div>
    <w:div w:id="2116899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wscallon@addressthehomeless.org" TargetMode="External"/><Relationship Id="rId18" Type="http://schemas.openxmlformats.org/officeDocument/2006/relationships/hyperlink" Target="https://files.hudexchange.info/resources/documents/Availability-of-Waivers-of-CPD-Grant-Program-and-Consolidated-Plan-Requirements-to-Prevent-the-Spread-of-COVID-19-and-Mitigate-Economic-Impacts-Caused-by-COVID-19.pdf" TargetMode="External"/><Relationship Id="rId3" Type="http://schemas.openxmlformats.org/officeDocument/2006/relationships/customXml" Target="../customXml/item3.xml"/><Relationship Id="rId21" Type="http://schemas.openxmlformats.org/officeDocument/2006/relationships/hyperlink" Target="mailto:CPD_COVID-19AmendmentNY@hud.gov" TargetMode="External"/><Relationship Id="rId7" Type="http://schemas.openxmlformats.org/officeDocument/2006/relationships/settings" Target="settings.xml"/><Relationship Id="rId12" Type="http://schemas.openxmlformats.org/officeDocument/2006/relationships/hyperlink" Target="mailto:tlogerfo@empowerli.org" TargetMode="External"/><Relationship Id="rId17" Type="http://schemas.openxmlformats.org/officeDocument/2006/relationships/hyperlink" Target="https://www.lihomeless.org/covid-19" TargetMode="External"/><Relationship Id="rId2" Type="http://schemas.openxmlformats.org/officeDocument/2006/relationships/customXml" Target="../customXml/item2.xml"/><Relationship Id="rId16" Type="http://schemas.openxmlformats.org/officeDocument/2006/relationships/hyperlink" Target="https://www.hudexchange.info/news/office-hours-covid-19-planning-response-for-homeless-assistance-providers-fridays/" TargetMode="External"/><Relationship Id="rId20" Type="http://schemas.openxmlformats.org/officeDocument/2006/relationships/hyperlink" Target="https://www.hudexchange.info/programs/coc/covid-19-grant-agreement-amendment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dc.gov/coronavirus/2019-ncov/need-extra-precautions/people-with-medical-conditions.html#MedicalConditionsAdults"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helpdesk@addressthehomeless.org"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hud.gov/sites/dfiles/CPD/documents/Additional_Waivers_for_CPD_Grant_Programs_to_Prevent_COVID-19_Spread_and_Mitigate_COVID-19_Economic_Impacts.pdf?utm_source=HUD+Exchange+Mailing+List&amp;utm_campaign=0a4b21aecc-COVID-19-Waiver-HOPWA-5.27.20&amp;utm_medium=email&amp;utm_term=0_f32b935a5f-0a4b21aecc-19249601"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bannerman@addressthehomeless.org"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3B4BDF1F1524947BA2FCB5BA4ECBC51" ma:contentTypeVersion="13" ma:contentTypeDescription="Create a new document." ma:contentTypeScope="" ma:versionID="5574c03c5758c6c2d1255f6b15bc4f1d">
  <xsd:schema xmlns:xsd="http://www.w3.org/2001/XMLSchema" xmlns:xs="http://www.w3.org/2001/XMLSchema" xmlns:p="http://schemas.microsoft.com/office/2006/metadata/properties" xmlns:ns2="0c408069-27ef-456c-b32e-53750250f17c" xmlns:ns3="a2d4b7a3-f851-41e8-99d5-1619c4311944" targetNamespace="http://schemas.microsoft.com/office/2006/metadata/properties" ma:root="true" ma:fieldsID="416d9b2473a73c4b32419aeb636c8472" ns2:_="" ns3:_="">
    <xsd:import namespace="0c408069-27ef-456c-b32e-53750250f17c"/>
    <xsd:import namespace="a2d4b7a3-f851-41e8-99d5-1619c4311944"/>
    <xsd:element name="properties">
      <xsd:complexType>
        <xsd:sequence>
          <xsd:element name="documentManagement">
            <xsd:complexType>
              <xsd:all>
                <xsd:element ref="ns2:SharedWithUsers" minOccurs="0"/>
                <xsd:element ref="ns2:SharingHintHash"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408069-27ef-456c-b32e-53750250f17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2d4b7a3-f851-41e8-99d5-1619c4311944"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327A745-0C99-4313-91AC-11134A27B46B}">
  <ds:schemaRefs>
    <ds:schemaRef ds:uri="http://schemas.microsoft.com/sharepoint/v3/contenttype/forms"/>
  </ds:schemaRefs>
</ds:datastoreItem>
</file>

<file path=customXml/itemProps2.xml><?xml version="1.0" encoding="utf-8"?>
<ds:datastoreItem xmlns:ds="http://schemas.openxmlformats.org/officeDocument/2006/customXml" ds:itemID="{FB142DC5-48E9-40AE-9518-09531B8C338E}">
  <ds:schemaRefs>
    <ds:schemaRef ds:uri="http://schemas.openxmlformats.org/officeDocument/2006/bibliography"/>
  </ds:schemaRefs>
</ds:datastoreItem>
</file>

<file path=customXml/itemProps3.xml><?xml version="1.0" encoding="utf-8"?>
<ds:datastoreItem xmlns:ds="http://schemas.openxmlformats.org/officeDocument/2006/customXml" ds:itemID="{5CD380E5-2FF0-4E2B-BC36-581C54C6A9D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0D1FCAA-776F-4870-86BA-085B0B2FDB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408069-27ef-456c-b32e-53750250f17c"/>
    <ds:schemaRef ds:uri="a2d4b7a3-f851-41e8-99d5-1619c4311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1172</Words>
  <Characters>6681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7838</CharactersWithSpaces>
  <SharedDoc>false</SharedDoc>
  <HLinks>
    <vt:vector size="18" baseType="variant">
      <vt:variant>
        <vt:i4>3014684</vt:i4>
      </vt:variant>
      <vt:variant>
        <vt:i4>6</vt:i4>
      </vt:variant>
      <vt:variant>
        <vt:i4>0</vt:i4>
      </vt:variant>
      <vt:variant>
        <vt:i4>5</vt:i4>
      </vt:variant>
      <vt:variant>
        <vt:lpwstr>mailto:tpham@addressthehomeless.org</vt:lpwstr>
      </vt:variant>
      <vt:variant>
        <vt:lpwstr/>
      </vt:variant>
      <vt:variant>
        <vt:i4>2097176</vt:i4>
      </vt:variant>
      <vt:variant>
        <vt:i4>3</vt:i4>
      </vt:variant>
      <vt:variant>
        <vt:i4>0</vt:i4>
      </vt:variant>
      <vt:variant>
        <vt:i4>5</vt:i4>
      </vt:variant>
      <vt:variant>
        <vt:lpwstr>mailto:jlabia@addressthehomeless.org</vt:lpwstr>
      </vt:variant>
      <vt:variant>
        <vt:lpwstr/>
      </vt:variant>
      <vt:variant>
        <vt:i4>3014684</vt:i4>
      </vt:variant>
      <vt:variant>
        <vt:i4>0</vt:i4>
      </vt:variant>
      <vt:variant>
        <vt:i4>0</vt:i4>
      </vt:variant>
      <vt:variant>
        <vt:i4>5</vt:i4>
      </vt:variant>
      <vt:variant>
        <vt:lpwstr>mailto:tpham@addressthehomeless.org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Gabrielle Fasano</dc:creator>
  <cp:keywords/>
  <dc:description/>
  <cp:lastModifiedBy>Thanh Pham</cp:lastModifiedBy>
  <cp:revision>11</cp:revision>
  <cp:lastPrinted>2020-01-17T00:09:00Z</cp:lastPrinted>
  <dcterms:created xsi:type="dcterms:W3CDTF">2021-04-26T20:14:00Z</dcterms:created>
  <dcterms:modified xsi:type="dcterms:W3CDTF">2021-04-26T20:23:00Z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0x01010083B4BDF1F1524947BA2FCB5BA4ECBC51</vt:lpwstr>
  </property>
  <property fmtid="{D5CDD505-2E9C-101B-9397-08002B2CF9AE}" pid="3" name="AuthorIds_UIVersion_512">
    <vt:lpwstr>76</vt:lpwstr>
  </property>
</Properties>
</file>