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1AF58" w14:textId="77777777" w:rsidR="001C53AE" w:rsidRDefault="001C53AE" w:rsidP="00F34D7A">
      <w:pPr>
        <w:jc w:val="center"/>
        <w:rPr>
          <w:b/>
          <w:bCs/>
        </w:rPr>
      </w:pPr>
    </w:p>
    <w:p w14:paraId="3D561212" w14:textId="0208FCAA" w:rsidR="004F1AC2" w:rsidRDefault="000777FA" w:rsidP="00F34D7A">
      <w:pPr>
        <w:jc w:val="center"/>
        <w:rPr>
          <w:b/>
          <w:bCs/>
        </w:rPr>
      </w:pPr>
      <w:r>
        <w:rPr>
          <w:b/>
          <w:bCs/>
        </w:rPr>
        <w:t xml:space="preserve">NY-603 </w:t>
      </w:r>
      <w:r w:rsidR="004F1AC2" w:rsidRPr="005E0143">
        <w:rPr>
          <w:b/>
          <w:bCs/>
        </w:rPr>
        <w:t>CoC Renewal</w:t>
      </w:r>
      <w:r w:rsidR="0096571F">
        <w:rPr>
          <w:b/>
          <w:bCs/>
        </w:rPr>
        <w:t xml:space="preserve"> Applications</w:t>
      </w:r>
    </w:p>
    <w:p w14:paraId="051C2E72" w14:textId="77777777" w:rsidR="000777FA" w:rsidRDefault="000777FA" w:rsidP="004F1AC2">
      <w:pPr>
        <w:jc w:val="center"/>
        <w:rPr>
          <w:b/>
          <w:bCs/>
        </w:rPr>
      </w:pPr>
    </w:p>
    <w:p w14:paraId="7E68F458" w14:textId="2901BCFE" w:rsidR="004F1AC2" w:rsidRDefault="004F1AC2" w:rsidP="004F1AC2">
      <w:pPr>
        <w:jc w:val="center"/>
        <w:rPr>
          <w:b/>
          <w:bCs/>
        </w:rPr>
      </w:pPr>
      <w:r>
        <w:rPr>
          <w:b/>
          <w:bCs/>
        </w:rPr>
        <w:t>Cost Effectiveness /</w:t>
      </w:r>
      <w:r w:rsidRPr="005E0143">
        <w:rPr>
          <w:b/>
          <w:bCs/>
        </w:rPr>
        <w:t xml:space="preserve"> Leveraging </w:t>
      </w:r>
      <w:r>
        <w:rPr>
          <w:b/>
          <w:bCs/>
        </w:rPr>
        <w:t>Services and Supports</w:t>
      </w:r>
    </w:p>
    <w:p w14:paraId="1B72D140" w14:textId="77777777" w:rsidR="004F1AC2" w:rsidRDefault="004F1AC2" w:rsidP="004F1AC2">
      <w:pPr>
        <w:jc w:val="center"/>
        <w:rPr>
          <w:b/>
          <w:bCs/>
        </w:rPr>
      </w:pPr>
    </w:p>
    <w:p w14:paraId="1ED252B4" w14:textId="1809F88B" w:rsidR="004F1AC2" w:rsidRDefault="004F1AC2" w:rsidP="004F1AC2">
      <w:pPr>
        <w:jc w:val="center"/>
        <w:rPr>
          <w:b/>
          <w:bCs/>
        </w:rPr>
      </w:pPr>
      <w:r w:rsidRPr="001C53AE">
        <w:rPr>
          <w:b/>
          <w:bCs/>
        </w:rPr>
        <w:t>To be Completed by all renewal applications (PSH, RRH, and TH-RRH)</w:t>
      </w:r>
    </w:p>
    <w:p w14:paraId="14FAA9CF" w14:textId="77777777" w:rsidR="00891159" w:rsidRDefault="00891159" w:rsidP="004F1AC2">
      <w:pPr>
        <w:jc w:val="center"/>
        <w:rPr>
          <w:b/>
          <w:bCs/>
        </w:rPr>
      </w:pPr>
    </w:p>
    <w:p w14:paraId="17117A55" w14:textId="253CE28D" w:rsidR="00891159" w:rsidRDefault="00891159" w:rsidP="004F1AC2">
      <w:pPr>
        <w:jc w:val="center"/>
        <w:rPr>
          <w:b/>
          <w:bCs/>
        </w:rPr>
      </w:pPr>
      <w:r>
        <w:rPr>
          <w:b/>
          <w:bCs/>
        </w:rPr>
        <w:t>This measure is scored on a sliding scale, between 0-2 points</w:t>
      </w:r>
      <w:r w:rsidR="00C8304A">
        <w:rPr>
          <w:b/>
          <w:bCs/>
        </w:rPr>
        <w:t xml:space="preserve">, 0 points for lowest percent leveraged and 2 points for the highest percent leveraged. </w:t>
      </w:r>
    </w:p>
    <w:p w14:paraId="05BB7DB0" w14:textId="77777777" w:rsidR="004F1AC2" w:rsidRDefault="004F1AC2" w:rsidP="004F1AC2">
      <w:pPr>
        <w:jc w:val="center"/>
        <w:rPr>
          <w:b/>
          <w:bCs/>
        </w:rPr>
      </w:pPr>
    </w:p>
    <w:p w14:paraId="04D1888E" w14:textId="77777777" w:rsidR="004F1AC2" w:rsidRDefault="004F1AC2" w:rsidP="004F1AC2">
      <w:r w:rsidRPr="00D83983">
        <w:t xml:space="preserve">Please describe the support services available to program participants that are </w:t>
      </w:r>
      <w:r w:rsidRPr="00D83983">
        <w:rPr>
          <w:u w:val="single"/>
        </w:rPr>
        <w:t>not</w:t>
      </w:r>
      <w:r w:rsidRPr="00D83983">
        <w:t xml:space="preserve"> billed to HUD on this CoC contract, using the following chart.</w:t>
      </w:r>
    </w:p>
    <w:p w14:paraId="316BE017" w14:textId="77777777" w:rsidR="00C80028" w:rsidRDefault="00C80028" w:rsidP="004F1AC2"/>
    <w:p w14:paraId="721E9B1F" w14:textId="6A8767E0" w:rsidR="00C80028" w:rsidRDefault="00C80028" w:rsidP="00B250D3">
      <w:r w:rsidRPr="00B250D3">
        <w:t>Defining Leveraging:</w:t>
      </w:r>
      <w:r w:rsidR="002963FB" w:rsidRPr="00B250D3">
        <w:t xml:space="preserve"> Match differs from </w:t>
      </w:r>
      <w:r w:rsidR="00B250D3" w:rsidRPr="00B250D3">
        <w:t>leverage;</w:t>
      </w:r>
      <w:r w:rsidR="002963FB" w:rsidRPr="00B250D3">
        <w:t xml:space="preserve"> Match requires commitment of resources to the specific project. Leverage represents mutual benefit to more than one activity, project, or client but is not exclusively committed to the HUD-funded project.</w:t>
      </w:r>
    </w:p>
    <w:p w14:paraId="66A2B981" w14:textId="77777777" w:rsidR="000C7E65" w:rsidRDefault="000C7E65" w:rsidP="00B250D3"/>
    <w:p w14:paraId="7E2CA93A" w14:textId="70AD334C" w:rsidR="000C7E65" w:rsidRPr="009819A4" w:rsidRDefault="000C7E65" w:rsidP="00B250D3">
      <w:pPr>
        <w:rPr>
          <w:b/>
          <w:bCs/>
        </w:rPr>
      </w:pPr>
      <w:r w:rsidRPr="009819A4">
        <w:rPr>
          <w:b/>
          <w:bCs/>
        </w:rPr>
        <w:t>NOFO References:</w:t>
      </w:r>
    </w:p>
    <w:p w14:paraId="72A93E8D" w14:textId="77777777" w:rsidR="000C7E65" w:rsidRDefault="000C7E65" w:rsidP="00B250D3"/>
    <w:p w14:paraId="3EB2A4BA" w14:textId="5461D304" w:rsidR="000C7E65" w:rsidRDefault="000C7E65" w:rsidP="00B250D3">
      <w:r w:rsidRPr="008A177D">
        <w:rPr>
          <w:b/>
          <w:bCs/>
        </w:rPr>
        <w:t>Objective Criteria.</w:t>
      </w:r>
      <w:r>
        <w:t xml:space="preserve"> Demonstrate the use of objective criteria to review project applications requesting CoC Program funding.</w:t>
      </w:r>
      <w:r w:rsidR="008A177D">
        <w:t xml:space="preserve"> </w:t>
      </w:r>
      <w:r w:rsidR="00153210">
        <w:t>Points based on the CoC’s use of objective criteria (e.g., cost effectiveness, type of population served, type of housing proposed; commitment to Housing First)</w:t>
      </w:r>
      <w:r w:rsidR="006749DD">
        <w:t>.</w:t>
      </w:r>
    </w:p>
    <w:p w14:paraId="56268F75" w14:textId="77777777" w:rsidR="006749DD" w:rsidRDefault="006749DD" w:rsidP="00B250D3"/>
    <w:p w14:paraId="4754A270" w14:textId="73197E30" w:rsidR="006749DD" w:rsidRDefault="006749DD" w:rsidP="00B250D3">
      <w:r>
        <w:t>In evaluating applications for funding, HUD will consider an applicant’s past performance in managing funds. Items HUD will consider include, but are not limited to:</w:t>
      </w:r>
    </w:p>
    <w:p w14:paraId="587BC38B" w14:textId="77777777" w:rsidR="006749DD" w:rsidRDefault="006749DD" w:rsidP="00B250D3"/>
    <w:p w14:paraId="4E1E8574" w14:textId="29A3048D" w:rsidR="006749DD" w:rsidRDefault="00187D67" w:rsidP="00B250D3">
      <w:r>
        <w:t>Timely completion of activities and receipt and expenditure of promised matching or leveraged funds</w:t>
      </w:r>
    </w:p>
    <w:p w14:paraId="45135AE5" w14:textId="77777777" w:rsidR="00187D67" w:rsidRDefault="00187D67" w:rsidP="00B250D3"/>
    <w:p w14:paraId="258A00D9" w14:textId="170A1AAB" w:rsidR="00187D67" w:rsidRPr="00410BE8" w:rsidRDefault="00C452EA" w:rsidP="00B250D3">
      <w:pPr>
        <w:rPr>
          <w:b/>
          <w:bCs/>
        </w:rPr>
      </w:pPr>
      <w:r w:rsidRPr="00410BE8">
        <w:rPr>
          <w:b/>
          <w:bCs/>
        </w:rPr>
        <w:t>HUD Exchange FAQ:</w:t>
      </w:r>
    </w:p>
    <w:p w14:paraId="56A1761E" w14:textId="77777777" w:rsidR="00410BE8" w:rsidRDefault="00410BE8" w:rsidP="00B250D3"/>
    <w:p w14:paraId="462D650C" w14:textId="0708C009" w:rsidR="00410BE8" w:rsidRPr="00410BE8" w:rsidRDefault="00410BE8" w:rsidP="00B250D3">
      <w:pPr>
        <w:rPr>
          <w:b/>
          <w:bCs/>
        </w:rPr>
      </w:pPr>
      <w:r w:rsidRPr="00410BE8">
        <w:rPr>
          <w:b/>
          <w:bCs/>
        </w:rPr>
        <w:t>What is leveraging?</w:t>
      </w:r>
    </w:p>
    <w:p w14:paraId="1A9C2F18" w14:textId="77777777" w:rsidR="00C452EA" w:rsidRDefault="00C452EA" w:rsidP="00B250D3"/>
    <w:p w14:paraId="77106FA3" w14:textId="77777777" w:rsidR="00C452EA" w:rsidRDefault="00C452EA" w:rsidP="00915677">
      <w:r w:rsidRPr="00915677">
        <w:t xml:space="preserve">Leverage is the non-match cash or non-match in-kind resources committed to making a CoC Program project fully operational. This includes all resources </w:t>
      </w:r>
      <w:proofErr w:type="gramStart"/>
      <w:r w:rsidRPr="00915677">
        <w:t>in excess of</w:t>
      </w:r>
      <w:proofErr w:type="gramEnd"/>
      <w:r w:rsidRPr="00915677">
        <w:t xml:space="preserve"> the required 25 percent match for CoC Program funds as well as other resources that are used on costs that are ineligible in the CoC Program.</w:t>
      </w:r>
    </w:p>
    <w:p w14:paraId="0483E752" w14:textId="77777777" w:rsidR="00915677" w:rsidRPr="00915677" w:rsidRDefault="00915677" w:rsidP="00915677"/>
    <w:p w14:paraId="4C97C403" w14:textId="77777777" w:rsidR="00C452EA" w:rsidRDefault="00C452EA" w:rsidP="00915677">
      <w:r w:rsidRPr="00915677">
        <w:t>Leverage funds may be used for any program related costs, even if the costs are not budgeted or not eligible in the CoC Program. Leverage may be used to support any activity within the project provided by the recipient or subrecipient.</w:t>
      </w:r>
    </w:p>
    <w:p w14:paraId="6FDCBE79" w14:textId="77777777" w:rsidR="00915677" w:rsidRPr="00915677" w:rsidRDefault="00915677" w:rsidP="00915677"/>
    <w:p w14:paraId="729226C2" w14:textId="77777777" w:rsidR="00410BE8" w:rsidRPr="00410BE8" w:rsidRDefault="00410BE8" w:rsidP="00410BE8">
      <w:pPr>
        <w:rPr>
          <w:b/>
          <w:bCs/>
        </w:rPr>
      </w:pPr>
      <w:r w:rsidRPr="00410BE8">
        <w:rPr>
          <w:b/>
          <w:bCs/>
        </w:rPr>
        <w:t>What are eligible supportive services? (</w:t>
      </w:r>
      <w:hyperlink r:id="rId8" w:tgtFrame="_blank" w:history="1">
        <w:r w:rsidRPr="00410BE8">
          <w:rPr>
            <w:b/>
            <w:bCs/>
          </w:rPr>
          <w:t>§ 578.53</w:t>
        </w:r>
      </w:hyperlink>
      <w:r w:rsidRPr="00410BE8">
        <w:rPr>
          <w:b/>
          <w:bCs/>
        </w:rPr>
        <w:t>)</w:t>
      </w:r>
    </w:p>
    <w:p w14:paraId="46974EBB" w14:textId="77777777" w:rsidR="00410BE8" w:rsidRPr="00410BE8" w:rsidRDefault="00410BE8" w:rsidP="00410BE8"/>
    <w:p w14:paraId="197141CD" w14:textId="6E477231" w:rsidR="00A379D0" w:rsidRPr="008C7210" w:rsidRDefault="00410BE8" w:rsidP="00410BE8">
      <w:pPr>
        <w:rPr>
          <w:sz w:val="18"/>
          <w:szCs w:val="18"/>
        </w:rPr>
      </w:pPr>
      <w:r w:rsidRPr="008C7210">
        <w:rPr>
          <w:sz w:val="18"/>
          <w:szCs w:val="18"/>
        </w:rPr>
        <w:t>The CoC Interim Rule specifies which eligible supportive services can be paid for with CoC Supportive Service funds (</w:t>
      </w:r>
      <w:hyperlink r:id="rId9" w:tgtFrame="_blank" w:history="1">
        <w:r w:rsidRPr="008C7210">
          <w:rPr>
            <w:sz w:val="18"/>
            <w:szCs w:val="18"/>
          </w:rPr>
          <w:t>§ 578.53(a)(1)</w:t>
        </w:r>
      </w:hyperlink>
      <w:r w:rsidRPr="008C7210">
        <w:rPr>
          <w:sz w:val="18"/>
          <w:szCs w:val="18"/>
        </w:rPr>
        <w:t>). All supportive services provided must help program participants obtain and maintain housing. Services not specified in the CoC Interim Rule are not eligible (</w:t>
      </w:r>
      <w:hyperlink r:id="rId10" w:tgtFrame="_blank" w:history="1">
        <w:r w:rsidRPr="008C7210">
          <w:rPr>
            <w:sz w:val="18"/>
            <w:szCs w:val="18"/>
          </w:rPr>
          <w:t>§ 578.53(d)</w:t>
        </w:r>
      </w:hyperlink>
      <w:r w:rsidRPr="008C7210">
        <w:rPr>
          <w:sz w:val="18"/>
          <w:szCs w:val="18"/>
        </w:rPr>
        <w:t>).</w:t>
      </w:r>
    </w:p>
    <w:p w14:paraId="640B2E03" w14:textId="77777777" w:rsidR="00A379D0" w:rsidRPr="008C7210" w:rsidRDefault="00A379D0" w:rsidP="00410BE8">
      <w:pPr>
        <w:rPr>
          <w:sz w:val="18"/>
          <w:szCs w:val="18"/>
        </w:rPr>
      </w:pPr>
      <w:r w:rsidRPr="008C7210">
        <w:rPr>
          <w:sz w:val="18"/>
          <w:szCs w:val="18"/>
        </w:rPr>
        <w:t>Eligible supportive services are:</w:t>
      </w:r>
    </w:p>
    <w:p w14:paraId="1BF1204E" w14:textId="77777777" w:rsidR="00A379D0" w:rsidRPr="008C7210" w:rsidRDefault="00A379D0" w:rsidP="00410BE8">
      <w:pPr>
        <w:rPr>
          <w:sz w:val="18"/>
          <w:szCs w:val="18"/>
        </w:rPr>
      </w:pPr>
      <w:r w:rsidRPr="008C7210">
        <w:rPr>
          <w:sz w:val="18"/>
          <w:szCs w:val="18"/>
        </w:rPr>
        <w:t>Annual Assessment of Services (</w:t>
      </w:r>
      <w:hyperlink r:id="rId11" w:tgtFrame="_blank" w:history="1">
        <w:r w:rsidRPr="008C7210">
          <w:rPr>
            <w:sz w:val="18"/>
            <w:szCs w:val="18"/>
          </w:rPr>
          <w:t>§ 578.53(e)(1)</w:t>
        </w:r>
      </w:hyperlink>
      <w:r w:rsidRPr="008C7210">
        <w:rPr>
          <w:sz w:val="18"/>
          <w:szCs w:val="18"/>
        </w:rPr>
        <w:t>)</w:t>
      </w:r>
    </w:p>
    <w:p w14:paraId="0C710371" w14:textId="77777777" w:rsidR="00A379D0" w:rsidRPr="008C7210" w:rsidRDefault="00A379D0" w:rsidP="00410BE8">
      <w:pPr>
        <w:rPr>
          <w:sz w:val="18"/>
          <w:szCs w:val="18"/>
        </w:rPr>
      </w:pPr>
      <w:r w:rsidRPr="008C7210">
        <w:rPr>
          <w:sz w:val="18"/>
          <w:szCs w:val="18"/>
        </w:rPr>
        <w:t>Moving costs (</w:t>
      </w:r>
      <w:hyperlink r:id="rId12" w:tgtFrame="_blank" w:history="1">
        <w:r w:rsidRPr="008C7210">
          <w:rPr>
            <w:sz w:val="18"/>
            <w:szCs w:val="18"/>
          </w:rPr>
          <w:t>§ 578.53(e)(2)</w:t>
        </w:r>
      </w:hyperlink>
      <w:r w:rsidRPr="008C7210">
        <w:rPr>
          <w:sz w:val="18"/>
          <w:szCs w:val="18"/>
        </w:rPr>
        <w:t>)</w:t>
      </w:r>
    </w:p>
    <w:p w14:paraId="669DB4E1" w14:textId="77777777" w:rsidR="00A379D0" w:rsidRPr="008C7210" w:rsidRDefault="00A379D0" w:rsidP="00410BE8">
      <w:pPr>
        <w:rPr>
          <w:sz w:val="18"/>
          <w:szCs w:val="18"/>
        </w:rPr>
      </w:pPr>
      <w:r w:rsidRPr="008C7210">
        <w:rPr>
          <w:sz w:val="18"/>
          <w:szCs w:val="18"/>
        </w:rPr>
        <w:t>Case management (</w:t>
      </w:r>
      <w:hyperlink r:id="rId13" w:tgtFrame="_blank" w:history="1">
        <w:r w:rsidRPr="008C7210">
          <w:rPr>
            <w:sz w:val="18"/>
            <w:szCs w:val="18"/>
          </w:rPr>
          <w:t>§ 578.53(e)(3))</w:t>
        </w:r>
      </w:hyperlink>
    </w:p>
    <w:p w14:paraId="4B3109BC" w14:textId="77777777" w:rsidR="00A379D0" w:rsidRPr="008C7210" w:rsidRDefault="00A379D0" w:rsidP="00410BE8">
      <w:pPr>
        <w:rPr>
          <w:sz w:val="18"/>
          <w:szCs w:val="18"/>
        </w:rPr>
      </w:pPr>
      <w:r w:rsidRPr="008C7210">
        <w:rPr>
          <w:sz w:val="18"/>
          <w:szCs w:val="18"/>
        </w:rPr>
        <w:t>Childcare (</w:t>
      </w:r>
      <w:hyperlink r:id="rId14" w:tgtFrame="_blank" w:history="1">
        <w:r w:rsidRPr="008C7210">
          <w:rPr>
            <w:sz w:val="18"/>
            <w:szCs w:val="18"/>
          </w:rPr>
          <w:t>§ 578.53(e)(4)</w:t>
        </w:r>
      </w:hyperlink>
      <w:r w:rsidRPr="008C7210">
        <w:rPr>
          <w:sz w:val="18"/>
          <w:szCs w:val="18"/>
        </w:rPr>
        <w:t>)</w:t>
      </w:r>
    </w:p>
    <w:p w14:paraId="334F3DA6" w14:textId="77777777" w:rsidR="00A379D0" w:rsidRPr="008C7210" w:rsidRDefault="00A379D0" w:rsidP="00410BE8">
      <w:pPr>
        <w:rPr>
          <w:sz w:val="18"/>
          <w:szCs w:val="18"/>
        </w:rPr>
      </w:pPr>
      <w:r w:rsidRPr="008C7210">
        <w:rPr>
          <w:sz w:val="18"/>
          <w:szCs w:val="18"/>
        </w:rPr>
        <w:t>Education services (</w:t>
      </w:r>
      <w:hyperlink r:id="rId15" w:tgtFrame="_blank" w:history="1">
        <w:r w:rsidRPr="008C7210">
          <w:rPr>
            <w:sz w:val="18"/>
            <w:szCs w:val="18"/>
          </w:rPr>
          <w:t>§ 578.53(e)(5)</w:t>
        </w:r>
      </w:hyperlink>
      <w:r w:rsidRPr="008C7210">
        <w:rPr>
          <w:sz w:val="18"/>
          <w:szCs w:val="18"/>
        </w:rPr>
        <w:t>)</w:t>
      </w:r>
    </w:p>
    <w:p w14:paraId="01FCE6AB" w14:textId="77777777" w:rsidR="00A379D0" w:rsidRPr="008C7210" w:rsidRDefault="00A379D0" w:rsidP="00410BE8">
      <w:pPr>
        <w:rPr>
          <w:sz w:val="18"/>
          <w:szCs w:val="18"/>
        </w:rPr>
      </w:pPr>
      <w:r w:rsidRPr="008C7210">
        <w:rPr>
          <w:sz w:val="18"/>
          <w:szCs w:val="18"/>
        </w:rPr>
        <w:t>Employment assistance and job training (</w:t>
      </w:r>
      <w:hyperlink r:id="rId16" w:tgtFrame="_blank" w:history="1">
        <w:r w:rsidRPr="008C7210">
          <w:rPr>
            <w:sz w:val="18"/>
            <w:szCs w:val="18"/>
          </w:rPr>
          <w:t>§ 578.53(e)(6)</w:t>
        </w:r>
      </w:hyperlink>
      <w:r w:rsidRPr="008C7210">
        <w:rPr>
          <w:sz w:val="18"/>
          <w:szCs w:val="18"/>
        </w:rPr>
        <w:t>)</w:t>
      </w:r>
    </w:p>
    <w:p w14:paraId="5E29EE09" w14:textId="77777777" w:rsidR="00A379D0" w:rsidRPr="008C7210" w:rsidRDefault="00A379D0" w:rsidP="00410BE8">
      <w:pPr>
        <w:rPr>
          <w:sz w:val="18"/>
          <w:szCs w:val="18"/>
        </w:rPr>
      </w:pPr>
      <w:r w:rsidRPr="008C7210">
        <w:rPr>
          <w:sz w:val="18"/>
          <w:szCs w:val="18"/>
        </w:rPr>
        <w:t>Food (</w:t>
      </w:r>
      <w:hyperlink r:id="rId17" w:tgtFrame="_blank" w:history="1">
        <w:r w:rsidRPr="008C7210">
          <w:rPr>
            <w:sz w:val="18"/>
            <w:szCs w:val="18"/>
          </w:rPr>
          <w:t>§ 578.53(e)(7)</w:t>
        </w:r>
      </w:hyperlink>
      <w:r w:rsidRPr="008C7210">
        <w:rPr>
          <w:sz w:val="18"/>
          <w:szCs w:val="18"/>
        </w:rPr>
        <w:t>)</w:t>
      </w:r>
    </w:p>
    <w:p w14:paraId="099DA6CB" w14:textId="77777777" w:rsidR="00A379D0" w:rsidRPr="008C7210" w:rsidRDefault="00A379D0" w:rsidP="00410BE8">
      <w:pPr>
        <w:rPr>
          <w:sz w:val="18"/>
          <w:szCs w:val="18"/>
        </w:rPr>
      </w:pPr>
      <w:r w:rsidRPr="008C7210">
        <w:rPr>
          <w:sz w:val="18"/>
          <w:szCs w:val="18"/>
        </w:rPr>
        <w:t>Housing search and counseling services (</w:t>
      </w:r>
      <w:hyperlink r:id="rId18" w:tgtFrame="_blank" w:history="1">
        <w:r w:rsidRPr="008C7210">
          <w:rPr>
            <w:sz w:val="18"/>
            <w:szCs w:val="18"/>
          </w:rPr>
          <w:t>§ 578.53(e)(8)</w:t>
        </w:r>
      </w:hyperlink>
      <w:r w:rsidRPr="008C7210">
        <w:rPr>
          <w:sz w:val="18"/>
          <w:szCs w:val="18"/>
        </w:rPr>
        <w:t>)</w:t>
      </w:r>
    </w:p>
    <w:p w14:paraId="001463DC" w14:textId="77777777" w:rsidR="00A379D0" w:rsidRPr="008C7210" w:rsidRDefault="00A379D0" w:rsidP="00410BE8">
      <w:pPr>
        <w:rPr>
          <w:sz w:val="18"/>
          <w:szCs w:val="18"/>
        </w:rPr>
      </w:pPr>
      <w:r w:rsidRPr="008C7210">
        <w:rPr>
          <w:sz w:val="18"/>
          <w:szCs w:val="18"/>
        </w:rPr>
        <w:t>Legal services (</w:t>
      </w:r>
      <w:hyperlink r:id="rId19" w:tgtFrame="_blank" w:history="1">
        <w:r w:rsidRPr="008C7210">
          <w:rPr>
            <w:sz w:val="18"/>
            <w:szCs w:val="18"/>
          </w:rPr>
          <w:t>§ 578.53(e)(9)</w:t>
        </w:r>
      </w:hyperlink>
      <w:r w:rsidRPr="008C7210">
        <w:rPr>
          <w:sz w:val="18"/>
          <w:szCs w:val="18"/>
        </w:rPr>
        <w:t>)</w:t>
      </w:r>
    </w:p>
    <w:p w14:paraId="2947A58C" w14:textId="77777777" w:rsidR="00A379D0" w:rsidRPr="008C7210" w:rsidRDefault="00A379D0" w:rsidP="00410BE8">
      <w:pPr>
        <w:rPr>
          <w:sz w:val="18"/>
          <w:szCs w:val="18"/>
        </w:rPr>
      </w:pPr>
      <w:r w:rsidRPr="008C7210">
        <w:rPr>
          <w:sz w:val="18"/>
          <w:szCs w:val="18"/>
        </w:rPr>
        <w:t>Life skills training (</w:t>
      </w:r>
      <w:hyperlink r:id="rId20" w:tgtFrame="_blank" w:history="1">
        <w:r w:rsidRPr="008C7210">
          <w:rPr>
            <w:sz w:val="18"/>
            <w:szCs w:val="18"/>
          </w:rPr>
          <w:t>§ 578.53(e)(10)</w:t>
        </w:r>
      </w:hyperlink>
      <w:r w:rsidRPr="008C7210">
        <w:rPr>
          <w:sz w:val="18"/>
          <w:szCs w:val="18"/>
        </w:rPr>
        <w:t>)</w:t>
      </w:r>
    </w:p>
    <w:p w14:paraId="3CA6AF4C" w14:textId="77777777" w:rsidR="00A379D0" w:rsidRPr="008C7210" w:rsidRDefault="00A379D0" w:rsidP="00410BE8">
      <w:pPr>
        <w:rPr>
          <w:sz w:val="18"/>
          <w:szCs w:val="18"/>
        </w:rPr>
      </w:pPr>
      <w:r w:rsidRPr="008C7210">
        <w:rPr>
          <w:sz w:val="18"/>
          <w:szCs w:val="18"/>
        </w:rPr>
        <w:t>Mental health services (</w:t>
      </w:r>
      <w:hyperlink r:id="rId21" w:tgtFrame="_blank" w:history="1">
        <w:r w:rsidRPr="008C7210">
          <w:rPr>
            <w:sz w:val="18"/>
            <w:szCs w:val="18"/>
          </w:rPr>
          <w:t>§ 578.53(e)(11)</w:t>
        </w:r>
      </w:hyperlink>
      <w:r w:rsidRPr="008C7210">
        <w:rPr>
          <w:sz w:val="18"/>
          <w:szCs w:val="18"/>
        </w:rPr>
        <w:t>)</w:t>
      </w:r>
    </w:p>
    <w:p w14:paraId="619FCA01" w14:textId="77777777" w:rsidR="00A379D0" w:rsidRPr="008C7210" w:rsidRDefault="00A379D0" w:rsidP="00410BE8">
      <w:pPr>
        <w:rPr>
          <w:sz w:val="18"/>
          <w:szCs w:val="18"/>
        </w:rPr>
      </w:pPr>
      <w:r w:rsidRPr="008C7210">
        <w:rPr>
          <w:sz w:val="18"/>
          <w:szCs w:val="18"/>
        </w:rPr>
        <w:t>Outpatient health services (</w:t>
      </w:r>
      <w:hyperlink r:id="rId22" w:tgtFrame="_blank" w:history="1">
        <w:r w:rsidRPr="008C7210">
          <w:rPr>
            <w:sz w:val="18"/>
            <w:szCs w:val="18"/>
          </w:rPr>
          <w:t>§ 578.53(e)(12)</w:t>
        </w:r>
      </w:hyperlink>
      <w:r w:rsidRPr="008C7210">
        <w:rPr>
          <w:sz w:val="18"/>
          <w:szCs w:val="18"/>
        </w:rPr>
        <w:t>)</w:t>
      </w:r>
    </w:p>
    <w:p w14:paraId="4A156892" w14:textId="77777777" w:rsidR="00A379D0" w:rsidRPr="008C7210" w:rsidRDefault="00A379D0" w:rsidP="00410BE8">
      <w:pPr>
        <w:rPr>
          <w:sz w:val="18"/>
          <w:szCs w:val="18"/>
        </w:rPr>
      </w:pPr>
      <w:r w:rsidRPr="008C7210">
        <w:rPr>
          <w:sz w:val="18"/>
          <w:szCs w:val="18"/>
        </w:rPr>
        <w:t>Outreach services (</w:t>
      </w:r>
      <w:hyperlink r:id="rId23" w:tgtFrame="_blank" w:history="1">
        <w:r w:rsidRPr="008C7210">
          <w:rPr>
            <w:sz w:val="18"/>
            <w:szCs w:val="18"/>
          </w:rPr>
          <w:t>§ 578.53(e)(13)</w:t>
        </w:r>
      </w:hyperlink>
      <w:r w:rsidRPr="008C7210">
        <w:rPr>
          <w:sz w:val="18"/>
          <w:szCs w:val="18"/>
        </w:rPr>
        <w:t>)</w:t>
      </w:r>
    </w:p>
    <w:p w14:paraId="32598B92" w14:textId="77777777" w:rsidR="00A379D0" w:rsidRPr="008C7210" w:rsidRDefault="00A379D0" w:rsidP="00410BE8">
      <w:pPr>
        <w:rPr>
          <w:sz w:val="18"/>
          <w:szCs w:val="18"/>
        </w:rPr>
      </w:pPr>
      <w:r w:rsidRPr="008C7210">
        <w:rPr>
          <w:sz w:val="18"/>
          <w:szCs w:val="18"/>
        </w:rPr>
        <w:t>Substance abuse treatment services (</w:t>
      </w:r>
      <w:hyperlink r:id="rId24" w:tgtFrame="_blank" w:history="1">
        <w:r w:rsidRPr="008C7210">
          <w:rPr>
            <w:sz w:val="18"/>
            <w:szCs w:val="18"/>
          </w:rPr>
          <w:t>§ 578.53(e)(14)</w:t>
        </w:r>
      </w:hyperlink>
      <w:r w:rsidRPr="008C7210">
        <w:rPr>
          <w:sz w:val="18"/>
          <w:szCs w:val="18"/>
        </w:rPr>
        <w:t>)</w:t>
      </w:r>
    </w:p>
    <w:p w14:paraId="304C3469" w14:textId="77777777" w:rsidR="00A379D0" w:rsidRPr="008C7210" w:rsidRDefault="00A379D0" w:rsidP="00410BE8">
      <w:pPr>
        <w:rPr>
          <w:sz w:val="18"/>
          <w:szCs w:val="18"/>
        </w:rPr>
      </w:pPr>
      <w:r w:rsidRPr="008C7210">
        <w:rPr>
          <w:sz w:val="18"/>
          <w:szCs w:val="18"/>
        </w:rPr>
        <w:t>Transportation (</w:t>
      </w:r>
      <w:hyperlink r:id="rId25" w:tgtFrame="_blank" w:history="1">
        <w:r w:rsidRPr="008C7210">
          <w:rPr>
            <w:sz w:val="18"/>
            <w:szCs w:val="18"/>
          </w:rPr>
          <w:t>§ 578.53(e)(15)</w:t>
        </w:r>
      </w:hyperlink>
      <w:r w:rsidRPr="008C7210">
        <w:rPr>
          <w:sz w:val="18"/>
          <w:szCs w:val="18"/>
        </w:rPr>
        <w:t>)</w:t>
      </w:r>
    </w:p>
    <w:p w14:paraId="768367D9" w14:textId="77777777" w:rsidR="00A379D0" w:rsidRPr="008C7210" w:rsidRDefault="00A379D0" w:rsidP="00410BE8">
      <w:pPr>
        <w:rPr>
          <w:sz w:val="18"/>
          <w:szCs w:val="18"/>
        </w:rPr>
      </w:pPr>
      <w:r w:rsidRPr="008C7210">
        <w:rPr>
          <w:sz w:val="18"/>
          <w:szCs w:val="18"/>
        </w:rPr>
        <w:t>Utility deposits (</w:t>
      </w:r>
      <w:hyperlink r:id="rId26" w:tgtFrame="_blank" w:history="1">
        <w:r w:rsidRPr="008C7210">
          <w:rPr>
            <w:sz w:val="18"/>
            <w:szCs w:val="18"/>
          </w:rPr>
          <w:t>§ 578.53(e)(16)</w:t>
        </w:r>
      </w:hyperlink>
      <w:r w:rsidRPr="008C7210">
        <w:rPr>
          <w:sz w:val="18"/>
          <w:szCs w:val="18"/>
        </w:rPr>
        <w:t>)</w:t>
      </w:r>
    </w:p>
    <w:p w14:paraId="1FBE5149" w14:textId="77777777" w:rsidR="00C452EA" w:rsidRPr="00B250D3" w:rsidRDefault="00C452EA" w:rsidP="00B250D3"/>
    <w:p w14:paraId="6557182B" w14:textId="77777777" w:rsidR="00C80028" w:rsidRDefault="00C80028" w:rsidP="004F1AC2"/>
    <w:p w14:paraId="011ACC93" w14:textId="77777777" w:rsidR="00117547" w:rsidRDefault="00117547" w:rsidP="004F1AC2"/>
    <w:p w14:paraId="2EC418D3" w14:textId="77777777" w:rsidR="008C7210" w:rsidRDefault="008C7210" w:rsidP="004F1AC2"/>
    <w:p w14:paraId="7CFE6505" w14:textId="4FE8BDBF" w:rsidR="00D7529D" w:rsidRPr="009C497B" w:rsidRDefault="00C80028" w:rsidP="004F1AC2">
      <w:pPr>
        <w:rPr>
          <w:b/>
          <w:bCs/>
        </w:rPr>
      </w:pPr>
      <w:r w:rsidRPr="009C497B">
        <w:rPr>
          <w:b/>
          <w:bCs/>
        </w:rPr>
        <w:lastRenderedPageBreak/>
        <w:t>List of Eligible CoC Activities</w:t>
      </w:r>
      <w:r w:rsidR="007C0F12" w:rsidRPr="009C497B">
        <w:rPr>
          <w:b/>
          <w:bCs/>
        </w:rPr>
        <w:t xml:space="preserve"> Chart</w:t>
      </w:r>
      <w:r w:rsidRPr="009C497B">
        <w:rPr>
          <w:b/>
          <w:bCs/>
        </w:rPr>
        <w:t xml:space="preserve">: </w:t>
      </w:r>
    </w:p>
    <w:tbl>
      <w:tblPr>
        <w:tblpPr w:leftFromText="180" w:rightFromText="180" w:vertAnchor="text" w:horzAnchor="margin" w:tblpXSpec="center" w:tblpY="354"/>
        <w:tblW w:w="10488" w:type="dxa"/>
        <w:tblLook w:val="04A0" w:firstRow="1" w:lastRow="0" w:firstColumn="1" w:lastColumn="0" w:noHBand="0" w:noVBand="1"/>
      </w:tblPr>
      <w:tblGrid>
        <w:gridCol w:w="1832"/>
        <w:gridCol w:w="1709"/>
        <w:gridCol w:w="1709"/>
        <w:gridCol w:w="1930"/>
        <w:gridCol w:w="1668"/>
        <w:gridCol w:w="1640"/>
      </w:tblGrid>
      <w:tr w:rsidR="004F1AC2" w:rsidRPr="00D83983" w14:paraId="1D5CAD38" w14:textId="77777777" w:rsidTr="00B51837">
        <w:trPr>
          <w:trHeight w:val="1143"/>
        </w:trPr>
        <w:tc>
          <w:tcPr>
            <w:tcW w:w="183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5706B3A" w14:textId="77777777" w:rsidR="004F1AC2" w:rsidRPr="00D83983" w:rsidRDefault="004F1AC2" w:rsidP="00B51837">
            <w:pPr>
              <w:rPr>
                <w:rFonts w:ascii="Calibri" w:hAnsi="Calibri" w:cs="Calibri"/>
                <w:b/>
                <w:bCs/>
                <w:color w:val="000000"/>
                <w:sz w:val="24"/>
                <w:szCs w:val="24"/>
                <w:u w:val="single"/>
              </w:rPr>
            </w:pPr>
            <w:r w:rsidRPr="00D83983">
              <w:rPr>
                <w:rFonts w:ascii="Calibri" w:hAnsi="Calibri" w:cs="Calibri"/>
                <w:b/>
                <w:bCs/>
                <w:color w:val="000000"/>
                <w:sz w:val="24"/>
                <w:szCs w:val="24"/>
                <w:u w:val="single"/>
              </w:rPr>
              <w:t>Service/Support Type</w:t>
            </w:r>
          </w:p>
        </w:tc>
        <w:tc>
          <w:tcPr>
            <w:tcW w:w="1709" w:type="dxa"/>
            <w:tcBorders>
              <w:top w:val="single" w:sz="8" w:space="0" w:color="auto"/>
              <w:left w:val="nil"/>
              <w:bottom w:val="single" w:sz="8" w:space="0" w:color="auto"/>
              <w:right w:val="single" w:sz="8" w:space="0" w:color="auto"/>
            </w:tcBorders>
            <w:shd w:val="clear" w:color="auto" w:fill="auto"/>
            <w:vAlign w:val="center"/>
            <w:hideMark/>
          </w:tcPr>
          <w:p w14:paraId="74CE8063" w14:textId="77777777" w:rsidR="004F1AC2" w:rsidRPr="00D83983" w:rsidRDefault="004F1AC2" w:rsidP="00B51837">
            <w:pPr>
              <w:rPr>
                <w:rFonts w:ascii="Calibri" w:hAnsi="Calibri" w:cs="Calibri"/>
                <w:b/>
                <w:bCs/>
                <w:color w:val="000000"/>
                <w:sz w:val="24"/>
                <w:szCs w:val="24"/>
                <w:u w:val="single"/>
              </w:rPr>
            </w:pPr>
            <w:r w:rsidRPr="00D83983">
              <w:rPr>
                <w:rFonts w:ascii="Calibri" w:hAnsi="Calibri" w:cs="Calibri"/>
                <w:b/>
                <w:bCs/>
                <w:color w:val="000000"/>
                <w:sz w:val="24"/>
                <w:szCs w:val="24"/>
                <w:u w:val="single"/>
              </w:rPr>
              <w:t>Provided by whom?</w:t>
            </w:r>
          </w:p>
        </w:tc>
        <w:tc>
          <w:tcPr>
            <w:tcW w:w="1709" w:type="dxa"/>
            <w:tcBorders>
              <w:top w:val="single" w:sz="8" w:space="0" w:color="auto"/>
              <w:left w:val="nil"/>
              <w:bottom w:val="single" w:sz="8" w:space="0" w:color="auto"/>
              <w:right w:val="single" w:sz="8" w:space="0" w:color="auto"/>
            </w:tcBorders>
            <w:shd w:val="clear" w:color="auto" w:fill="auto"/>
            <w:vAlign w:val="center"/>
            <w:hideMark/>
          </w:tcPr>
          <w:p w14:paraId="31203A98" w14:textId="77777777" w:rsidR="004F1AC2" w:rsidRPr="00D83983" w:rsidRDefault="004F1AC2" w:rsidP="00B51837">
            <w:pPr>
              <w:rPr>
                <w:rFonts w:ascii="Calibri" w:hAnsi="Calibri" w:cs="Calibri"/>
                <w:b/>
                <w:bCs/>
                <w:color w:val="000000"/>
                <w:sz w:val="24"/>
                <w:szCs w:val="24"/>
                <w:u w:val="single"/>
              </w:rPr>
            </w:pPr>
            <w:r>
              <w:rPr>
                <w:rFonts w:ascii="Calibri" w:hAnsi="Calibri" w:cs="Calibri"/>
                <w:b/>
                <w:bCs/>
                <w:color w:val="000000"/>
                <w:sz w:val="24"/>
                <w:szCs w:val="24"/>
                <w:u w:val="single"/>
              </w:rPr>
              <w:t>Number</w:t>
            </w:r>
            <w:r w:rsidRPr="00D83983">
              <w:rPr>
                <w:rFonts w:ascii="Calibri" w:hAnsi="Calibri" w:cs="Calibri"/>
                <w:b/>
                <w:bCs/>
                <w:color w:val="000000"/>
                <w:sz w:val="24"/>
                <w:szCs w:val="24"/>
                <w:u w:val="single"/>
              </w:rPr>
              <w:t xml:space="preserve"> of Program Participant</w:t>
            </w:r>
            <w:r>
              <w:rPr>
                <w:rFonts w:ascii="Calibri" w:hAnsi="Calibri" w:cs="Calibri"/>
                <w:b/>
                <w:bCs/>
                <w:color w:val="000000"/>
                <w:sz w:val="24"/>
                <w:szCs w:val="24"/>
                <w:u w:val="single"/>
              </w:rPr>
              <w:t xml:space="preserve"> Household</w:t>
            </w:r>
            <w:r w:rsidRPr="00D83983">
              <w:rPr>
                <w:rFonts w:ascii="Calibri" w:hAnsi="Calibri" w:cs="Calibri"/>
                <w:b/>
                <w:bCs/>
                <w:color w:val="000000"/>
                <w:sz w:val="24"/>
                <w:szCs w:val="24"/>
                <w:u w:val="single"/>
              </w:rPr>
              <w:t>s Support Type is Available for</w:t>
            </w:r>
          </w:p>
        </w:tc>
        <w:tc>
          <w:tcPr>
            <w:tcW w:w="1930" w:type="dxa"/>
            <w:tcBorders>
              <w:top w:val="single" w:sz="8" w:space="0" w:color="auto"/>
              <w:left w:val="nil"/>
              <w:bottom w:val="single" w:sz="8" w:space="0" w:color="auto"/>
              <w:right w:val="single" w:sz="8" w:space="0" w:color="auto"/>
            </w:tcBorders>
            <w:shd w:val="clear" w:color="auto" w:fill="auto"/>
            <w:vAlign w:val="center"/>
            <w:hideMark/>
          </w:tcPr>
          <w:p w14:paraId="3C74B0F6" w14:textId="77777777" w:rsidR="004F1AC2" w:rsidRPr="00D83983" w:rsidRDefault="004F1AC2" w:rsidP="00B51837">
            <w:pPr>
              <w:jc w:val="center"/>
              <w:rPr>
                <w:rFonts w:ascii="Calibri" w:hAnsi="Calibri" w:cs="Calibri"/>
                <w:b/>
                <w:bCs/>
                <w:color w:val="000000"/>
                <w:sz w:val="24"/>
                <w:szCs w:val="24"/>
                <w:u w:val="single"/>
              </w:rPr>
            </w:pPr>
            <w:r w:rsidRPr="00D83983">
              <w:rPr>
                <w:rFonts w:ascii="Calibri" w:hAnsi="Calibri" w:cs="Calibri"/>
                <w:b/>
                <w:bCs/>
                <w:color w:val="000000"/>
                <w:sz w:val="24"/>
                <w:szCs w:val="24"/>
                <w:u w:val="single"/>
              </w:rPr>
              <w:t>Estimated Value of Support not charged to CoC contract (one occurrence)</w:t>
            </w:r>
          </w:p>
        </w:tc>
        <w:tc>
          <w:tcPr>
            <w:tcW w:w="1668" w:type="dxa"/>
            <w:tcBorders>
              <w:top w:val="single" w:sz="8" w:space="0" w:color="auto"/>
              <w:left w:val="nil"/>
              <w:bottom w:val="single" w:sz="8" w:space="0" w:color="auto"/>
              <w:right w:val="single" w:sz="8" w:space="0" w:color="auto"/>
            </w:tcBorders>
            <w:shd w:val="clear" w:color="auto" w:fill="auto"/>
            <w:vAlign w:val="center"/>
            <w:hideMark/>
          </w:tcPr>
          <w:p w14:paraId="63B59BBE" w14:textId="77777777" w:rsidR="004F1AC2" w:rsidRPr="00D83983" w:rsidRDefault="004F1AC2" w:rsidP="00B51837">
            <w:pPr>
              <w:rPr>
                <w:rFonts w:ascii="Calibri" w:hAnsi="Calibri" w:cs="Calibri"/>
                <w:b/>
                <w:bCs/>
                <w:color w:val="000000"/>
                <w:sz w:val="24"/>
                <w:szCs w:val="24"/>
                <w:u w:val="single"/>
              </w:rPr>
            </w:pPr>
            <w:r w:rsidRPr="00D83983">
              <w:rPr>
                <w:rFonts w:ascii="Calibri" w:hAnsi="Calibri" w:cs="Calibri"/>
                <w:b/>
                <w:bCs/>
                <w:color w:val="000000"/>
                <w:sz w:val="24"/>
                <w:szCs w:val="24"/>
                <w:u w:val="single"/>
              </w:rPr>
              <w:t>Frequency of Support (per year)</w:t>
            </w:r>
          </w:p>
        </w:tc>
        <w:tc>
          <w:tcPr>
            <w:tcW w:w="1640" w:type="dxa"/>
            <w:tcBorders>
              <w:top w:val="single" w:sz="8" w:space="0" w:color="auto"/>
              <w:left w:val="nil"/>
              <w:bottom w:val="single" w:sz="8" w:space="0" w:color="auto"/>
              <w:right w:val="single" w:sz="8" w:space="0" w:color="auto"/>
            </w:tcBorders>
            <w:shd w:val="clear" w:color="auto" w:fill="auto"/>
            <w:vAlign w:val="center"/>
            <w:hideMark/>
          </w:tcPr>
          <w:p w14:paraId="4924A1B6" w14:textId="77777777" w:rsidR="004F1AC2" w:rsidRPr="00D83983" w:rsidRDefault="004F1AC2" w:rsidP="00B51837">
            <w:pPr>
              <w:jc w:val="center"/>
              <w:rPr>
                <w:rFonts w:ascii="Calibri" w:hAnsi="Calibri" w:cs="Calibri"/>
                <w:b/>
                <w:bCs/>
                <w:color w:val="000000"/>
                <w:sz w:val="24"/>
                <w:szCs w:val="24"/>
                <w:u w:val="single"/>
              </w:rPr>
            </w:pPr>
            <w:r w:rsidRPr="00D83983">
              <w:rPr>
                <w:rFonts w:ascii="Calibri" w:hAnsi="Calibri" w:cs="Calibri"/>
                <w:b/>
                <w:bCs/>
                <w:color w:val="000000"/>
                <w:sz w:val="24"/>
                <w:szCs w:val="24"/>
                <w:u w:val="single"/>
              </w:rPr>
              <w:t>Total Value per Year</w:t>
            </w:r>
          </w:p>
        </w:tc>
      </w:tr>
      <w:tr w:rsidR="004F1AC2" w:rsidRPr="00D83983" w14:paraId="2EC23CD1" w14:textId="77777777" w:rsidTr="00B51837">
        <w:trPr>
          <w:trHeight w:val="551"/>
        </w:trPr>
        <w:tc>
          <w:tcPr>
            <w:tcW w:w="1832" w:type="dxa"/>
            <w:tcBorders>
              <w:top w:val="nil"/>
              <w:left w:val="single" w:sz="8" w:space="0" w:color="auto"/>
              <w:bottom w:val="single" w:sz="8" w:space="0" w:color="auto"/>
              <w:right w:val="single" w:sz="8" w:space="0" w:color="auto"/>
            </w:tcBorders>
            <w:shd w:val="clear" w:color="auto" w:fill="auto"/>
            <w:vAlign w:val="center"/>
            <w:hideMark/>
          </w:tcPr>
          <w:p w14:paraId="076DF89E"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xml:space="preserve">Assessment of Service Needs </w:t>
            </w:r>
          </w:p>
        </w:tc>
        <w:tc>
          <w:tcPr>
            <w:tcW w:w="1709" w:type="dxa"/>
            <w:tcBorders>
              <w:top w:val="nil"/>
              <w:left w:val="nil"/>
              <w:bottom w:val="single" w:sz="8" w:space="0" w:color="auto"/>
              <w:right w:val="single" w:sz="8" w:space="0" w:color="auto"/>
            </w:tcBorders>
            <w:shd w:val="clear" w:color="auto" w:fill="auto"/>
            <w:noWrap/>
            <w:vAlign w:val="center"/>
            <w:hideMark/>
          </w:tcPr>
          <w:p w14:paraId="20E76C83"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709" w:type="dxa"/>
            <w:tcBorders>
              <w:top w:val="nil"/>
              <w:left w:val="nil"/>
              <w:bottom w:val="single" w:sz="8" w:space="0" w:color="auto"/>
              <w:right w:val="single" w:sz="8" w:space="0" w:color="auto"/>
            </w:tcBorders>
            <w:shd w:val="clear" w:color="auto" w:fill="auto"/>
            <w:noWrap/>
            <w:vAlign w:val="center"/>
            <w:hideMark/>
          </w:tcPr>
          <w:p w14:paraId="693AB062"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930" w:type="dxa"/>
            <w:tcBorders>
              <w:top w:val="nil"/>
              <w:left w:val="nil"/>
              <w:bottom w:val="single" w:sz="8" w:space="0" w:color="auto"/>
              <w:right w:val="single" w:sz="8" w:space="0" w:color="auto"/>
            </w:tcBorders>
            <w:shd w:val="clear" w:color="auto" w:fill="auto"/>
            <w:noWrap/>
            <w:vAlign w:val="bottom"/>
            <w:hideMark/>
          </w:tcPr>
          <w:p w14:paraId="0B8D94CB"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668" w:type="dxa"/>
            <w:tcBorders>
              <w:top w:val="nil"/>
              <w:left w:val="nil"/>
              <w:bottom w:val="single" w:sz="8" w:space="0" w:color="auto"/>
              <w:right w:val="single" w:sz="8" w:space="0" w:color="auto"/>
            </w:tcBorders>
            <w:shd w:val="clear" w:color="auto" w:fill="auto"/>
            <w:noWrap/>
            <w:vAlign w:val="center"/>
            <w:hideMark/>
          </w:tcPr>
          <w:p w14:paraId="5191E685"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640" w:type="dxa"/>
            <w:tcBorders>
              <w:top w:val="nil"/>
              <w:left w:val="nil"/>
              <w:bottom w:val="single" w:sz="8" w:space="0" w:color="auto"/>
              <w:right w:val="single" w:sz="8" w:space="0" w:color="auto"/>
            </w:tcBorders>
            <w:shd w:val="clear" w:color="auto" w:fill="auto"/>
            <w:noWrap/>
            <w:vAlign w:val="bottom"/>
            <w:hideMark/>
          </w:tcPr>
          <w:p w14:paraId="65454DB0"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r>
      <w:tr w:rsidR="004F1AC2" w:rsidRPr="00D83983" w14:paraId="30DF1BCC" w14:textId="77777777" w:rsidTr="00B51837">
        <w:trPr>
          <w:trHeight w:val="551"/>
        </w:trPr>
        <w:tc>
          <w:tcPr>
            <w:tcW w:w="1832" w:type="dxa"/>
            <w:tcBorders>
              <w:top w:val="nil"/>
              <w:left w:val="single" w:sz="8" w:space="0" w:color="auto"/>
              <w:bottom w:val="single" w:sz="8" w:space="0" w:color="auto"/>
              <w:right w:val="single" w:sz="8" w:space="0" w:color="auto"/>
            </w:tcBorders>
            <w:shd w:val="clear" w:color="auto" w:fill="auto"/>
            <w:vAlign w:val="center"/>
            <w:hideMark/>
          </w:tcPr>
          <w:p w14:paraId="6CA3FCA2"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Assistance with Moving Costs</w:t>
            </w:r>
          </w:p>
        </w:tc>
        <w:tc>
          <w:tcPr>
            <w:tcW w:w="1709" w:type="dxa"/>
            <w:tcBorders>
              <w:top w:val="nil"/>
              <w:left w:val="nil"/>
              <w:bottom w:val="single" w:sz="8" w:space="0" w:color="auto"/>
              <w:right w:val="single" w:sz="8" w:space="0" w:color="auto"/>
            </w:tcBorders>
            <w:shd w:val="clear" w:color="auto" w:fill="auto"/>
            <w:noWrap/>
            <w:vAlign w:val="center"/>
            <w:hideMark/>
          </w:tcPr>
          <w:p w14:paraId="6A1FC377"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709" w:type="dxa"/>
            <w:tcBorders>
              <w:top w:val="nil"/>
              <w:left w:val="nil"/>
              <w:bottom w:val="single" w:sz="8" w:space="0" w:color="auto"/>
              <w:right w:val="single" w:sz="8" w:space="0" w:color="auto"/>
            </w:tcBorders>
            <w:shd w:val="clear" w:color="auto" w:fill="auto"/>
            <w:noWrap/>
            <w:vAlign w:val="center"/>
            <w:hideMark/>
          </w:tcPr>
          <w:p w14:paraId="5F9AACBB"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930" w:type="dxa"/>
            <w:tcBorders>
              <w:top w:val="nil"/>
              <w:left w:val="nil"/>
              <w:bottom w:val="single" w:sz="8" w:space="0" w:color="auto"/>
              <w:right w:val="single" w:sz="8" w:space="0" w:color="auto"/>
            </w:tcBorders>
            <w:shd w:val="clear" w:color="auto" w:fill="auto"/>
            <w:noWrap/>
            <w:vAlign w:val="bottom"/>
            <w:hideMark/>
          </w:tcPr>
          <w:p w14:paraId="4BE16F7A"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668" w:type="dxa"/>
            <w:tcBorders>
              <w:top w:val="nil"/>
              <w:left w:val="nil"/>
              <w:bottom w:val="single" w:sz="8" w:space="0" w:color="auto"/>
              <w:right w:val="single" w:sz="8" w:space="0" w:color="auto"/>
            </w:tcBorders>
            <w:shd w:val="clear" w:color="auto" w:fill="auto"/>
            <w:noWrap/>
            <w:vAlign w:val="center"/>
            <w:hideMark/>
          </w:tcPr>
          <w:p w14:paraId="227E8A97"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640" w:type="dxa"/>
            <w:tcBorders>
              <w:top w:val="nil"/>
              <w:left w:val="nil"/>
              <w:bottom w:val="single" w:sz="8" w:space="0" w:color="auto"/>
              <w:right w:val="single" w:sz="8" w:space="0" w:color="auto"/>
            </w:tcBorders>
            <w:shd w:val="clear" w:color="auto" w:fill="auto"/>
            <w:noWrap/>
            <w:vAlign w:val="bottom"/>
            <w:hideMark/>
          </w:tcPr>
          <w:p w14:paraId="6B979294"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r>
      <w:tr w:rsidR="004F1AC2" w:rsidRPr="00D83983" w14:paraId="3BD5C08E" w14:textId="77777777" w:rsidTr="00B51837">
        <w:trPr>
          <w:trHeight w:val="280"/>
        </w:trPr>
        <w:tc>
          <w:tcPr>
            <w:tcW w:w="1832" w:type="dxa"/>
            <w:tcBorders>
              <w:top w:val="nil"/>
              <w:left w:val="single" w:sz="8" w:space="0" w:color="auto"/>
              <w:bottom w:val="single" w:sz="8" w:space="0" w:color="auto"/>
              <w:right w:val="single" w:sz="8" w:space="0" w:color="auto"/>
            </w:tcBorders>
            <w:shd w:val="clear" w:color="auto" w:fill="auto"/>
            <w:vAlign w:val="center"/>
            <w:hideMark/>
          </w:tcPr>
          <w:p w14:paraId="7A3A2777"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Case Management</w:t>
            </w:r>
          </w:p>
        </w:tc>
        <w:tc>
          <w:tcPr>
            <w:tcW w:w="1709" w:type="dxa"/>
            <w:tcBorders>
              <w:top w:val="nil"/>
              <w:left w:val="nil"/>
              <w:bottom w:val="single" w:sz="8" w:space="0" w:color="auto"/>
              <w:right w:val="single" w:sz="8" w:space="0" w:color="auto"/>
            </w:tcBorders>
            <w:shd w:val="clear" w:color="auto" w:fill="auto"/>
            <w:noWrap/>
            <w:vAlign w:val="center"/>
            <w:hideMark/>
          </w:tcPr>
          <w:p w14:paraId="2408EF93"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709" w:type="dxa"/>
            <w:tcBorders>
              <w:top w:val="nil"/>
              <w:left w:val="nil"/>
              <w:bottom w:val="single" w:sz="8" w:space="0" w:color="auto"/>
              <w:right w:val="single" w:sz="8" w:space="0" w:color="auto"/>
            </w:tcBorders>
            <w:shd w:val="clear" w:color="auto" w:fill="auto"/>
            <w:noWrap/>
            <w:vAlign w:val="center"/>
            <w:hideMark/>
          </w:tcPr>
          <w:p w14:paraId="05DBB140"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930" w:type="dxa"/>
            <w:tcBorders>
              <w:top w:val="nil"/>
              <w:left w:val="nil"/>
              <w:bottom w:val="single" w:sz="8" w:space="0" w:color="auto"/>
              <w:right w:val="single" w:sz="8" w:space="0" w:color="auto"/>
            </w:tcBorders>
            <w:shd w:val="clear" w:color="auto" w:fill="auto"/>
            <w:noWrap/>
            <w:vAlign w:val="bottom"/>
            <w:hideMark/>
          </w:tcPr>
          <w:p w14:paraId="582B855E"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668" w:type="dxa"/>
            <w:tcBorders>
              <w:top w:val="nil"/>
              <w:left w:val="nil"/>
              <w:bottom w:val="single" w:sz="8" w:space="0" w:color="auto"/>
              <w:right w:val="single" w:sz="8" w:space="0" w:color="auto"/>
            </w:tcBorders>
            <w:shd w:val="clear" w:color="auto" w:fill="auto"/>
            <w:noWrap/>
            <w:vAlign w:val="center"/>
            <w:hideMark/>
          </w:tcPr>
          <w:p w14:paraId="18A84BEE"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640" w:type="dxa"/>
            <w:tcBorders>
              <w:top w:val="nil"/>
              <w:left w:val="nil"/>
              <w:bottom w:val="single" w:sz="8" w:space="0" w:color="auto"/>
              <w:right w:val="single" w:sz="8" w:space="0" w:color="auto"/>
            </w:tcBorders>
            <w:shd w:val="clear" w:color="auto" w:fill="auto"/>
            <w:noWrap/>
            <w:vAlign w:val="bottom"/>
            <w:hideMark/>
          </w:tcPr>
          <w:p w14:paraId="0B75A8B4"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r>
      <w:tr w:rsidR="004F1AC2" w:rsidRPr="00D83983" w14:paraId="5E1C4F83" w14:textId="77777777" w:rsidTr="00B51837">
        <w:trPr>
          <w:trHeight w:val="280"/>
        </w:trPr>
        <w:tc>
          <w:tcPr>
            <w:tcW w:w="1832" w:type="dxa"/>
            <w:tcBorders>
              <w:top w:val="nil"/>
              <w:left w:val="single" w:sz="8" w:space="0" w:color="auto"/>
              <w:bottom w:val="single" w:sz="8" w:space="0" w:color="auto"/>
              <w:right w:val="single" w:sz="8" w:space="0" w:color="auto"/>
            </w:tcBorders>
            <w:shd w:val="clear" w:color="auto" w:fill="auto"/>
            <w:vAlign w:val="center"/>
            <w:hideMark/>
          </w:tcPr>
          <w:p w14:paraId="1248E626"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Child Care</w:t>
            </w:r>
          </w:p>
        </w:tc>
        <w:tc>
          <w:tcPr>
            <w:tcW w:w="1709" w:type="dxa"/>
            <w:tcBorders>
              <w:top w:val="nil"/>
              <w:left w:val="nil"/>
              <w:bottom w:val="single" w:sz="8" w:space="0" w:color="auto"/>
              <w:right w:val="single" w:sz="8" w:space="0" w:color="auto"/>
            </w:tcBorders>
            <w:shd w:val="clear" w:color="auto" w:fill="auto"/>
            <w:noWrap/>
            <w:vAlign w:val="center"/>
            <w:hideMark/>
          </w:tcPr>
          <w:p w14:paraId="11B1FC20"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709" w:type="dxa"/>
            <w:tcBorders>
              <w:top w:val="nil"/>
              <w:left w:val="nil"/>
              <w:bottom w:val="single" w:sz="8" w:space="0" w:color="auto"/>
              <w:right w:val="single" w:sz="8" w:space="0" w:color="auto"/>
            </w:tcBorders>
            <w:shd w:val="clear" w:color="auto" w:fill="auto"/>
            <w:noWrap/>
            <w:vAlign w:val="center"/>
            <w:hideMark/>
          </w:tcPr>
          <w:p w14:paraId="74221391"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930" w:type="dxa"/>
            <w:tcBorders>
              <w:top w:val="nil"/>
              <w:left w:val="nil"/>
              <w:bottom w:val="single" w:sz="8" w:space="0" w:color="auto"/>
              <w:right w:val="single" w:sz="8" w:space="0" w:color="auto"/>
            </w:tcBorders>
            <w:shd w:val="clear" w:color="auto" w:fill="auto"/>
            <w:noWrap/>
            <w:vAlign w:val="bottom"/>
            <w:hideMark/>
          </w:tcPr>
          <w:p w14:paraId="5A558781"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668" w:type="dxa"/>
            <w:tcBorders>
              <w:top w:val="nil"/>
              <w:left w:val="nil"/>
              <w:bottom w:val="single" w:sz="8" w:space="0" w:color="auto"/>
              <w:right w:val="single" w:sz="8" w:space="0" w:color="auto"/>
            </w:tcBorders>
            <w:shd w:val="clear" w:color="auto" w:fill="auto"/>
            <w:noWrap/>
            <w:vAlign w:val="center"/>
            <w:hideMark/>
          </w:tcPr>
          <w:p w14:paraId="1E3C3403"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640" w:type="dxa"/>
            <w:tcBorders>
              <w:top w:val="nil"/>
              <w:left w:val="nil"/>
              <w:bottom w:val="single" w:sz="8" w:space="0" w:color="auto"/>
              <w:right w:val="single" w:sz="8" w:space="0" w:color="auto"/>
            </w:tcBorders>
            <w:shd w:val="clear" w:color="auto" w:fill="auto"/>
            <w:noWrap/>
            <w:vAlign w:val="bottom"/>
            <w:hideMark/>
          </w:tcPr>
          <w:p w14:paraId="06A409E5"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r>
      <w:tr w:rsidR="004F1AC2" w:rsidRPr="00D83983" w14:paraId="6AE864AC" w14:textId="77777777" w:rsidTr="00B51837">
        <w:trPr>
          <w:trHeight w:val="280"/>
        </w:trPr>
        <w:tc>
          <w:tcPr>
            <w:tcW w:w="1832" w:type="dxa"/>
            <w:tcBorders>
              <w:top w:val="nil"/>
              <w:left w:val="single" w:sz="8" w:space="0" w:color="auto"/>
              <w:bottom w:val="single" w:sz="8" w:space="0" w:color="auto"/>
              <w:right w:val="single" w:sz="8" w:space="0" w:color="auto"/>
            </w:tcBorders>
            <w:shd w:val="clear" w:color="auto" w:fill="auto"/>
            <w:vAlign w:val="center"/>
            <w:hideMark/>
          </w:tcPr>
          <w:p w14:paraId="7F232CB4"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Education Services</w:t>
            </w:r>
          </w:p>
        </w:tc>
        <w:tc>
          <w:tcPr>
            <w:tcW w:w="1709" w:type="dxa"/>
            <w:tcBorders>
              <w:top w:val="nil"/>
              <w:left w:val="nil"/>
              <w:bottom w:val="single" w:sz="8" w:space="0" w:color="auto"/>
              <w:right w:val="single" w:sz="8" w:space="0" w:color="auto"/>
            </w:tcBorders>
            <w:shd w:val="clear" w:color="auto" w:fill="auto"/>
            <w:noWrap/>
            <w:vAlign w:val="center"/>
            <w:hideMark/>
          </w:tcPr>
          <w:p w14:paraId="0376E69C"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709" w:type="dxa"/>
            <w:tcBorders>
              <w:top w:val="nil"/>
              <w:left w:val="nil"/>
              <w:bottom w:val="single" w:sz="8" w:space="0" w:color="auto"/>
              <w:right w:val="single" w:sz="8" w:space="0" w:color="auto"/>
            </w:tcBorders>
            <w:shd w:val="clear" w:color="auto" w:fill="auto"/>
            <w:noWrap/>
            <w:vAlign w:val="center"/>
            <w:hideMark/>
          </w:tcPr>
          <w:p w14:paraId="0379B3D6"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930" w:type="dxa"/>
            <w:tcBorders>
              <w:top w:val="nil"/>
              <w:left w:val="nil"/>
              <w:bottom w:val="single" w:sz="8" w:space="0" w:color="auto"/>
              <w:right w:val="single" w:sz="8" w:space="0" w:color="auto"/>
            </w:tcBorders>
            <w:shd w:val="clear" w:color="auto" w:fill="auto"/>
            <w:noWrap/>
            <w:vAlign w:val="bottom"/>
            <w:hideMark/>
          </w:tcPr>
          <w:p w14:paraId="6EF4BEF4"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668" w:type="dxa"/>
            <w:tcBorders>
              <w:top w:val="nil"/>
              <w:left w:val="nil"/>
              <w:bottom w:val="single" w:sz="8" w:space="0" w:color="auto"/>
              <w:right w:val="single" w:sz="8" w:space="0" w:color="auto"/>
            </w:tcBorders>
            <w:shd w:val="clear" w:color="auto" w:fill="auto"/>
            <w:noWrap/>
            <w:vAlign w:val="center"/>
            <w:hideMark/>
          </w:tcPr>
          <w:p w14:paraId="3E4E88E8"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640" w:type="dxa"/>
            <w:tcBorders>
              <w:top w:val="nil"/>
              <w:left w:val="nil"/>
              <w:bottom w:val="single" w:sz="8" w:space="0" w:color="auto"/>
              <w:right w:val="single" w:sz="8" w:space="0" w:color="auto"/>
            </w:tcBorders>
            <w:shd w:val="clear" w:color="auto" w:fill="auto"/>
            <w:noWrap/>
            <w:vAlign w:val="bottom"/>
            <w:hideMark/>
          </w:tcPr>
          <w:p w14:paraId="65E70645"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r>
      <w:tr w:rsidR="004F1AC2" w:rsidRPr="00D83983" w14:paraId="5307ABCA" w14:textId="77777777" w:rsidTr="00B51837">
        <w:trPr>
          <w:trHeight w:val="551"/>
        </w:trPr>
        <w:tc>
          <w:tcPr>
            <w:tcW w:w="1832" w:type="dxa"/>
            <w:tcBorders>
              <w:top w:val="nil"/>
              <w:left w:val="single" w:sz="8" w:space="0" w:color="auto"/>
              <w:bottom w:val="single" w:sz="8" w:space="0" w:color="auto"/>
              <w:right w:val="single" w:sz="8" w:space="0" w:color="auto"/>
            </w:tcBorders>
            <w:shd w:val="clear" w:color="auto" w:fill="auto"/>
            <w:vAlign w:val="center"/>
            <w:hideMark/>
          </w:tcPr>
          <w:p w14:paraId="706B11FE"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Employment Assistance and Job Training</w:t>
            </w:r>
          </w:p>
        </w:tc>
        <w:tc>
          <w:tcPr>
            <w:tcW w:w="1709" w:type="dxa"/>
            <w:tcBorders>
              <w:top w:val="nil"/>
              <w:left w:val="nil"/>
              <w:bottom w:val="single" w:sz="8" w:space="0" w:color="auto"/>
              <w:right w:val="single" w:sz="8" w:space="0" w:color="auto"/>
            </w:tcBorders>
            <w:shd w:val="clear" w:color="auto" w:fill="auto"/>
            <w:noWrap/>
            <w:vAlign w:val="center"/>
            <w:hideMark/>
          </w:tcPr>
          <w:p w14:paraId="569E32AF"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709" w:type="dxa"/>
            <w:tcBorders>
              <w:top w:val="nil"/>
              <w:left w:val="nil"/>
              <w:bottom w:val="single" w:sz="8" w:space="0" w:color="auto"/>
              <w:right w:val="single" w:sz="8" w:space="0" w:color="auto"/>
            </w:tcBorders>
            <w:shd w:val="clear" w:color="auto" w:fill="auto"/>
            <w:noWrap/>
            <w:vAlign w:val="center"/>
            <w:hideMark/>
          </w:tcPr>
          <w:p w14:paraId="0E0B55B2"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930" w:type="dxa"/>
            <w:tcBorders>
              <w:top w:val="nil"/>
              <w:left w:val="nil"/>
              <w:bottom w:val="single" w:sz="8" w:space="0" w:color="auto"/>
              <w:right w:val="single" w:sz="8" w:space="0" w:color="auto"/>
            </w:tcBorders>
            <w:shd w:val="clear" w:color="auto" w:fill="auto"/>
            <w:noWrap/>
            <w:vAlign w:val="bottom"/>
            <w:hideMark/>
          </w:tcPr>
          <w:p w14:paraId="63E33347"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668" w:type="dxa"/>
            <w:tcBorders>
              <w:top w:val="nil"/>
              <w:left w:val="nil"/>
              <w:bottom w:val="single" w:sz="8" w:space="0" w:color="auto"/>
              <w:right w:val="single" w:sz="8" w:space="0" w:color="auto"/>
            </w:tcBorders>
            <w:shd w:val="clear" w:color="auto" w:fill="auto"/>
            <w:noWrap/>
            <w:vAlign w:val="center"/>
            <w:hideMark/>
          </w:tcPr>
          <w:p w14:paraId="1E330BAD"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640" w:type="dxa"/>
            <w:tcBorders>
              <w:top w:val="nil"/>
              <w:left w:val="nil"/>
              <w:bottom w:val="single" w:sz="8" w:space="0" w:color="auto"/>
              <w:right w:val="single" w:sz="8" w:space="0" w:color="auto"/>
            </w:tcBorders>
            <w:shd w:val="clear" w:color="auto" w:fill="auto"/>
            <w:noWrap/>
            <w:vAlign w:val="bottom"/>
            <w:hideMark/>
          </w:tcPr>
          <w:p w14:paraId="2753C05E"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r>
      <w:tr w:rsidR="004F1AC2" w:rsidRPr="00D83983" w14:paraId="20F2DC78" w14:textId="77777777" w:rsidTr="00B51837">
        <w:trPr>
          <w:trHeight w:val="280"/>
        </w:trPr>
        <w:tc>
          <w:tcPr>
            <w:tcW w:w="1832" w:type="dxa"/>
            <w:tcBorders>
              <w:top w:val="nil"/>
              <w:left w:val="single" w:sz="8" w:space="0" w:color="auto"/>
              <w:bottom w:val="single" w:sz="8" w:space="0" w:color="auto"/>
              <w:right w:val="single" w:sz="8" w:space="0" w:color="auto"/>
            </w:tcBorders>
            <w:shd w:val="clear" w:color="auto" w:fill="auto"/>
            <w:vAlign w:val="center"/>
            <w:hideMark/>
          </w:tcPr>
          <w:p w14:paraId="685655D2"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Food</w:t>
            </w:r>
          </w:p>
        </w:tc>
        <w:tc>
          <w:tcPr>
            <w:tcW w:w="1709" w:type="dxa"/>
            <w:tcBorders>
              <w:top w:val="nil"/>
              <w:left w:val="nil"/>
              <w:bottom w:val="single" w:sz="8" w:space="0" w:color="auto"/>
              <w:right w:val="single" w:sz="8" w:space="0" w:color="auto"/>
            </w:tcBorders>
            <w:shd w:val="clear" w:color="auto" w:fill="auto"/>
            <w:noWrap/>
            <w:vAlign w:val="center"/>
            <w:hideMark/>
          </w:tcPr>
          <w:p w14:paraId="532759A4"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709" w:type="dxa"/>
            <w:tcBorders>
              <w:top w:val="nil"/>
              <w:left w:val="nil"/>
              <w:bottom w:val="single" w:sz="8" w:space="0" w:color="auto"/>
              <w:right w:val="single" w:sz="8" w:space="0" w:color="auto"/>
            </w:tcBorders>
            <w:shd w:val="clear" w:color="auto" w:fill="auto"/>
            <w:noWrap/>
            <w:vAlign w:val="center"/>
            <w:hideMark/>
          </w:tcPr>
          <w:p w14:paraId="27A6C830"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930" w:type="dxa"/>
            <w:tcBorders>
              <w:top w:val="nil"/>
              <w:left w:val="nil"/>
              <w:bottom w:val="single" w:sz="8" w:space="0" w:color="auto"/>
              <w:right w:val="single" w:sz="8" w:space="0" w:color="auto"/>
            </w:tcBorders>
            <w:shd w:val="clear" w:color="auto" w:fill="auto"/>
            <w:noWrap/>
            <w:vAlign w:val="bottom"/>
            <w:hideMark/>
          </w:tcPr>
          <w:p w14:paraId="445AAA96"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668" w:type="dxa"/>
            <w:tcBorders>
              <w:top w:val="nil"/>
              <w:left w:val="nil"/>
              <w:bottom w:val="single" w:sz="8" w:space="0" w:color="auto"/>
              <w:right w:val="single" w:sz="8" w:space="0" w:color="auto"/>
            </w:tcBorders>
            <w:shd w:val="clear" w:color="auto" w:fill="auto"/>
            <w:noWrap/>
            <w:vAlign w:val="center"/>
            <w:hideMark/>
          </w:tcPr>
          <w:p w14:paraId="654F0B77"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640" w:type="dxa"/>
            <w:tcBorders>
              <w:top w:val="nil"/>
              <w:left w:val="nil"/>
              <w:bottom w:val="single" w:sz="8" w:space="0" w:color="auto"/>
              <w:right w:val="single" w:sz="8" w:space="0" w:color="auto"/>
            </w:tcBorders>
            <w:shd w:val="clear" w:color="auto" w:fill="auto"/>
            <w:noWrap/>
            <w:vAlign w:val="bottom"/>
            <w:hideMark/>
          </w:tcPr>
          <w:p w14:paraId="2477BF4E"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r>
      <w:tr w:rsidR="004F1AC2" w:rsidRPr="00D83983" w14:paraId="6DE9C31D" w14:textId="77777777" w:rsidTr="00B51837">
        <w:trPr>
          <w:trHeight w:val="551"/>
        </w:trPr>
        <w:tc>
          <w:tcPr>
            <w:tcW w:w="1832" w:type="dxa"/>
            <w:tcBorders>
              <w:top w:val="nil"/>
              <w:left w:val="single" w:sz="8" w:space="0" w:color="auto"/>
              <w:bottom w:val="single" w:sz="8" w:space="0" w:color="auto"/>
              <w:right w:val="single" w:sz="8" w:space="0" w:color="auto"/>
            </w:tcBorders>
            <w:shd w:val="clear" w:color="auto" w:fill="auto"/>
            <w:vAlign w:val="center"/>
            <w:hideMark/>
          </w:tcPr>
          <w:p w14:paraId="2000A5DD"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Housing Search and Counseling Services</w:t>
            </w:r>
          </w:p>
        </w:tc>
        <w:tc>
          <w:tcPr>
            <w:tcW w:w="1709" w:type="dxa"/>
            <w:tcBorders>
              <w:top w:val="nil"/>
              <w:left w:val="nil"/>
              <w:bottom w:val="single" w:sz="8" w:space="0" w:color="auto"/>
              <w:right w:val="single" w:sz="8" w:space="0" w:color="auto"/>
            </w:tcBorders>
            <w:shd w:val="clear" w:color="auto" w:fill="auto"/>
            <w:noWrap/>
            <w:vAlign w:val="center"/>
            <w:hideMark/>
          </w:tcPr>
          <w:p w14:paraId="53E7C096"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709" w:type="dxa"/>
            <w:tcBorders>
              <w:top w:val="nil"/>
              <w:left w:val="nil"/>
              <w:bottom w:val="single" w:sz="8" w:space="0" w:color="auto"/>
              <w:right w:val="single" w:sz="8" w:space="0" w:color="auto"/>
            </w:tcBorders>
            <w:shd w:val="clear" w:color="auto" w:fill="auto"/>
            <w:noWrap/>
            <w:vAlign w:val="center"/>
            <w:hideMark/>
          </w:tcPr>
          <w:p w14:paraId="7CD42842"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930" w:type="dxa"/>
            <w:tcBorders>
              <w:top w:val="nil"/>
              <w:left w:val="nil"/>
              <w:bottom w:val="single" w:sz="8" w:space="0" w:color="auto"/>
              <w:right w:val="single" w:sz="8" w:space="0" w:color="auto"/>
            </w:tcBorders>
            <w:shd w:val="clear" w:color="auto" w:fill="auto"/>
            <w:noWrap/>
            <w:vAlign w:val="bottom"/>
            <w:hideMark/>
          </w:tcPr>
          <w:p w14:paraId="72197026"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668" w:type="dxa"/>
            <w:tcBorders>
              <w:top w:val="nil"/>
              <w:left w:val="nil"/>
              <w:bottom w:val="single" w:sz="8" w:space="0" w:color="auto"/>
              <w:right w:val="single" w:sz="8" w:space="0" w:color="auto"/>
            </w:tcBorders>
            <w:shd w:val="clear" w:color="auto" w:fill="auto"/>
            <w:noWrap/>
            <w:vAlign w:val="center"/>
            <w:hideMark/>
          </w:tcPr>
          <w:p w14:paraId="54F04B87"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640" w:type="dxa"/>
            <w:tcBorders>
              <w:top w:val="nil"/>
              <w:left w:val="nil"/>
              <w:bottom w:val="single" w:sz="8" w:space="0" w:color="auto"/>
              <w:right w:val="single" w:sz="8" w:space="0" w:color="auto"/>
            </w:tcBorders>
            <w:shd w:val="clear" w:color="auto" w:fill="auto"/>
            <w:noWrap/>
            <w:vAlign w:val="bottom"/>
            <w:hideMark/>
          </w:tcPr>
          <w:p w14:paraId="218E5F46"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r>
      <w:tr w:rsidR="004F1AC2" w:rsidRPr="00D83983" w14:paraId="6674E9BB" w14:textId="77777777" w:rsidTr="00B51837">
        <w:trPr>
          <w:trHeight w:val="280"/>
        </w:trPr>
        <w:tc>
          <w:tcPr>
            <w:tcW w:w="1832" w:type="dxa"/>
            <w:tcBorders>
              <w:top w:val="nil"/>
              <w:left w:val="single" w:sz="8" w:space="0" w:color="auto"/>
              <w:bottom w:val="single" w:sz="8" w:space="0" w:color="auto"/>
              <w:right w:val="single" w:sz="8" w:space="0" w:color="auto"/>
            </w:tcBorders>
            <w:shd w:val="clear" w:color="auto" w:fill="auto"/>
            <w:vAlign w:val="center"/>
            <w:hideMark/>
          </w:tcPr>
          <w:p w14:paraId="3BEF22B3"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Legal Services</w:t>
            </w:r>
          </w:p>
        </w:tc>
        <w:tc>
          <w:tcPr>
            <w:tcW w:w="1709" w:type="dxa"/>
            <w:tcBorders>
              <w:top w:val="nil"/>
              <w:left w:val="nil"/>
              <w:bottom w:val="single" w:sz="8" w:space="0" w:color="auto"/>
              <w:right w:val="single" w:sz="8" w:space="0" w:color="auto"/>
            </w:tcBorders>
            <w:shd w:val="clear" w:color="auto" w:fill="auto"/>
            <w:noWrap/>
            <w:vAlign w:val="center"/>
            <w:hideMark/>
          </w:tcPr>
          <w:p w14:paraId="60130DE8"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709" w:type="dxa"/>
            <w:tcBorders>
              <w:top w:val="nil"/>
              <w:left w:val="nil"/>
              <w:bottom w:val="single" w:sz="8" w:space="0" w:color="auto"/>
              <w:right w:val="single" w:sz="8" w:space="0" w:color="auto"/>
            </w:tcBorders>
            <w:shd w:val="clear" w:color="auto" w:fill="auto"/>
            <w:noWrap/>
            <w:vAlign w:val="center"/>
            <w:hideMark/>
          </w:tcPr>
          <w:p w14:paraId="5609782A"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930" w:type="dxa"/>
            <w:tcBorders>
              <w:top w:val="nil"/>
              <w:left w:val="nil"/>
              <w:bottom w:val="nil"/>
              <w:right w:val="single" w:sz="8" w:space="0" w:color="auto"/>
            </w:tcBorders>
            <w:shd w:val="clear" w:color="auto" w:fill="auto"/>
            <w:noWrap/>
            <w:vAlign w:val="bottom"/>
            <w:hideMark/>
          </w:tcPr>
          <w:p w14:paraId="4453B8E7"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668" w:type="dxa"/>
            <w:tcBorders>
              <w:top w:val="nil"/>
              <w:left w:val="nil"/>
              <w:bottom w:val="single" w:sz="8" w:space="0" w:color="auto"/>
              <w:right w:val="single" w:sz="8" w:space="0" w:color="auto"/>
            </w:tcBorders>
            <w:shd w:val="clear" w:color="auto" w:fill="auto"/>
            <w:noWrap/>
            <w:vAlign w:val="center"/>
            <w:hideMark/>
          </w:tcPr>
          <w:p w14:paraId="5AE940FF"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640" w:type="dxa"/>
            <w:tcBorders>
              <w:top w:val="nil"/>
              <w:left w:val="nil"/>
              <w:bottom w:val="single" w:sz="8" w:space="0" w:color="auto"/>
              <w:right w:val="single" w:sz="8" w:space="0" w:color="auto"/>
            </w:tcBorders>
            <w:shd w:val="clear" w:color="auto" w:fill="auto"/>
            <w:noWrap/>
            <w:vAlign w:val="bottom"/>
            <w:hideMark/>
          </w:tcPr>
          <w:p w14:paraId="416F50A0"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r>
      <w:tr w:rsidR="004F1AC2" w:rsidRPr="00D83983" w14:paraId="7219FCB0" w14:textId="77777777" w:rsidTr="00B51837">
        <w:trPr>
          <w:trHeight w:val="280"/>
        </w:trPr>
        <w:tc>
          <w:tcPr>
            <w:tcW w:w="1832" w:type="dxa"/>
            <w:tcBorders>
              <w:top w:val="nil"/>
              <w:left w:val="single" w:sz="8" w:space="0" w:color="auto"/>
              <w:bottom w:val="single" w:sz="8" w:space="0" w:color="auto"/>
              <w:right w:val="single" w:sz="8" w:space="0" w:color="auto"/>
            </w:tcBorders>
            <w:shd w:val="clear" w:color="auto" w:fill="auto"/>
            <w:vAlign w:val="center"/>
            <w:hideMark/>
          </w:tcPr>
          <w:p w14:paraId="2E37A272"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Life Skills Training</w:t>
            </w:r>
          </w:p>
        </w:tc>
        <w:tc>
          <w:tcPr>
            <w:tcW w:w="1709" w:type="dxa"/>
            <w:tcBorders>
              <w:top w:val="nil"/>
              <w:left w:val="nil"/>
              <w:bottom w:val="single" w:sz="8" w:space="0" w:color="auto"/>
              <w:right w:val="single" w:sz="8" w:space="0" w:color="auto"/>
            </w:tcBorders>
            <w:shd w:val="clear" w:color="auto" w:fill="auto"/>
            <w:noWrap/>
            <w:vAlign w:val="center"/>
            <w:hideMark/>
          </w:tcPr>
          <w:p w14:paraId="275FBE64"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709" w:type="dxa"/>
            <w:tcBorders>
              <w:top w:val="nil"/>
              <w:left w:val="nil"/>
              <w:bottom w:val="single" w:sz="8" w:space="0" w:color="auto"/>
              <w:right w:val="single" w:sz="8" w:space="0" w:color="auto"/>
            </w:tcBorders>
            <w:shd w:val="clear" w:color="auto" w:fill="auto"/>
            <w:noWrap/>
            <w:vAlign w:val="center"/>
            <w:hideMark/>
          </w:tcPr>
          <w:p w14:paraId="1F17C70A"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930" w:type="dxa"/>
            <w:tcBorders>
              <w:top w:val="single" w:sz="8" w:space="0" w:color="auto"/>
              <w:left w:val="nil"/>
              <w:bottom w:val="single" w:sz="8" w:space="0" w:color="auto"/>
              <w:right w:val="single" w:sz="8" w:space="0" w:color="auto"/>
            </w:tcBorders>
            <w:shd w:val="clear" w:color="auto" w:fill="auto"/>
            <w:noWrap/>
            <w:vAlign w:val="bottom"/>
            <w:hideMark/>
          </w:tcPr>
          <w:p w14:paraId="6E3B93C3"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668" w:type="dxa"/>
            <w:tcBorders>
              <w:top w:val="nil"/>
              <w:left w:val="nil"/>
              <w:bottom w:val="single" w:sz="8" w:space="0" w:color="auto"/>
              <w:right w:val="single" w:sz="8" w:space="0" w:color="auto"/>
            </w:tcBorders>
            <w:shd w:val="clear" w:color="auto" w:fill="auto"/>
            <w:noWrap/>
            <w:vAlign w:val="center"/>
            <w:hideMark/>
          </w:tcPr>
          <w:p w14:paraId="7EA08477"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640" w:type="dxa"/>
            <w:tcBorders>
              <w:top w:val="nil"/>
              <w:left w:val="nil"/>
              <w:bottom w:val="single" w:sz="8" w:space="0" w:color="auto"/>
              <w:right w:val="single" w:sz="8" w:space="0" w:color="auto"/>
            </w:tcBorders>
            <w:shd w:val="clear" w:color="auto" w:fill="auto"/>
            <w:noWrap/>
            <w:vAlign w:val="bottom"/>
            <w:hideMark/>
          </w:tcPr>
          <w:p w14:paraId="6F06C755"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r>
      <w:tr w:rsidR="004F1AC2" w:rsidRPr="00D83983" w14:paraId="583DA8F4" w14:textId="77777777" w:rsidTr="00B51837">
        <w:trPr>
          <w:trHeight w:val="280"/>
        </w:trPr>
        <w:tc>
          <w:tcPr>
            <w:tcW w:w="1832" w:type="dxa"/>
            <w:tcBorders>
              <w:top w:val="nil"/>
              <w:left w:val="single" w:sz="8" w:space="0" w:color="auto"/>
              <w:bottom w:val="single" w:sz="8" w:space="0" w:color="auto"/>
              <w:right w:val="single" w:sz="8" w:space="0" w:color="auto"/>
            </w:tcBorders>
            <w:shd w:val="clear" w:color="auto" w:fill="auto"/>
            <w:vAlign w:val="center"/>
            <w:hideMark/>
          </w:tcPr>
          <w:p w14:paraId="69FFF308"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Mental Health Services</w:t>
            </w:r>
          </w:p>
        </w:tc>
        <w:tc>
          <w:tcPr>
            <w:tcW w:w="1709" w:type="dxa"/>
            <w:tcBorders>
              <w:top w:val="nil"/>
              <w:left w:val="nil"/>
              <w:bottom w:val="single" w:sz="8" w:space="0" w:color="auto"/>
              <w:right w:val="single" w:sz="8" w:space="0" w:color="auto"/>
            </w:tcBorders>
            <w:shd w:val="clear" w:color="auto" w:fill="auto"/>
            <w:noWrap/>
            <w:vAlign w:val="center"/>
            <w:hideMark/>
          </w:tcPr>
          <w:p w14:paraId="1B1B66EE"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709" w:type="dxa"/>
            <w:tcBorders>
              <w:top w:val="nil"/>
              <w:left w:val="nil"/>
              <w:bottom w:val="single" w:sz="8" w:space="0" w:color="auto"/>
              <w:right w:val="single" w:sz="8" w:space="0" w:color="auto"/>
            </w:tcBorders>
            <w:shd w:val="clear" w:color="auto" w:fill="auto"/>
            <w:noWrap/>
            <w:vAlign w:val="center"/>
            <w:hideMark/>
          </w:tcPr>
          <w:p w14:paraId="054876F4"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930" w:type="dxa"/>
            <w:tcBorders>
              <w:top w:val="nil"/>
              <w:left w:val="nil"/>
              <w:bottom w:val="single" w:sz="8" w:space="0" w:color="auto"/>
              <w:right w:val="single" w:sz="8" w:space="0" w:color="auto"/>
            </w:tcBorders>
            <w:shd w:val="clear" w:color="auto" w:fill="auto"/>
            <w:noWrap/>
            <w:vAlign w:val="bottom"/>
            <w:hideMark/>
          </w:tcPr>
          <w:p w14:paraId="480834D9"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668" w:type="dxa"/>
            <w:tcBorders>
              <w:top w:val="nil"/>
              <w:left w:val="nil"/>
              <w:bottom w:val="single" w:sz="8" w:space="0" w:color="auto"/>
              <w:right w:val="single" w:sz="8" w:space="0" w:color="auto"/>
            </w:tcBorders>
            <w:shd w:val="clear" w:color="auto" w:fill="auto"/>
            <w:noWrap/>
            <w:vAlign w:val="center"/>
            <w:hideMark/>
          </w:tcPr>
          <w:p w14:paraId="7DE04A3C"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640" w:type="dxa"/>
            <w:tcBorders>
              <w:top w:val="nil"/>
              <w:left w:val="nil"/>
              <w:bottom w:val="single" w:sz="8" w:space="0" w:color="auto"/>
              <w:right w:val="single" w:sz="8" w:space="0" w:color="auto"/>
            </w:tcBorders>
            <w:shd w:val="clear" w:color="auto" w:fill="auto"/>
            <w:noWrap/>
            <w:vAlign w:val="bottom"/>
            <w:hideMark/>
          </w:tcPr>
          <w:p w14:paraId="208CE519"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r>
      <w:tr w:rsidR="004F1AC2" w:rsidRPr="00D83983" w14:paraId="67661B57" w14:textId="77777777" w:rsidTr="00B51837">
        <w:trPr>
          <w:trHeight w:val="551"/>
        </w:trPr>
        <w:tc>
          <w:tcPr>
            <w:tcW w:w="1832" w:type="dxa"/>
            <w:tcBorders>
              <w:top w:val="nil"/>
              <w:left w:val="single" w:sz="8" w:space="0" w:color="auto"/>
              <w:bottom w:val="single" w:sz="8" w:space="0" w:color="auto"/>
              <w:right w:val="single" w:sz="8" w:space="0" w:color="auto"/>
            </w:tcBorders>
            <w:shd w:val="clear" w:color="auto" w:fill="auto"/>
            <w:vAlign w:val="center"/>
            <w:hideMark/>
          </w:tcPr>
          <w:p w14:paraId="50876D4F"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Outpatient Health Services</w:t>
            </w:r>
          </w:p>
        </w:tc>
        <w:tc>
          <w:tcPr>
            <w:tcW w:w="1709" w:type="dxa"/>
            <w:tcBorders>
              <w:top w:val="nil"/>
              <w:left w:val="nil"/>
              <w:bottom w:val="single" w:sz="8" w:space="0" w:color="auto"/>
              <w:right w:val="single" w:sz="8" w:space="0" w:color="auto"/>
            </w:tcBorders>
            <w:shd w:val="clear" w:color="auto" w:fill="auto"/>
            <w:noWrap/>
            <w:vAlign w:val="center"/>
            <w:hideMark/>
          </w:tcPr>
          <w:p w14:paraId="76795347"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709" w:type="dxa"/>
            <w:tcBorders>
              <w:top w:val="nil"/>
              <w:left w:val="nil"/>
              <w:bottom w:val="single" w:sz="8" w:space="0" w:color="auto"/>
              <w:right w:val="single" w:sz="8" w:space="0" w:color="auto"/>
            </w:tcBorders>
            <w:shd w:val="clear" w:color="auto" w:fill="auto"/>
            <w:noWrap/>
            <w:vAlign w:val="center"/>
            <w:hideMark/>
          </w:tcPr>
          <w:p w14:paraId="277CB3FE"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930" w:type="dxa"/>
            <w:tcBorders>
              <w:top w:val="nil"/>
              <w:left w:val="nil"/>
              <w:bottom w:val="single" w:sz="8" w:space="0" w:color="auto"/>
              <w:right w:val="single" w:sz="8" w:space="0" w:color="auto"/>
            </w:tcBorders>
            <w:shd w:val="clear" w:color="auto" w:fill="auto"/>
            <w:noWrap/>
            <w:vAlign w:val="bottom"/>
            <w:hideMark/>
          </w:tcPr>
          <w:p w14:paraId="7611F202"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668" w:type="dxa"/>
            <w:tcBorders>
              <w:top w:val="nil"/>
              <w:left w:val="nil"/>
              <w:bottom w:val="single" w:sz="8" w:space="0" w:color="auto"/>
              <w:right w:val="single" w:sz="8" w:space="0" w:color="auto"/>
            </w:tcBorders>
            <w:shd w:val="clear" w:color="auto" w:fill="auto"/>
            <w:noWrap/>
            <w:vAlign w:val="center"/>
            <w:hideMark/>
          </w:tcPr>
          <w:p w14:paraId="297E35A8"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640" w:type="dxa"/>
            <w:tcBorders>
              <w:top w:val="nil"/>
              <w:left w:val="nil"/>
              <w:bottom w:val="single" w:sz="8" w:space="0" w:color="auto"/>
              <w:right w:val="single" w:sz="8" w:space="0" w:color="auto"/>
            </w:tcBorders>
            <w:shd w:val="clear" w:color="auto" w:fill="auto"/>
            <w:noWrap/>
            <w:vAlign w:val="bottom"/>
            <w:hideMark/>
          </w:tcPr>
          <w:p w14:paraId="69DD3C7B"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r>
      <w:tr w:rsidR="004F1AC2" w:rsidRPr="00D83983" w14:paraId="69EF14B9" w14:textId="77777777" w:rsidTr="00B51837">
        <w:trPr>
          <w:trHeight w:val="280"/>
        </w:trPr>
        <w:tc>
          <w:tcPr>
            <w:tcW w:w="1832" w:type="dxa"/>
            <w:tcBorders>
              <w:top w:val="nil"/>
              <w:left w:val="single" w:sz="8" w:space="0" w:color="auto"/>
              <w:bottom w:val="single" w:sz="8" w:space="0" w:color="auto"/>
              <w:right w:val="single" w:sz="8" w:space="0" w:color="auto"/>
            </w:tcBorders>
            <w:shd w:val="clear" w:color="auto" w:fill="auto"/>
            <w:vAlign w:val="center"/>
            <w:hideMark/>
          </w:tcPr>
          <w:p w14:paraId="5333BE95"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Outreach Services</w:t>
            </w:r>
          </w:p>
        </w:tc>
        <w:tc>
          <w:tcPr>
            <w:tcW w:w="1709" w:type="dxa"/>
            <w:tcBorders>
              <w:top w:val="nil"/>
              <w:left w:val="nil"/>
              <w:bottom w:val="single" w:sz="8" w:space="0" w:color="auto"/>
              <w:right w:val="single" w:sz="8" w:space="0" w:color="auto"/>
            </w:tcBorders>
            <w:shd w:val="clear" w:color="auto" w:fill="auto"/>
            <w:noWrap/>
            <w:vAlign w:val="center"/>
            <w:hideMark/>
          </w:tcPr>
          <w:p w14:paraId="03233C24"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709" w:type="dxa"/>
            <w:tcBorders>
              <w:top w:val="nil"/>
              <w:left w:val="nil"/>
              <w:bottom w:val="single" w:sz="8" w:space="0" w:color="auto"/>
              <w:right w:val="single" w:sz="8" w:space="0" w:color="auto"/>
            </w:tcBorders>
            <w:shd w:val="clear" w:color="auto" w:fill="auto"/>
            <w:noWrap/>
            <w:vAlign w:val="center"/>
            <w:hideMark/>
          </w:tcPr>
          <w:p w14:paraId="79C6D4AA"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930" w:type="dxa"/>
            <w:tcBorders>
              <w:top w:val="nil"/>
              <w:left w:val="nil"/>
              <w:bottom w:val="single" w:sz="8" w:space="0" w:color="auto"/>
              <w:right w:val="single" w:sz="8" w:space="0" w:color="auto"/>
            </w:tcBorders>
            <w:shd w:val="clear" w:color="auto" w:fill="auto"/>
            <w:noWrap/>
            <w:vAlign w:val="bottom"/>
            <w:hideMark/>
          </w:tcPr>
          <w:p w14:paraId="5BD988AD"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668" w:type="dxa"/>
            <w:tcBorders>
              <w:top w:val="nil"/>
              <w:left w:val="nil"/>
              <w:bottom w:val="single" w:sz="8" w:space="0" w:color="auto"/>
              <w:right w:val="single" w:sz="8" w:space="0" w:color="auto"/>
            </w:tcBorders>
            <w:shd w:val="clear" w:color="auto" w:fill="auto"/>
            <w:noWrap/>
            <w:vAlign w:val="center"/>
            <w:hideMark/>
          </w:tcPr>
          <w:p w14:paraId="435D3CA0"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640" w:type="dxa"/>
            <w:tcBorders>
              <w:top w:val="nil"/>
              <w:left w:val="nil"/>
              <w:bottom w:val="single" w:sz="8" w:space="0" w:color="auto"/>
              <w:right w:val="single" w:sz="8" w:space="0" w:color="auto"/>
            </w:tcBorders>
            <w:shd w:val="clear" w:color="auto" w:fill="auto"/>
            <w:noWrap/>
            <w:vAlign w:val="bottom"/>
            <w:hideMark/>
          </w:tcPr>
          <w:p w14:paraId="6AEB8F8D"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r>
      <w:tr w:rsidR="004F1AC2" w:rsidRPr="00D83983" w14:paraId="24ADF132" w14:textId="77777777" w:rsidTr="00B51837">
        <w:trPr>
          <w:trHeight w:val="551"/>
        </w:trPr>
        <w:tc>
          <w:tcPr>
            <w:tcW w:w="1832" w:type="dxa"/>
            <w:tcBorders>
              <w:top w:val="nil"/>
              <w:left w:val="single" w:sz="8" w:space="0" w:color="auto"/>
              <w:bottom w:val="single" w:sz="8" w:space="0" w:color="auto"/>
              <w:right w:val="single" w:sz="8" w:space="0" w:color="auto"/>
            </w:tcBorders>
            <w:shd w:val="clear" w:color="auto" w:fill="auto"/>
            <w:vAlign w:val="center"/>
            <w:hideMark/>
          </w:tcPr>
          <w:p w14:paraId="13FAEAD5"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Substance Abuse Treatment Services</w:t>
            </w:r>
          </w:p>
        </w:tc>
        <w:tc>
          <w:tcPr>
            <w:tcW w:w="1709" w:type="dxa"/>
            <w:tcBorders>
              <w:top w:val="nil"/>
              <w:left w:val="nil"/>
              <w:bottom w:val="single" w:sz="8" w:space="0" w:color="auto"/>
              <w:right w:val="single" w:sz="8" w:space="0" w:color="auto"/>
            </w:tcBorders>
            <w:shd w:val="clear" w:color="auto" w:fill="auto"/>
            <w:noWrap/>
            <w:vAlign w:val="center"/>
            <w:hideMark/>
          </w:tcPr>
          <w:p w14:paraId="1C0F96E4"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709" w:type="dxa"/>
            <w:tcBorders>
              <w:top w:val="nil"/>
              <w:left w:val="nil"/>
              <w:bottom w:val="single" w:sz="8" w:space="0" w:color="auto"/>
              <w:right w:val="single" w:sz="8" w:space="0" w:color="auto"/>
            </w:tcBorders>
            <w:shd w:val="clear" w:color="auto" w:fill="auto"/>
            <w:noWrap/>
            <w:vAlign w:val="center"/>
            <w:hideMark/>
          </w:tcPr>
          <w:p w14:paraId="1D1C746F"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930" w:type="dxa"/>
            <w:tcBorders>
              <w:top w:val="nil"/>
              <w:left w:val="nil"/>
              <w:bottom w:val="single" w:sz="8" w:space="0" w:color="auto"/>
              <w:right w:val="single" w:sz="8" w:space="0" w:color="auto"/>
            </w:tcBorders>
            <w:shd w:val="clear" w:color="auto" w:fill="auto"/>
            <w:noWrap/>
            <w:vAlign w:val="bottom"/>
            <w:hideMark/>
          </w:tcPr>
          <w:p w14:paraId="67AB845D"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668" w:type="dxa"/>
            <w:tcBorders>
              <w:top w:val="nil"/>
              <w:left w:val="nil"/>
              <w:bottom w:val="single" w:sz="8" w:space="0" w:color="auto"/>
              <w:right w:val="single" w:sz="8" w:space="0" w:color="auto"/>
            </w:tcBorders>
            <w:shd w:val="clear" w:color="auto" w:fill="auto"/>
            <w:noWrap/>
            <w:vAlign w:val="center"/>
            <w:hideMark/>
          </w:tcPr>
          <w:p w14:paraId="3A01CCE9"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640" w:type="dxa"/>
            <w:tcBorders>
              <w:top w:val="nil"/>
              <w:left w:val="nil"/>
              <w:bottom w:val="single" w:sz="8" w:space="0" w:color="auto"/>
              <w:right w:val="single" w:sz="8" w:space="0" w:color="auto"/>
            </w:tcBorders>
            <w:shd w:val="clear" w:color="auto" w:fill="auto"/>
            <w:noWrap/>
            <w:vAlign w:val="bottom"/>
            <w:hideMark/>
          </w:tcPr>
          <w:p w14:paraId="721EDA69"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r>
      <w:tr w:rsidR="004F1AC2" w:rsidRPr="00D83983" w14:paraId="073D5730" w14:textId="77777777" w:rsidTr="00B51837">
        <w:trPr>
          <w:trHeight w:val="280"/>
        </w:trPr>
        <w:tc>
          <w:tcPr>
            <w:tcW w:w="1832" w:type="dxa"/>
            <w:tcBorders>
              <w:top w:val="nil"/>
              <w:left w:val="single" w:sz="8" w:space="0" w:color="auto"/>
              <w:bottom w:val="single" w:sz="8" w:space="0" w:color="auto"/>
              <w:right w:val="single" w:sz="8" w:space="0" w:color="auto"/>
            </w:tcBorders>
            <w:shd w:val="clear" w:color="auto" w:fill="auto"/>
            <w:vAlign w:val="center"/>
            <w:hideMark/>
          </w:tcPr>
          <w:p w14:paraId="400AD92A"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Transportation</w:t>
            </w:r>
          </w:p>
        </w:tc>
        <w:tc>
          <w:tcPr>
            <w:tcW w:w="1709" w:type="dxa"/>
            <w:tcBorders>
              <w:top w:val="nil"/>
              <w:left w:val="nil"/>
              <w:bottom w:val="single" w:sz="8" w:space="0" w:color="auto"/>
              <w:right w:val="single" w:sz="8" w:space="0" w:color="auto"/>
            </w:tcBorders>
            <w:shd w:val="clear" w:color="auto" w:fill="auto"/>
            <w:noWrap/>
            <w:vAlign w:val="center"/>
            <w:hideMark/>
          </w:tcPr>
          <w:p w14:paraId="7B39FD77"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709" w:type="dxa"/>
            <w:tcBorders>
              <w:top w:val="nil"/>
              <w:left w:val="nil"/>
              <w:bottom w:val="single" w:sz="8" w:space="0" w:color="auto"/>
              <w:right w:val="single" w:sz="8" w:space="0" w:color="auto"/>
            </w:tcBorders>
            <w:shd w:val="clear" w:color="auto" w:fill="auto"/>
            <w:noWrap/>
            <w:vAlign w:val="center"/>
            <w:hideMark/>
          </w:tcPr>
          <w:p w14:paraId="7ABDBCEE"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930" w:type="dxa"/>
            <w:tcBorders>
              <w:top w:val="nil"/>
              <w:left w:val="nil"/>
              <w:bottom w:val="single" w:sz="8" w:space="0" w:color="auto"/>
              <w:right w:val="single" w:sz="8" w:space="0" w:color="auto"/>
            </w:tcBorders>
            <w:shd w:val="clear" w:color="auto" w:fill="auto"/>
            <w:noWrap/>
            <w:vAlign w:val="center"/>
            <w:hideMark/>
          </w:tcPr>
          <w:p w14:paraId="5C05FCA8"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668" w:type="dxa"/>
            <w:tcBorders>
              <w:top w:val="nil"/>
              <w:left w:val="nil"/>
              <w:bottom w:val="single" w:sz="8" w:space="0" w:color="auto"/>
              <w:right w:val="single" w:sz="8" w:space="0" w:color="auto"/>
            </w:tcBorders>
            <w:shd w:val="clear" w:color="auto" w:fill="auto"/>
            <w:noWrap/>
            <w:vAlign w:val="center"/>
            <w:hideMark/>
          </w:tcPr>
          <w:p w14:paraId="6CBA9F28"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640" w:type="dxa"/>
            <w:tcBorders>
              <w:top w:val="nil"/>
              <w:left w:val="nil"/>
              <w:bottom w:val="single" w:sz="8" w:space="0" w:color="auto"/>
              <w:right w:val="single" w:sz="8" w:space="0" w:color="auto"/>
            </w:tcBorders>
            <w:shd w:val="clear" w:color="auto" w:fill="auto"/>
            <w:noWrap/>
            <w:vAlign w:val="center"/>
            <w:hideMark/>
          </w:tcPr>
          <w:p w14:paraId="4E78B179"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r>
      <w:tr w:rsidR="004F1AC2" w:rsidRPr="00D83983" w14:paraId="392FCB60" w14:textId="77777777" w:rsidTr="00B51837">
        <w:trPr>
          <w:trHeight w:val="280"/>
        </w:trPr>
        <w:tc>
          <w:tcPr>
            <w:tcW w:w="1832" w:type="dxa"/>
            <w:tcBorders>
              <w:top w:val="nil"/>
              <w:left w:val="single" w:sz="8" w:space="0" w:color="auto"/>
              <w:bottom w:val="single" w:sz="8" w:space="0" w:color="auto"/>
              <w:right w:val="single" w:sz="8" w:space="0" w:color="auto"/>
            </w:tcBorders>
            <w:shd w:val="clear" w:color="auto" w:fill="auto"/>
            <w:vAlign w:val="center"/>
            <w:hideMark/>
          </w:tcPr>
          <w:p w14:paraId="574672F3"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Utility Deposits</w:t>
            </w:r>
          </w:p>
        </w:tc>
        <w:tc>
          <w:tcPr>
            <w:tcW w:w="1709" w:type="dxa"/>
            <w:tcBorders>
              <w:top w:val="nil"/>
              <w:left w:val="nil"/>
              <w:bottom w:val="single" w:sz="8" w:space="0" w:color="auto"/>
              <w:right w:val="single" w:sz="8" w:space="0" w:color="auto"/>
            </w:tcBorders>
            <w:shd w:val="clear" w:color="auto" w:fill="auto"/>
            <w:noWrap/>
            <w:vAlign w:val="center"/>
            <w:hideMark/>
          </w:tcPr>
          <w:p w14:paraId="44B4BC0E"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709" w:type="dxa"/>
            <w:tcBorders>
              <w:top w:val="nil"/>
              <w:left w:val="nil"/>
              <w:bottom w:val="single" w:sz="8" w:space="0" w:color="auto"/>
              <w:right w:val="single" w:sz="8" w:space="0" w:color="auto"/>
            </w:tcBorders>
            <w:shd w:val="clear" w:color="auto" w:fill="auto"/>
            <w:noWrap/>
            <w:vAlign w:val="center"/>
            <w:hideMark/>
          </w:tcPr>
          <w:p w14:paraId="649F2E84"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930" w:type="dxa"/>
            <w:tcBorders>
              <w:top w:val="nil"/>
              <w:left w:val="nil"/>
              <w:bottom w:val="single" w:sz="8" w:space="0" w:color="auto"/>
              <w:right w:val="single" w:sz="8" w:space="0" w:color="auto"/>
            </w:tcBorders>
            <w:shd w:val="clear" w:color="auto" w:fill="auto"/>
            <w:noWrap/>
            <w:vAlign w:val="center"/>
            <w:hideMark/>
          </w:tcPr>
          <w:p w14:paraId="49C85817"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668" w:type="dxa"/>
            <w:tcBorders>
              <w:top w:val="nil"/>
              <w:left w:val="nil"/>
              <w:bottom w:val="single" w:sz="8" w:space="0" w:color="auto"/>
              <w:right w:val="single" w:sz="8" w:space="0" w:color="auto"/>
            </w:tcBorders>
            <w:shd w:val="clear" w:color="auto" w:fill="auto"/>
            <w:noWrap/>
            <w:vAlign w:val="center"/>
            <w:hideMark/>
          </w:tcPr>
          <w:p w14:paraId="25E857E7"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640" w:type="dxa"/>
            <w:tcBorders>
              <w:top w:val="nil"/>
              <w:left w:val="nil"/>
              <w:bottom w:val="single" w:sz="8" w:space="0" w:color="auto"/>
              <w:right w:val="single" w:sz="8" w:space="0" w:color="auto"/>
            </w:tcBorders>
            <w:shd w:val="clear" w:color="auto" w:fill="auto"/>
            <w:noWrap/>
            <w:vAlign w:val="center"/>
            <w:hideMark/>
          </w:tcPr>
          <w:p w14:paraId="5D8101D2"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r>
      <w:tr w:rsidR="004F1AC2" w:rsidRPr="00D83983" w14:paraId="0F48E4A5" w14:textId="77777777" w:rsidTr="00B51837">
        <w:trPr>
          <w:trHeight w:val="280"/>
        </w:trPr>
        <w:tc>
          <w:tcPr>
            <w:tcW w:w="1832" w:type="dxa"/>
            <w:tcBorders>
              <w:top w:val="nil"/>
              <w:left w:val="single" w:sz="8" w:space="0" w:color="auto"/>
              <w:bottom w:val="single" w:sz="8" w:space="0" w:color="auto"/>
              <w:right w:val="single" w:sz="8" w:space="0" w:color="auto"/>
            </w:tcBorders>
            <w:shd w:val="clear" w:color="auto" w:fill="auto"/>
            <w:noWrap/>
            <w:vAlign w:val="center"/>
            <w:hideMark/>
          </w:tcPr>
          <w:p w14:paraId="799A05E7"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xml:space="preserve"> Other- </w:t>
            </w:r>
          </w:p>
        </w:tc>
        <w:tc>
          <w:tcPr>
            <w:tcW w:w="1709" w:type="dxa"/>
            <w:tcBorders>
              <w:top w:val="nil"/>
              <w:left w:val="nil"/>
              <w:bottom w:val="single" w:sz="8" w:space="0" w:color="auto"/>
              <w:right w:val="single" w:sz="8" w:space="0" w:color="auto"/>
            </w:tcBorders>
            <w:shd w:val="clear" w:color="auto" w:fill="auto"/>
            <w:noWrap/>
            <w:vAlign w:val="center"/>
            <w:hideMark/>
          </w:tcPr>
          <w:p w14:paraId="24E15B91"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709" w:type="dxa"/>
            <w:tcBorders>
              <w:top w:val="nil"/>
              <w:left w:val="nil"/>
              <w:bottom w:val="single" w:sz="8" w:space="0" w:color="auto"/>
              <w:right w:val="single" w:sz="8" w:space="0" w:color="auto"/>
            </w:tcBorders>
            <w:shd w:val="clear" w:color="auto" w:fill="auto"/>
            <w:noWrap/>
            <w:vAlign w:val="center"/>
            <w:hideMark/>
          </w:tcPr>
          <w:p w14:paraId="74828BD6"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930" w:type="dxa"/>
            <w:tcBorders>
              <w:top w:val="nil"/>
              <w:left w:val="nil"/>
              <w:bottom w:val="single" w:sz="8" w:space="0" w:color="auto"/>
              <w:right w:val="single" w:sz="8" w:space="0" w:color="auto"/>
            </w:tcBorders>
            <w:shd w:val="clear" w:color="auto" w:fill="auto"/>
            <w:noWrap/>
            <w:vAlign w:val="center"/>
            <w:hideMark/>
          </w:tcPr>
          <w:p w14:paraId="4F3B797E"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668" w:type="dxa"/>
            <w:tcBorders>
              <w:top w:val="nil"/>
              <w:left w:val="nil"/>
              <w:bottom w:val="single" w:sz="8" w:space="0" w:color="auto"/>
              <w:right w:val="single" w:sz="8" w:space="0" w:color="auto"/>
            </w:tcBorders>
            <w:shd w:val="clear" w:color="auto" w:fill="auto"/>
            <w:noWrap/>
            <w:vAlign w:val="center"/>
            <w:hideMark/>
          </w:tcPr>
          <w:p w14:paraId="37B0AE37"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640" w:type="dxa"/>
            <w:tcBorders>
              <w:top w:val="nil"/>
              <w:left w:val="nil"/>
              <w:bottom w:val="single" w:sz="8" w:space="0" w:color="auto"/>
              <w:right w:val="single" w:sz="8" w:space="0" w:color="auto"/>
            </w:tcBorders>
            <w:shd w:val="clear" w:color="auto" w:fill="auto"/>
            <w:noWrap/>
            <w:vAlign w:val="center"/>
            <w:hideMark/>
          </w:tcPr>
          <w:p w14:paraId="10184CD9"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r>
      <w:tr w:rsidR="004F1AC2" w:rsidRPr="00D83983" w14:paraId="583461C5" w14:textId="77777777" w:rsidTr="00B51837">
        <w:trPr>
          <w:trHeight w:val="280"/>
        </w:trPr>
        <w:tc>
          <w:tcPr>
            <w:tcW w:w="1832" w:type="dxa"/>
            <w:tcBorders>
              <w:top w:val="nil"/>
              <w:left w:val="single" w:sz="8" w:space="0" w:color="auto"/>
              <w:bottom w:val="single" w:sz="8" w:space="0" w:color="auto"/>
              <w:right w:val="single" w:sz="8" w:space="0" w:color="auto"/>
            </w:tcBorders>
            <w:shd w:val="clear" w:color="auto" w:fill="auto"/>
            <w:noWrap/>
            <w:vAlign w:val="center"/>
            <w:hideMark/>
          </w:tcPr>
          <w:p w14:paraId="7A78502D"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xml:space="preserve"> Other- </w:t>
            </w:r>
          </w:p>
        </w:tc>
        <w:tc>
          <w:tcPr>
            <w:tcW w:w="1709" w:type="dxa"/>
            <w:tcBorders>
              <w:top w:val="nil"/>
              <w:left w:val="nil"/>
              <w:bottom w:val="single" w:sz="8" w:space="0" w:color="auto"/>
              <w:right w:val="single" w:sz="8" w:space="0" w:color="auto"/>
            </w:tcBorders>
            <w:shd w:val="clear" w:color="auto" w:fill="auto"/>
            <w:noWrap/>
            <w:vAlign w:val="center"/>
            <w:hideMark/>
          </w:tcPr>
          <w:p w14:paraId="74A8BE10"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709" w:type="dxa"/>
            <w:tcBorders>
              <w:top w:val="nil"/>
              <w:left w:val="nil"/>
              <w:bottom w:val="single" w:sz="8" w:space="0" w:color="auto"/>
              <w:right w:val="single" w:sz="8" w:space="0" w:color="auto"/>
            </w:tcBorders>
            <w:shd w:val="clear" w:color="auto" w:fill="auto"/>
            <w:noWrap/>
            <w:vAlign w:val="center"/>
            <w:hideMark/>
          </w:tcPr>
          <w:p w14:paraId="0890656D"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930" w:type="dxa"/>
            <w:tcBorders>
              <w:top w:val="nil"/>
              <w:left w:val="nil"/>
              <w:bottom w:val="single" w:sz="8" w:space="0" w:color="auto"/>
              <w:right w:val="single" w:sz="8" w:space="0" w:color="auto"/>
            </w:tcBorders>
            <w:shd w:val="clear" w:color="auto" w:fill="auto"/>
            <w:noWrap/>
            <w:vAlign w:val="center"/>
            <w:hideMark/>
          </w:tcPr>
          <w:p w14:paraId="268FB295"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668" w:type="dxa"/>
            <w:tcBorders>
              <w:top w:val="nil"/>
              <w:left w:val="nil"/>
              <w:bottom w:val="single" w:sz="8" w:space="0" w:color="auto"/>
              <w:right w:val="single" w:sz="8" w:space="0" w:color="auto"/>
            </w:tcBorders>
            <w:shd w:val="clear" w:color="auto" w:fill="auto"/>
            <w:noWrap/>
            <w:vAlign w:val="center"/>
            <w:hideMark/>
          </w:tcPr>
          <w:p w14:paraId="71C2C981"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640" w:type="dxa"/>
            <w:tcBorders>
              <w:top w:val="nil"/>
              <w:left w:val="nil"/>
              <w:bottom w:val="single" w:sz="8" w:space="0" w:color="auto"/>
              <w:right w:val="single" w:sz="8" w:space="0" w:color="auto"/>
            </w:tcBorders>
            <w:shd w:val="clear" w:color="auto" w:fill="auto"/>
            <w:noWrap/>
            <w:vAlign w:val="center"/>
            <w:hideMark/>
          </w:tcPr>
          <w:p w14:paraId="58B94FB9"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r>
      <w:tr w:rsidR="004F1AC2" w:rsidRPr="00D83983" w14:paraId="09AD3918" w14:textId="77777777" w:rsidTr="00B51837">
        <w:trPr>
          <w:trHeight w:val="280"/>
        </w:trPr>
        <w:tc>
          <w:tcPr>
            <w:tcW w:w="1832" w:type="dxa"/>
            <w:tcBorders>
              <w:top w:val="nil"/>
              <w:left w:val="single" w:sz="8" w:space="0" w:color="auto"/>
              <w:bottom w:val="single" w:sz="8" w:space="0" w:color="auto"/>
              <w:right w:val="single" w:sz="8" w:space="0" w:color="auto"/>
            </w:tcBorders>
            <w:shd w:val="clear" w:color="auto" w:fill="auto"/>
            <w:noWrap/>
            <w:vAlign w:val="center"/>
            <w:hideMark/>
          </w:tcPr>
          <w:p w14:paraId="6C979C2E"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xml:space="preserve"> Other- </w:t>
            </w:r>
          </w:p>
        </w:tc>
        <w:tc>
          <w:tcPr>
            <w:tcW w:w="1709" w:type="dxa"/>
            <w:tcBorders>
              <w:top w:val="nil"/>
              <w:left w:val="nil"/>
              <w:bottom w:val="single" w:sz="8" w:space="0" w:color="auto"/>
              <w:right w:val="single" w:sz="8" w:space="0" w:color="auto"/>
            </w:tcBorders>
            <w:shd w:val="clear" w:color="auto" w:fill="auto"/>
            <w:noWrap/>
            <w:vAlign w:val="center"/>
            <w:hideMark/>
          </w:tcPr>
          <w:p w14:paraId="0F4F73D8"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709" w:type="dxa"/>
            <w:tcBorders>
              <w:top w:val="nil"/>
              <w:left w:val="nil"/>
              <w:bottom w:val="single" w:sz="8" w:space="0" w:color="auto"/>
              <w:right w:val="single" w:sz="8" w:space="0" w:color="auto"/>
            </w:tcBorders>
            <w:shd w:val="clear" w:color="auto" w:fill="auto"/>
            <w:noWrap/>
            <w:vAlign w:val="center"/>
            <w:hideMark/>
          </w:tcPr>
          <w:p w14:paraId="761BE4EE"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930" w:type="dxa"/>
            <w:tcBorders>
              <w:top w:val="nil"/>
              <w:left w:val="nil"/>
              <w:bottom w:val="single" w:sz="8" w:space="0" w:color="auto"/>
              <w:right w:val="single" w:sz="8" w:space="0" w:color="auto"/>
            </w:tcBorders>
            <w:shd w:val="clear" w:color="auto" w:fill="auto"/>
            <w:noWrap/>
            <w:vAlign w:val="center"/>
            <w:hideMark/>
          </w:tcPr>
          <w:p w14:paraId="272A78E5"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668" w:type="dxa"/>
            <w:tcBorders>
              <w:top w:val="nil"/>
              <w:left w:val="nil"/>
              <w:bottom w:val="single" w:sz="8" w:space="0" w:color="auto"/>
              <w:right w:val="single" w:sz="8" w:space="0" w:color="auto"/>
            </w:tcBorders>
            <w:shd w:val="clear" w:color="auto" w:fill="auto"/>
            <w:noWrap/>
            <w:vAlign w:val="center"/>
            <w:hideMark/>
          </w:tcPr>
          <w:p w14:paraId="236CBB8A"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640" w:type="dxa"/>
            <w:tcBorders>
              <w:top w:val="nil"/>
              <w:left w:val="nil"/>
              <w:bottom w:val="single" w:sz="8" w:space="0" w:color="auto"/>
              <w:right w:val="single" w:sz="8" w:space="0" w:color="auto"/>
            </w:tcBorders>
            <w:shd w:val="clear" w:color="auto" w:fill="auto"/>
            <w:noWrap/>
            <w:vAlign w:val="center"/>
            <w:hideMark/>
          </w:tcPr>
          <w:p w14:paraId="1D636883"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r>
      <w:tr w:rsidR="004F1AC2" w:rsidRPr="00D83983" w14:paraId="7B82700A" w14:textId="77777777" w:rsidTr="00B51837">
        <w:trPr>
          <w:trHeight w:val="280"/>
        </w:trPr>
        <w:tc>
          <w:tcPr>
            <w:tcW w:w="1832" w:type="dxa"/>
            <w:tcBorders>
              <w:top w:val="nil"/>
              <w:left w:val="single" w:sz="8" w:space="0" w:color="auto"/>
              <w:bottom w:val="single" w:sz="8" w:space="0" w:color="auto"/>
              <w:right w:val="single" w:sz="8" w:space="0" w:color="auto"/>
            </w:tcBorders>
            <w:shd w:val="clear" w:color="auto" w:fill="auto"/>
            <w:noWrap/>
            <w:vAlign w:val="center"/>
            <w:hideMark/>
          </w:tcPr>
          <w:p w14:paraId="5573F67B"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xml:space="preserve"> Other- </w:t>
            </w:r>
          </w:p>
        </w:tc>
        <w:tc>
          <w:tcPr>
            <w:tcW w:w="1709" w:type="dxa"/>
            <w:tcBorders>
              <w:top w:val="nil"/>
              <w:left w:val="nil"/>
              <w:bottom w:val="single" w:sz="8" w:space="0" w:color="auto"/>
              <w:right w:val="single" w:sz="8" w:space="0" w:color="auto"/>
            </w:tcBorders>
            <w:shd w:val="clear" w:color="auto" w:fill="auto"/>
            <w:noWrap/>
            <w:vAlign w:val="center"/>
            <w:hideMark/>
          </w:tcPr>
          <w:p w14:paraId="5CC39F54"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709" w:type="dxa"/>
            <w:tcBorders>
              <w:top w:val="nil"/>
              <w:left w:val="nil"/>
              <w:bottom w:val="single" w:sz="8" w:space="0" w:color="auto"/>
              <w:right w:val="single" w:sz="8" w:space="0" w:color="auto"/>
            </w:tcBorders>
            <w:shd w:val="clear" w:color="auto" w:fill="auto"/>
            <w:noWrap/>
            <w:vAlign w:val="center"/>
            <w:hideMark/>
          </w:tcPr>
          <w:p w14:paraId="57C440C4"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930" w:type="dxa"/>
            <w:tcBorders>
              <w:top w:val="nil"/>
              <w:left w:val="nil"/>
              <w:bottom w:val="single" w:sz="8" w:space="0" w:color="auto"/>
              <w:right w:val="single" w:sz="8" w:space="0" w:color="auto"/>
            </w:tcBorders>
            <w:shd w:val="clear" w:color="auto" w:fill="auto"/>
            <w:noWrap/>
            <w:vAlign w:val="center"/>
            <w:hideMark/>
          </w:tcPr>
          <w:p w14:paraId="1EF58495"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668" w:type="dxa"/>
            <w:tcBorders>
              <w:top w:val="nil"/>
              <w:left w:val="nil"/>
              <w:bottom w:val="single" w:sz="8" w:space="0" w:color="auto"/>
              <w:right w:val="single" w:sz="8" w:space="0" w:color="auto"/>
            </w:tcBorders>
            <w:shd w:val="clear" w:color="auto" w:fill="auto"/>
            <w:noWrap/>
            <w:vAlign w:val="center"/>
            <w:hideMark/>
          </w:tcPr>
          <w:p w14:paraId="4BEC18C0"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640" w:type="dxa"/>
            <w:tcBorders>
              <w:top w:val="nil"/>
              <w:left w:val="nil"/>
              <w:bottom w:val="single" w:sz="8" w:space="0" w:color="auto"/>
              <w:right w:val="single" w:sz="8" w:space="0" w:color="auto"/>
            </w:tcBorders>
            <w:shd w:val="clear" w:color="auto" w:fill="auto"/>
            <w:noWrap/>
            <w:vAlign w:val="center"/>
            <w:hideMark/>
          </w:tcPr>
          <w:p w14:paraId="3B7E68AC"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r>
      <w:tr w:rsidR="004F1AC2" w:rsidRPr="00D83983" w14:paraId="2A094635" w14:textId="77777777" w:rsidTr="00B51837">
        <w:trPr>
          <w:trHeight w:val="280"/>
        </w:trPr>
        <w:tc>
          <w:tcPr>
            <w:tcW w:w="1832" w:type="dxa"/>
            <w:tcBorders>
              <w:top w:val="nil"/>
              <w:left w:val="single" w:sz="8" w:space="0" w:color="auto"/>
              <w:bottom w:val="single" w:sz="8" w:space="0" w:color="auto"/>
              <w:right w:val="single" w:sz="8" w:space="0" w:color="auto"/>
            </w:tcBorders>
            <w:shd w:val="clear" w:color="auto" w:fill="auto"/>
            <w:noWrap/>
            <w:vAlign w:val="center"/>
            <w:hideMark/>
          </w:tcPr>
          <w:p w14:paraId="56111C81"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xml:space="preserve"> Other- </w:t>
            </w:r>
          </w:p>
        </w:tc>
        <w:tc>
          <w:tcPr>
            <w:tcW w:w="1709" w:type="dxa"/>
            <w:tcBorders>
              <w:top w:val="nil"/>
              <w:left w:val="nil"/>
              <w:bottom w:val="single" w:sz="8" w:space="0" w:color="auto"/>
              <w:right w:val="single" w:sz="8" w:space="0" w:color="auto"/>
            </w:tcBorders>
            <w:shd w:val="clear" w:color="auto" w:fill="auto"/>
            <w:noWrap/>
            <w:vAlign w:val="center"/>
            <w:hideMark/>
          </w:tcPr>
          <w:p w14:paraId="697F57DA"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709" w:type="dxa"/>
            <w:tcBorders>
              <w:top w:val="nil"/>
              <w:left w:val="nil"/>
              <w:bottom w:val="single" w:sz="8" w:space="0" w:color="auto"/>
              <w:right w:val="single" w:sz="8" w:space="0" w:color="auto"/>
            </w:tcBorders>
            <w:shd w:val="clear" w:color="auto" w:fill="auto"/>
            <w:noWrap/>
            <w:vAlign w:val="center"/>
            <w:hideMark/>
          </w:tcPr>
          <w:p w14:paraId="555A41FA"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930" w:type="dxa"/>
            <w:tcBorders>
              <w:top w:val="nil"/>
              <w:left w:val="nil"/>
              <w:bottom w:val="single" w:sz="8" w:space="0" w:color="auto"/>
              <w:right w:val="single" w:sz="8" w:space="0" w:color="auto"/>
            </w:tcBorders>
            <w:shd w:val="clear" w:color="auto" w:fill="auto"/>
            <w:noWrap/>
            <w:vAlign w:val="center"/>
            <w:hideMark/>
          </w:tcPr>
          <w:p w14:paraId="02A1F05C"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668" w:type="dxa"/>
            <w:tcBorders>
              <w:top w:val="nil"/>
              <w:left w:val="nil"/>
              <w:bottom w:val="single" w:sz="8" w:space="0" w:color="auto"/>
              <w:right w:val="single" w:sz="8" w:space="0" w:color="auto"/>
            </w:tcBorders>
            <w:shd w:val="clear" w:color="auto" w:fill="auto"/>
            <w:noWrap/>
            <w:vAlign w:val="center"/>
            <w:hideMark/>
          </w:tcPr>
          <w:p w14:paraId="198EB96A"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c>
          <w:tcPr>
            <w:tcW w:w="1640" w:type="dxa"/>
            <w:tcBorders>
              <w:top w:val="nil"/>
              <w:left w:val="nil"/>
              <w:bottom w:val="single" w:sz="8" w:space="0" w:color="auto"/>
              <w:right w:val="single" w:sz="8" w:space="0" w:color="auto"/>
            </w:tcBorders>
            <w:shd w:val="clear" w:color="auto" w:fill="auto"/>
            <w:noWrap/>
            <w:vAlign w:val="center"/>
            <w:hideMark/>
          </w:tcPr>
          <w:p w14:paraId="136BCFA2" w14:textId="77777777" w:rsidR="004F1AC2" w:rsidRPr="00D83983" w:rsidRDefault="004F1AC2" w:rsidP="00B51837">
            <w:pPr>
              <w:rPr>
                <w:rFonts w:ascii="Calibri" w:hAnsi="Calibri" w:cs="Calibri"/>
                <w:color w:val="000000"/>
                <w:sz w:val="24"/>
                <w:szCs w:val="24"/>
              </w:rPr>
            </w:pPr>
            <w:r w:rsidRPr="00D83983">
              <w:rPr>
                <w:rFonts w:ascii="Calibri" w:hAnsi="Calibri" w:cs="Calibri"/>
                <w:color w:val="000000"/>
                <w:sz w:val="24"/>
                <w:szCs w:val="24"/>
              </w:rPr>
              <w:t> </w:t>
            </w:r>
          </w:p>
        </w:tc>
      </w:tr>
    </w:tbl>
    <w:p w14:paraId="40D71640" w14:textId="77777777" w:rsidR="004F1AC2" w:rsidRDefault="004F1AC2" w:rsidP="004F1AC2">
      <w:pPr>
        <w:rPr>
          <w:b/>
          <w:bCs/>
        </w:rPr>
      </w:pPr>
    </w:p>
    <w:p w14:paraId="054F8578" w14:textId="77777777" w:rsidR="00920F66" w:rsidRDefault="00920F66" w:rsidP="004F1AC2"/>
    <w:p w14:paraId="205672A0" w14:textId="77777777" w:rsidR="00920F66" w:rsidRDefault="00920F66" w:rsidP="004F1AC2"/>
    <w:p w14:paraId="2F5BE787" w14:textId="77777777" w:rsidR="00920F66" w:rsidRDefault="00920F66" w:rsidP="004F1AC2"/>
    <w:p w14:paraId="41B8C8F2" w14:textId="77777777" w:rsidR="00920F66" w:rsidRDefault="00920F66" w:rsidP="004F1AC2"/>
    <w:p w14:paraId="167D7B88" w14:textId="0D6CFEA6" w:rsidR="004F1AC2" w:rsidRPr="00D83983" w:rsidRDefault="004F1AC2" w:rsidP="004F1AC2">
      <w:r w:rsidRPr="00D83983">
        <w:lastRenderedPageBreak/>
        <w:t xml:space="preserve">Please explain how these leveraged supports </w:t>
      </w:r>
      <w:r w:rsidR="008B7AAC">
        <w:t xml:space="preserve">specifically </w:t>
      </w:r>
      <w:r w:rsidR="008B7AAC" w:rsidRPr="00D83983">
        <w:t>better assisted program participants</w:t>
      </w:r>
      <w:r w:rsidRPr="00D83983">
        <w:t xml:space="preserve"> </w:t>
      </w:r>
      <w:r w:rsidR="001D6C4B" w:rsidRPr="00D83983">
        <w:t>obtain</w:t>
      </w:r>
      <w:r w:rsidRPr="00D83983">
        <w:t xml:space="preserve"> and maintain permanent housing:</w:t>
      </w:r>
    </w:p>
    <w:p w14:paraId="66F8C18F" w14:textId="77777777" w:rsidR="004F1AC2" w:rsidRDefault="004F1AC2" w:rsidP="004F1AC2">
      <w:pPr>
        <w:rPr>
          <w:b/>
          <w:bCs/>
        </w:rPr>
      </w:pPr>
    </w:p>
    <w:p w14:paraId="70266AC8" w14:textId="1E0C2B13" w:rsidR="004F1AC2" w:rsidRPr="005E0143" w:rsidRDefault="004F1AC2" w:rsidP="004F1AC2">
      <w:pPr>
        <w:rPr>
          <w:b/>
          <w:bCs/>
        </w:rPr>
      </w:pPr>
      <w:r>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776CF">
        <w:rPr>
          <w:b/>
          <w:bCs/>
        </w:rPr>
        <w:t>______________________</w:t>
      </w:r>
    </w:p>
    <w:p w14:paraId="38CD72AD" w14:textId="77777777" w:rsidR="00E0495D" w:rsidRDefault="00E0495D"/>
    <w:p w14:paraId="653B4AD9" w14:textId="77777777" w:rsidR="00101A32" w:rsidRDefault="00101A32"/>
    <w:p w14:paraId="3211C6A0" w14:textId="6AA132DA" w:rsidR="00101A32" w:rsidRDefault="00101A32">
      <w:r>
        <w:t xml:space="preserve">Ways to Document/Verify </w:t>
      </w:r>
      <w:r w:rsidR="00AF5616">
        <w:t>Leveraged Supports:</w:t>
      </w:r>
    </w:p>
    <w:p w14:paraId="4A280062" w14:textId="77777777" w:rsidR="00AF5616" w:rsidRDefault="00AF5616"/>
    <w:p w14:paraId="4B07CF4B" w14:textId="28C17D30" w:rsidR="00AF5616" w:rsidRDefault="00AF5616" w:rsidP="00AF5616">
      <w:pPr>
        <w:pStyle w:val="ListParagraph"/>
        <w:numPr>
          <w:ilvl w:val="0"/>
          <w:numId w:val="2"/>
        </w:numPr>
      </w:pPr>
      <w:r>
        <w:t xml:space="preserve">Submit </w:t>
      </w:r>
      <w:r w:rsidR="00522703">
        <w:t>the complete</w:t>
      </w:r>
      <w:r>
        <w:t xml:space="preserve"> budget of </w:t>
      </w:r>
      <w:proofErr w:type="gramStart"/>
      <w:r>
        <w:t>program</w:t>
      </w:r>
      <w:proofErr w:type="gramEnd"/>
      <w:r>
        <w:t xml:space="preserve"> that clearly identifies </w:t>
      </w:r>
      <w:r w:rsidR="00D44CF6">
        <w:t xml:space="preserve">CoC funds or other funding sources used. </w:t>
      </w:r>
    </w:p>
    <w:p w14:paraId="7458F942" w14:textId="0D40E3F6" w:rsidR="005502AD" w:rsidRDefault="005502AD" w:rsidP="00AF5616">
      <w:pPr>
        <w:pStyle w:val="ListParagraph"/>
        <w:numPr>
          <w:ilvl w:val="0"/>
          <w:numId w:val="2"/>
        </w:numPr>
      </w:pPr>
      <w:r>
        <w:t xml:space="preserve">Awards letter from funding sources other than CoC </w:t>
      </w:r>
      <w:r w:rsidR="00DA1657">
        <w:t xml:space="preserve">(e.g. </w:t>
      </w:r>
      <w:r w:rsidR="00184B07">
        <w:t>other grant award/</w:t>
      </w:r>
      <w:r w:rsidR="00DA1657">
        <w:t>contract, private foundation award for services</w:t>
      </w:r>
      <w:r w:rsidR="00406ABA">
        <w:t>)</w:t>
      </w:r>
    </w:p>
    <w:p w14:paraId="1DC081B1" w14:textId="6529F70C" w:rsidR="00D44CF6" w:rsidRDefault="00D44CF6" w:rsidP="00AF5616">
      <w:pPr>
        <w:pStyle w:val="ListParagraph"/>
        <w:numPr>
          <w:ilvl w:val="0"/>
          <w:numId w:val="2"/>
        </w:numPr>
      </w:pPr>
      <w:r>
        <w:t xml:space="preserve">MOU with partner entity providing </w:t>
      </w:r>
      <w:r w:rsidR="001A7128">
        <w:t>leveraged services</w:t>
      </w:r>
    </w:p>
    <w:p w14:paraId="503B9D79" w14:textId="6CA07251" w:rsidR="001A7128" w:rsidRDefault="00E62299" w:rsidP="00AF5616">
      <w:pPr>
        <w:pStyle w:val="ListParagraph"/>
        <w:numPr>
          <w:ilvl w:val="0"/>
          <w:numId w:val="2"/>
        </w:numPr>
      </w:pPr>
      <w:r>
        <w:t>Mutual Benefit Agreement Letter</w:t>
      </w:r>
    </w:p>
    <w:p w14:paraId="76FE94E0" w14:textId="77777777" w:rsidR="00E62299" w:rsidRDefault="00E62299" w:rsidP="004416D8"/>
    <w:p w14:paraId="7487EC77" w14:textId="77777777" w:rsidR="004416D8" w:rsidRDefault="004416D8" w:rsidP="004416D8"/>
    <w:p w14:paraId="71D5443F" w14:textId="77777777" w:rsidR="004416D8" w:rsidRDefault="004416D8" w:rsidP="004416D8"/>
    <w:p w14:paraId="531FFDA8" w14:textId="016E62F0" w:rsidR="004416D8" w:rsidRDefault="004416D8" w:rsidP="004416D8">
      <w:r>
        <w:t>Examples included in Appendix.</w:t>
      </w:r>
    </w:p>
    <w:p w14:paraId="6F183652" w14:textId="77777777" w:rsidR="004416D8" w:rsidRDefault="004416D8" w:rsidP="004416D8"/>
    <w:p w14:paraId="1415144B" w14:textId="77777777" w:rsidR="004416D8" w:rsidRDefault="004416D8" w:rsidP="004416D8"/>
    <w:p w14:paraId="4038D57A" w14:textId="77777777" w:rsidR="004416D8" w:rsidRDefault="004416D8" w:rsidP="004416D8"/>
    <w:p w14:paraId="5E3DD0DF" w14:textId="77777777" w:rsidR="004416D8" w:rsidRDefault="004416D8" w:rsidP="004416D8"/>
    <w:p w14:paraId="2BFB4C0C" w14:textId="77777777" w:rsidR="004416D8" w:rsidRDefault="004416D8" w:rsidP="004416D8"/>
    <w:p w14:paraId="65A502BC" w14:textId="77777777" w:rsidR="00914275" w:rsidRDefault="00914275" w:rsidP="004416D8"/>
    <w:p w14:paraId="306CBECD" w14:textId="77777777" w:rsidR="00914275" w:rsidRDefault="00914275" w:rsidP="004416D8"/>
    <w:p w14:paraId="20484DB5" w14:textId="77777777" w:rsidR="002C49AB" w:rsidRDefault="002C49AB" w:rsidP="004416D8"/>
    <w:p w14:paraId="0F1ADDFF" w14:textId="77777777" w:rsidR="002C49AB" w:rsidRDefault="002C49AB" w:rsidP="004416D8"/>
    <w:p w14:paraId="20028BE8" w14:textId="77777777" w:rsidR="002C49AB" w:rsidRDefault="002C49AB" w:rsidP="004416D8"/>
    <w:p w14:paraId="420BBB7B" w14:textId="77777777" w:rsidR="002C49AB" w:rsidRDefault="002C49AB" w:rsidP="004416D8"/>
    <w:p w14:paraId="22B24A05" w14:textId="77777777" w:rsidR="002C49AB" w:rsidRDefault="002C49AB" w:rsidP="004416D8"/>
    <w:p w14:paraId="03BC03A3" w14:textId="77777777" w:rsidR="002C49AB" w:rsidRDefault="002C49AB" w:rsidP="004416D8"/>
    <w:p w14:paraId="72FA4153" w14:textId="77777777" w:rsidR="002C49AB" w:rsidRDefault="002C49AB" w:rsidP="004416D8"/>
    <w:p w14:paraId="40F0D3B3" w14:textId="77777777" w:rsidR="002C49AB" w:rsidRDefault="002C49AB" w:rsidP="004416D8"/>
    <w:p w14:paraId="130D510A" w14:textId="77777777" w:rsidR="002C49AB" w:rsidRDefault="002C49AB" w:rsidP="004416D8"/>
    <w:p w14:paraId="42D0F212" w14:textId="77777777" w:rsidR="002C49AB" w:rsidRDefault="002C49AB" w:rsidP="004416D8"/>
    <w:p w14:paraId="0421D150" w14:textId="77777777" w:rsidR="002C49AB" w:rsidRDefault="002C49AB" w:rsidP="004416D8"/>
    <w:p w14:paraId="3F53487D" w14:textId="77777777" w:rsidR="002C49AB" w:rsidRDefault="002C49AB" w:rsidP="004416D8"/>
    <w:p w14:paraId="13FC5D9F" w14:textId="77777777" w:rsidR="002C49AB" w:rsidRDefault="002C49AB" w:rsidP="004416D8"/>
    <w:p w14:paraId="48EAFD8E" w14:textId="77777777" w:rsidR="002C49AB" w:rsidRDefault="002C49AB" w:rsidP="004416D8"/>
    <w:p w14:paraId="085981C6" w14:textId="77777777" w:rsidR="002C49AB" w:rsidRDefault="002C49AB" w:rsidP="004416D8"/>
    <w:p w14:paraId="23B9C37E" w14:textId="77777777" w:rsidR="002C49AB" w:rsidRDefault="002C49AB" w:rsidP="004416D8"/>
    <w:p w14:paraId="564A903B" w14:textId="77777777" w:rsidR="002C49AB" w:rsidRDefault="002C49AB" w:rsidP="004416D8"/>
    <w:p w14:paraId="65F4794A" w14:textId="77777777" w:rsidR="002C49AB" w:rsidRDefault="002C49AB" w:rsidP="004416D8"/>
    <w:p w14:paraId="5731FD49" w14:textId="77777777" w:rsidR="002C49AB" w:rsidRDefault="002C49AB" w:rsidP="004416D8"/>
    <w:p w14:paraId="124CF779" w14:textId="77777777" w:rsidR="00671C55" w:rsidRDefault="00671C55" w:rsidP="004416D8"/>
    <w:p w14:paraId="061BDCF2" w14:textId="77777777" w:rsidR="00671C55" w:rsidRDefault="00671C55" w:rsidP="004416D8"/>
    <w:p w14:paraId="3F406301" w14:textId="77777777" w:rsidR="00671C55" w:rsidRDefault="00671C55" w:rsidP="004416D8"/>
    <w:p w14:paraId="7A2A9C65" w14:textId="77777777" w:rsidR="002C49AB" w:rsidRDefault="002C49AB" w:rsidP="004416D8"/>
    <w:p w14:paraId="660A1426" w14:textId="77777777" w:rsidR="0044071C" w:rsidRDefault="0044071C" w:rsidP="004416D8"/>
    <w:p w14:paraId="71CE8916" w14:textId="77777777" w:rsidR="004416D8" w:rsidRDefault="004416D8" w:rsidP="004416D8"/>
    <w:p w14:paraId="0A8565CB" w14:textId="77777777" w:rsidR="00914275" w:rsidRDefault="00914275" w:rsidP="004416D8"/>
    <w:p w14:paraId="15165CD1" w14:textId="7A5FCFBF" w:rsidR="004416D8" w:rsidRPr="0049555A" w:rsidRDefault="004416D8" w:rsidP="004416D8">
      <w:pPr>
        <w:jc w:val="center"/>
        <w:rPr>
          <w:b/>
          <w:bCs/>
          <w:sz w:val="32"/>
          <w:szCs w:val="32"/>
        </w:rPr>
      </w:pPr>
      <w:r w:rsidRPr="0049555A">
        <w:rPr>
          <w:b/>
          <w:bCs/>
          <w:sz w:val="32"/>
          <w:szCs w:val="32"/>
        </w:rPr>
        <w:lastRenderedPageBreak/>
        <w:t>Appendix</w:t>
      </w:r>
    </w:p>
    <w:p w14:paraId="453590E2" w14:textId="77777777" w:rsidR="00750408" w:rsidRDefault="00750408" w:rsidP="004416D8">
      <w:pPr>
        <w:jc w:val="center"/>
      </w:pPr>
    </w:p>
    <w:p w14:paraId="7BB4F4B5" w14:textId="77777777" w:rsidR="00914275" w:rsidRDefault="00914275" w:rsidP="004416D8">
      <w:pPr>
        <w:jc w:val="center"/>
      </w:pPr>
    </w:p>
    <w:p w14:paraId="0D730901" w14:textId="77777777" w:rsidR="00E43D87" w:rsidRDefault="00E43D87" w:rsidP="00E43D87">
      <w:pPr>
        <w:pStyle w:val="BodyText"/>
        <w:spacing w:before="35"/>
        <w:ind w:left="4252"/>
      </w:pPr>
      <w:r>
        <w:rPr>
          <w:color w:val="4D4D4D"/>
          <w:w w:val="90"/>
        </w:rPr>
        <w:t>ORGANIZATION</w:t>
      </w:r>
      <w:r>
        <w:rPr>
          <w:color w:val="4D4D4D"/>
          <w:spacing w:val="34"/>
        </w:rPr>
        <w:t xml:space="preserve"> </w:t>
      </w:r>
      <w:r>
        <w:rPr>
          <w:color w:val="4D4D4D"/>
          <w:w w:val="90"/>
        </w:rPr>
        <w:t>LETTER</w:t>
      </w:r>
      <w:r>
        <w:rPr>
          <w:color w:val="4D4D4D"/>
          <w:spacing w:val="49"/>
        </w:rPr>
        <w:t xml:space="preserve"> </w:t>
      </w:r>
      <w:r>
        <w:rPr>
          <w:color w:val="4D4D4D"/>
          <w:spacing w:val="-4"/>
          <w:w w:val="90"/>
        </w:rPr>
        <w:t>HEAD</w:t>
      </w:r>
    </w:p>
    <w:p w14:paraId="112D2C67" w14:textId="77777777" w:rsidR="00E43D87" w:rsidRDefault="00E43D87" w:rsidP="00E43D87">
      <w:pPr>
        <w:pStyle w:val="BodyText"/>
      </w:pPr>
    </w:p>
    <w:p w14:paraId="0D0D385F" w14:textId="77777777" w:rsidR="00E43D87" w:rsidRDefault="00E43D87" w:rsidP="00E43D87">
      <w:pPr>
        <w:pStyle w:val="BodyText"/>
        <w:spacing w:before="1"/>
        <w:ind w:left="2164" w:right="2090"/>
        <w:jc w:val="center"/>
      </w:pPr>
      <w:r>
        <w:rPr>
          <w:color w:val="636363"/>
          <w:w w:val="105"/>
        </w:rPr>
        <w:t>Memorandum</w:t>
      </w:r>
      <w:r>
        <w:rPr>
          <w:color w:val="636363"/>
          <w:spacing w:val="20"/>
          <w:w w:val="105"/>
        </w:rPr>
        <w:t xml:space="preserve"> </w:t>
      </w:r>
      <w:r>
        <w:rPr>
          <w:color w:val="636363"/>
          <w:w w:val="105"/>
        </w:rPr>
        <w:t>of</w:t>
      </w:r>
      <w:r>
        <w:rPr>
          <w:color w:val="636363"/>
          <w:spacing w:val="50"/>
          <w:w w:val="105"/>
        </w:rPr>
        <w:t xml:space="preserve"> </w:t>
      </w:r>
      <w:r>
        <w:rPr>
          <w:color w:val="636363"/>
          <w:w w:val="105"/>
        </w:rPr>
        <w:t>Understanding</w:t>
      </w:r>
      <w:r>
        <w:rPr>
          <w:color w:val="636363"/>
          <w:spacing w:val="24"/>
          <w:w w:val="105"/>
        </w:rPr>
        <w:t xml:space="preserve"> </w:t>
      </w:r>
      <w:r>
        <w:rPr>
          <w:color w:val="636363"/>
          <w:spacing w:val="-2"/>
          <w:w w:val="105"/>
        </w:rPr>
        <w:t>between</w:t>
      </w:r>
    </w:p>
    <w:p w14:paraId="4F385CE4" w14:textId="10D084FD" w:rsidR="00E43D87" w:rsidRDefault="00E43D87" w:rsidP="00E43D87">
      <w:pPr>
        <w:pStyle w:val="BodyText"/>
        <w:spacing w:before="19"/>
        <w:ind w:left="2370" w:right="1590"/>
        <w:jc w:val="center"/>
      </w:pPr>
      <w:r>
        <w:rPr>
          <w:color w:val="636363"/>
          <w:spacing w:val="-2"/>
          <w:w w:val="85"/>
        </w:rPr>
        <w:t>(GRANTEE)</w:t>
      </w:r>
      <w:r>
        <w:rPr>
          <w:color w:val="636363"/>
          <w:spacing w:val="-4"/>
        </w:rPr>
        <w:t xml:space="preserve"> </w:t>
      </w:r>
      <w:r>
        <w:rPr>
          <w:color w:val="4D4D4D"/>
          <w:spacing w:val="-2"/>
        </w:rPr>
        <w:t>and</w:t>
      </w:r>
      <w:r w:rsidR="00617CC6">
        <w:rPr>
          <w:color w:val="4D4D4D"/>
          <w:spacing w:val="-2"/>
        </w:rPr>
        <w:t xml:space="preserve"> </w:t>
      </w:r>
      <w:r>
        <w:rPr>
          <w:color w:val="636363"/>
          <w:spacing w:val="-2"/>
        </w:rPr>
        <w:t>(DONOR}</w:t>
      </w:r>
    </w:p>
    <w:p w14:paraId="40508280" w14:textId="77777777" w:rsidR="00E43D87" w:rsidRDefault="00E43D87" w:rsidP="00E43D87">
      <w:pPr>
        <w:pStyle w:val="Heading2"/>
        <w:jc w:val="center"/>
      </w:pPr>
      <w:bookmarkStart w:id="0" w:name="_Toc111214684"/>
      <w:r>
        <w:rPr>
          <w:w w:val="80"/>
        </w:rPr>
        <w:t>Third</w:t>
      </w:r>
      <w:r>
        <w:rPr>
          <w:spacing w:val="17"/>
        </w:rPr>
        <w:t xml:space="preserve"> </w:t>
      </w:r>
      <w:r>
        <w:rPr>
          <w:w w:val="80"/>
        </w:rPr>
        <w:t>Party</w:t>
      </w:r>
      <w:r>
        <w:rPr>
          <w:spacing w:val="20"/>
        </w:rPr>
        <w:t xml:space="preserve"> </w:t>
      </w:r>
      <w:r>
        <w:rPr>
          <w:w w:val="80"/>
        </w:rPr>
        <w:t>In-Kind</w:t>
      </w:r>
      <w:r>
        <w:rPr>
          <w:spacing w:val="10"/>
        </w:rPr>
        <w:t xml:space="preserve"> </w:t>
      </w:r>
      <w:r>
        <w:rPr>
          <w:spacing w:val="-2"/>
          <w:w w:val="80"/>
        </w:rPr>
        <w:t>Services</w:t>
      </w:r>
      <w:bookmarkEnd w:id="0"/>
    </w:p>
    <w:p w14:paraId="6BAB4303" w14:textId="77777777" w:rsidR="00E43D87" w:rsidRDefault="00E43D87" w:rsidP="00E43D87">
      <w:pPr>
        <w:pStyle w:val="Heading2"/>
        <w:jc w:val="center"/>
        <w:rPr>
          <w:sz w:val="25"/>
        </w:rPr>
      </w:pPr>
    </w:p>
    <w:p w14:paraId="2436B41E" w14:textId="77777777" w:rsidR="00E43D87" w:rsidRDefault="00E43D87" w:rsidP="00E43D87">
      <w:pPr>
        <w:pStyle w:val="BodyText"/>
        <w:ind w:left="2937" w:right="2090"/>
        <w:jc w:val="center"/>
      </w:pPr>
      <w:r>
        <w:rPr>
          <w:color w:val="4D4D4D"/>
          <w:w w:val="105"/>
        </w:rPr>
        <w:t>PROJECT</w:t>
      </w:r>
      <w:r>
        <w:rPr>
          <w:color w:val="4D4D4D"/>
          <w:spacing w:val="-15"/>
          <w:w w:val="105"/>
        </w:rPr>
        <w:t xml:space="preserve"> </w:t>
      </w:r>
      <w:r>
        <w:rPr>
          <w:color w:val="636363"/>
          <w:w w:val="105"/>
        </w:rPr>
        <w:t>ID</w:t>
      </w:r>
      <w:r>
        <w:rPr>
          <w:color w:val="636363"/>
          <w:spacing w:val="-26"/>
          <w:w w:val="105"/>
        </w:rPr>
        <w:t xml:space="preserve"> </w:t>
      </w:r>
      <w:r>
        <w:rPr>
          <w:color w:val="636363"/>
          <w:w w:val="105"/>
        </w:rPr>
        <w:t>(Name</w:t>
      </w:r>
      <w:r>
        <w:rPr>
          <w:color w:val="636363"/>
          <w:spacing w:val="-28"/>
          <w:w w:val="105"/>
        </w:rPr>
        <w:t xml:space="preserve"> </w:t>
      </w:r>
      <w:r>
        <w:rPr>
          <w:color w:val="636363"/>
          <w:w w:val="105"/>
        </w:rPr>
        <w:t>and</w:t>
      </w:r>
      <w:r>
        <w:rPr>
          <w:color w:val="636363"/>
          <w:spacing w:val="-13"/>
          <w:w w:val="105"/>
        </w:rPr>
        <w:t xml:space="preserve"> </w:t>
      </w:r>
      <w:r>
        <w:rPr>
          <w:color w:val="636363"/>
          <w:w w:val="105"/>
        </w:rPr>
        <w:t>Number</w:t>
      </w:r>
      <w:r>
        <w:rPr>
          <w:color w:val="636363"/>
          <w:spacing w:val="-13"/>
          <w:w w:val="105"/>
        </w:rPr>
        <w:t xml:space="preserve"> </w:t>
      </w:r>
      <w:r>
        <w:rPr>
          <w:color w:val="4D4D4D"/>
          <w:w w:val="105"/>
        </w:rPr>
        <w:t>-</w:t>
      </w:r>
      <w:r>
        <w:rPr>
          <w:color w:val="4D4D4D"/>
          <w:spacing w:val="-13"/>
          <w:w w:val="105"/>
        </w:rPr>
        <w:t xml:space="preserve"> </w:t>
      </w:r>
      <w:r>
        <w:rPr>
          <w:color w:val="636363"/>
          <w:w w:val="105"/>
        </w:rPr>
        <w:t>CA+</w:t>
      </w:r>
      <w:r>
        <w:rPr>
          <w:color w:val="636363"/>
          <w:spacing w:val="-19"/>
          <w:w w:val="105"/>
        </w:rPr>
        <w:t xml:space="preserve"> </w:t>
      </w:r>
      <w:r>
        <w:rPr>
          <w:color w:val="636363"/>
          <w:w w:val="105"/>
        </w:rPr>
        <w:t>4</w:t>
      </w:r>
      <w:r>
        <w:rPr>
          <w:color w:val="636363"/>
          <w:spacing w:val="-13"/>
          <w:w w:val="105"/>
        </w:rPr>
        <w:t xml:space="preserve"> </w:t>
      </w:r>
      <w:r>
        <w:rPr>
          <w:color w:val="636363"/>
          <w:w w:val="105"/>
        </w:rPr>
        <w:t>number</w:t>
      </w:r>
      <w:r>
        <w:rPr>
          <w:color w:val="636363"/>
          <w:spacing w:val="-7"/>
          <w:w w:val="105"/>
        </w:rPr>
        <w:t xml:space="preserve"> </w:t>
      </w:r>
      <w:r>
        <w:rPr>
          <w:color w:val="636363"/>
          <w:w w:val="105"/>
        </w:rPr>
        <w:t>of</w:t>
      </w:r>
      <w:r>
        <w:rPr>
          <w:color w:val="636363"/>
          <w:spacing w:val="-5"/>
          <w:w w:val="105"/>
        </w:rPr>
        <w:t xml:space="preserve"> </w:t>
      </w:r>
      <w:r>
        <w:rPr>
          <w:color w:val="636363"/>
          <w:w w:val="105"/>
        </w:rPr>
        <w:t xml:space="preserve">the </w:t>
      </w:r>
      <w:r>
        <w:rPr>
          <w:color w:val="636363"/>
          <w:spacing w:val="-2"/>
          <w:w w:val="105"/>
        </w:rPr>
        <w:t>project</w:t>
      </w:r>
      <w:r>
        <w:rPr>
          <w:color w:val="4D4D4D"/>
          <w:spacing w:val="-2"/>
          <w:w w:val="105"/>
        </w:rPr>
        <w:t>)</w:t>
      </w:r>
    </w:p>
    <w:p w14:paraId="61A89746" w14:textId="77777777" w:rsidR="00E43D87" w:rsidRDefault="00E43D87" w:rsidP="00E43D87">
      <w:pPr>
        <w:pStyle w:val="BodyText"/>
        <w:spacing w:before="6"/>
        <w:rPr>
          <w:sz w:val="29"/>
        </w:rPr>
      </w:pPr>
    </w:p>
    <w:p w14:paraId="1BC030FF" w14:textId="77777777" w:rsidR="00E43D87" w:rsidRDefault="00E43D87" w:rsidP="00E43D87">
      <w:pPr>
        <w:pStyle w:val="BodyText"/>
        <w:spacing w:line="244" w:lineRule="auto"/>
        <w:ind w:left="973" w:right="1596"/>
        <w:jc w:val="both"/>
      </w:pPr>
      <w:r>
        <w:rPr>
          <w:noProof/>
        </w:rPr>
        <mc:AlternateContent>
          <mc:Choice Requires="wps">
            <w:drawing>
              <wp:anchor distT="0" distB="0" distL="114300" distR="114300" simplePos="0" relativeHeight="251663360" behindDoc="1" locked="0" layoutInCell="1" allowOverlap="1" wp14:anchorId="3F08801B" wp14:editId="44275982">
                <wp:simplePos x="0" y="0"/>
                <wp:positionH relativeFrom="page">
                  <wp:posOffset>4930775</wp:posOffset>
                </wp:positionH>
                <wp:positionV relativeFrom="paragraph">
                  <wp:posOffset>-1905</wp:posOffset>
                </wp:positionV>
                <wp:extent cx="3175" cy="113030"/>
                <wp:effectExtent l="0" t="0" r="0" b="0"/>
                <wp:wrapNone/>
                <wp:docPr id="40045001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 cy="113030"/>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25050" id="docshape10" o:spid="_x0000_s1026" style="position:absolute;margin-left:388.25pt;margin-top:-.15pt;width:.25pt;height:8.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" fillcolor="#e8e8e8" stroked="f">
                <w10:wrap anchorx="page"/>
              </v:rect>
            </w:pict>
          </mc:Fallback>
        </mc:AlternateContent>
      </w:r>
      <w:r>
        <w:rPr>
          <w:noProof/>
        </w:rPr>
        <mc:AlternateContent>
          <mc:Choice Requires="wps">
            <w:drawing>
              <wp:anchor distT="0" distB="0" distL="114300" distR="114300" simplePos="0" relativeHeight="251664384" behindDoc="1" locked="0" layoutInCell="1" allowOverlap="1" wp14:anchorId="34A1B7EE" wp14:editId="3B19E7EC">
                <wp:simplePos x="0" y="0"/>
                <wp:positionH relativeFrom="page">
                  <wp:posOffset>1416685</wp:posOffset>
                </wp:positionH>
                <wp:positionV relativeFrom="paragraph">
                  <wp:posOffset>224155</wp:posOffset>
                </wp:positionV>
                <wp:extent cx="8890" cy="113030"/>
                <wp:effectExtent l="0" t="0" r="0" b="0"/>
                <wp:wrapNone/>
                <wp:docPr id="901958282"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13030"/>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45C16" id="docshape11" o:spid="_x0000_s1026" style="position:absolute;margin-left:111.55pt;margin-top:17.65pt;width:.7pt;height:8.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" fillcolor="#e8e8e8" stroked="f">
                <w10:wrap anchorx="page"/>
              </v:rect>
            </w:pict>
          </mc:Fallback>
        </mc:AlternateContent>
      </w:r>
      <w:r>
        <w:rPr>
          <w:color w:val="383838"/>
        </w:rPr>
        <w:t>Pu</w:t>
      </w:r>
      <w:r>
        <w:rPr>
          <w:color w:val="636363"/>
        </w:rPr>
        <w:t>rpose</w:t>
      </w:r>
      <w:r>
        <w:rPr>
          <w:color w:val="838383"/>
        </w:rPr>
        <w:t>:</w:t>
      </w:r>
      <w:r>
        <w:rPr>
          <w:color w:val="838383"/>
          <w:spacing w:val="-5"/>
        </w:rPr>
        <w:t xml:space="preserve"> </w:t>
      </w:r>
      <w:r>
        <w:rPr>
          <w:color w:val="636363"/>
        </w:rPr>
        <w:t>This</w:t>
      </w:r>
      <w:r>
        <w:rPr>
          <w:color w:val="636363"/>
          <w:spacing w:val="-3"/>
        </w:rPr>
        <w:t xml:space="preserve"> </w:t>
      </w:r>
      <w:r>
        <w:rPr>
          <w:color w:val="636363"/>
        </w:rPr>
        <w:t>Memorandum</w:t>
      </w:r>
      <w:r>
        <w:rPr>
          <w:color w:val="636363"/>
          <w:spacing w:val="-2"/>
        </w:rPr>
        <w:t xml:space="preserve"> </w:t>
      </w:r>
      <w:r>
        <w:rPr>
          <w:color w:val="636363"/>
        </w:rPr>
        <w:t>of U</w:t>
      </w:r>
      <w:r>
        <w:rPr>
          <w:color w:val="383838"/>
        </w:rPr>
        <w:t>nderstan</w:t>
      </w:r>
      <w:r>
        <w:rPr>
          <w:color w:val="636363"/>
        </w:rPr>
        <w:t>ding</w:t>
      </w:r>
      <w:r>
        <w:rPr>
          <w:color w:val="636363"/>
          <w:spacing w:val="-2"/>
        </w:rPr>
        <w:t xml:space="preserve"> </w:t>
      </w:r>
      <w:r>
        <w:rPr>
          <w:color w:val="636363"/>
        </w:rPr>
        <w:t>or</w:t>
      </w:r>
      <w:r>
        <w:rPr>
          <w:color w:val="636363"/>
          <w:spacing w:val="-3"/>
        </w:rPr>
        <w:t xml:space="preserve"> </w:t>
      </w:r>
      <w:r>
        <w:rPr>
          <w:color w:val="838383"/>
        </w:rPr>
        <w:t>MOU</w:t>
      </w:r>
      <w:r>
        <w:rPr>
          <w:color w:val="838383"/>
          <w:spacing w:val="-1"/>
        </w:rPr>
        <w:t xml:space="preserve"> </w:t>
      </w:r>
      <w:r>
        <w:rPr>
          <w:color w:val="838383"/>
        </w:rPr>
        <w:t>i</w:t>
      </w:r>
      <w:r>
        <w:rPr>
          <w:color w:val="4D4D4D"/>
        </w:rPr>
        <w:t>s</w:t>
      </w:r>
      <w:r>
        <w:rPr>
          <w:color w:val="4D4D4D"/>
          <w:spacing w:val="-3"/>
        </w:rPr>
        <w:t xml:space="preserve"> </w:t>
      </w:r>
      <w:r>
        <w:rPr>
          <w:color w:val="636363"/>
        </w:rPr>
        <w:t>made</w:t>
      </w:r>
      <w:r>
        <w:rPr>
          <w:color w:val="636363"/>
          <w:spacing w:val="-3"/>
        </w:rPr>
        <w:t xml:space="preserve"> </w:t>
      </w:r>
      <w:r>
        <w:rPr>
          <w:color w:val="4D4D4D"/>
        </w:rPr>
        <w:t>and</w:t>
      </w:r>
      <w:r>
        <w:rPr>
          <w:color w:val="4D4D4D"/>
          <w:spacing w:val="-4"/>
        </w:rPr>
        <w:t xml:space="preserve"> </w:t>
      </w:r>
      <w:r>
        <w:rPr>
          <w:color w:val="4D4D4D"/>
        </w:rPr>
        <w:t>entered</w:t>
      </w:r>
      <w:r>
        <w:rPr>
          <w:color w:val="4D4D4D"/>
          <w:spacing w:val="-4"/>
        </w:rPr>
        <w:t xml:space="preserve"> </w:t>
      </w:r>
      <w:r>
        <w:rPr>
          <w:color w:val="4D4D4D"/>
        </w:rPr>
        <w:t xml:space="preserve">into </w:t>
      </w:r>
      <w:r>
        <w:rPr>
          <w:color w:val="636363"/>
        </w:rPr>
        <w:t xml:space="preserve">by the (Grantee) </w:t>
      </w:r>
      <w:r>
        <w:rPr>
          <w:color w:val="4D4D4D"/>
        </w:rPr>
        <w:t xml:space="preserve">and (Donor) to outline </w:t>
      </w:r>
      <w:r>
        <w:rPr>
          <w:color w:val="636363"/>
        </w:rPr>
        <w:t xml:space="preserve">their </w:t>
      </w:r>
      <w:r>
        <w:rPr>
          <w:color w:val="4D4D4D"/>
        </w:rPr>
        <w:t xml:space="preserve">ongoing partnership </w:t>
      </w:r>
      <w:r>
        <w:rPr>
          <w:color w:val="838383"/>
        </w:rPr>
        <w:t xml:space="preserve">and formal </w:t>
      </w:r>
      <w:r>
        <w:rPr>
          <w:color w:val="4D4D4D"/>
        </w:rPr>
        <w:t xml:space="preserve">commitment </w:t>
      </w:r>
      <w:r>
        <w:rPr>
          <w:color w:val="636363"/>
        </w:rPr>
        <w:t xml:space="preserve">to </w:t>
      </w:r>
      <w:r>
        <w:rPr>
          <w:color w:val="383838"/>
        </w:rPr>
        <w:t>p</w:t>
      </w:r>
      <w:r>
        <w:rPr>
          <w:color w:val="636363"/>
        </w:rPr>
        <w:t xml:space="preserve">rovide </w:t>
      </w:r>
      <w:r>
        <w:rPr>
          <w:color w:val="4D4D4D"/>
        </w:rPr>
        <w:t xml:space="preserve">services to eligible clients served by </w:t>
      </w:r>
      <w:r>
        <w:rPr>
          <w:color w:val="383838"/>
        </w:rPr>
        <w:t>(</w:t>
      </w:r>
      <w:r>
        <w:rPr>
          <w:color w:val="636363"/>
        </w:rPr>
        <w:t>Program or Project Name</w:t>
      </w:r>
      <w:r>
        <w:rPr>
          <w:color w:val="838383"/>
        </w:rPr>
        <w:t xml:space="preserve">) </w:t>
      </w:r>
      <w:r>
        <w:rPr>
          <w:color w:val="636363"/>
        </w:rPr>
        <w:t>fu</w:t>
      </w:r>
      <w:r>
        <w:rPr>
          <w:color w:val="383838"/>
        </w:rPr>
        <w:t>nded t</w:t>
      </w:r>
      <w:r>
        <w:rPr>
          <w:color w:val="636363"/>
        </w:rPr>
        <w:t xml:space="preserve">hrough </w:t>
      </w:r>
      <w:r>
        <w:rPr>
          <w:color w:val="383838"/>
        </w:rPr>
        <w:t xml:space="preserve">the U.S. Department of Housing and Urban Development (HUD) </w:t>
      </w:r>
      <w:r>
        <w:rPr>
          <w:color w:val="636363"/>
        </w:rPr>
        <w:t xml:space="preserve">Continuum of Care (CoC) </w:t>
      </w:r>
      <w:r>
        <w:rPr>
          <w:color w:val="383838"/>
        </w:rPr>
        <w:t>Pr</w:t>
      </w:r>
      <w:r>
        <w:rPr>
          <w:color w:val="636363"/>
        </w:rPr>
        <w:t>ogram sup</w:t>
      </w:r>
      <w:r>
        <w:rPr>
          <w:color w:val="383838"/>
        </w:rPr>
        <w:t>porte</w:t>
      </w:r>
      <w:r>
        <w:rPr>
          <w:color w:val="636363"/>
        </w:rPr>
        <w:t>d</w:t>
      </w:r>
      <w:r>
        <w:rPr>
          <w:color w:val="636363"/>
          <w:spacing w:val="32"/>
        </w:rPr>
        <w:t xml:space="preserve"> </w:t>
      </w:r>
      <w:r>
        <w:rPr>
          <w:color w:val="383838"/>
        </w:rPr>
        <w:t>b</w:t>
      </w:r>
      <w:r>
        <w:rPr>
          <w:color w:val="636363"/>
        </w:rPr>
        <w:t>y</w:t>
      </w:r>
      <w:r>
        <w:rPr>
          <w:color w:val="636363"/>
          <w:spacing w:val="-5"/>
        </w:rPr>
        <w:t xml:space="preserve"> </w:t>
      </w:r>
      <w:r>
        <w:rPr>
          <w:color w:val="4D4D4D"/>
        </w:rPr>
        <w:t>federal and</w:t>
      </w:r>
      <w:r>
        <w:rPr>
          <w:color w:val="4D4D4D"/>
          <w:spacing w:val="-2"/>
        </w:rPr>
        <w:t xml:space="preserve"> </w:t>
      </w:r>
      <w:r>
        <w:rPr>
          <w:color w:val="838383"/>
        </w:rPr>
        <w:t>l</w:t>
      </w:r>
      <w:r>
        <w:rPr>
          <w:color w:val="4D4D4D"/>
        </w:rPr>
        <w:t>oca</w:t>
      </w:r>
      <w:r>
        <w:rPr>
          <w:color w:val="838383"/>
        </w:rPr>
        <w:t xml:space="preserve">l </w:t>
      </w:r>
      <w:r>
        <w:rPr>
          <w:color w:val="4D4D4D"/>
        </w:rPr>
        <w:t>partners.</w:t>
      </w:r>
      <w:r>
        <w:rPr>
          <w:color w:val="4D4D4D"/>
          <w:spacing w:val="40"/>
        </w:rPr>
        <w:t xml:space="preserve"> </w:t>
      </w:r>
      <w:r>
        <w:rPr>
          <w:color w:val="4D4D4D"/>
        </w:rPr>
        <w:t>In</w:t>
      </w:r>
      <w:r>
        <w:rPr>
          <w:color w:val="4D4D4D"/>
          <w:spacing w:val="-20"/>
        </w:rPr>
        <w:t xml:space="preserve"> </w:t>
      </w:r>
      <w:r>
        <w:rPr>
          <w:color w:val="4D4D4D"/>
        </w:rPr>
        <w:t>this</w:t>
      </w:r>
      <w:r>
        <w:rPr>
          <w:color w:val="4D4D4D"/>
          <w:spacing w:val="-19"/>
        </w:rPr>
        <w:t xml:space="preserve"> </w:t>
      </w:r>
      <w:r>
        <w:rPr>
          <w:color w:val="4D4D4D"/>
        </w:rPr>
        <w:t>project,</w:t>
      </w:r>
      <w:r>
        <w:rPr>
          <w:color w:val="4D4D4D"/>
          <w:spacing w:val="-22"/>
        </w:rPr>
        <w:t xml:space="preserve"> </w:t>
      </w:r>
      <w:r>
        <w:rPr>
          <w:color w:val="4D4D4D"/>
        </w:rPr>
        <w:t>the agency</w:t>
      </w:r>
      <w:r>
        <w:rPr>
          <w:color w:val="4D4D4D"/>
          <w:spacing w:val="39"/>
        </w:rPr>
        <w:t xml:space="preserve"> </w:t>
      </w:r>
      <w:r>
        <w:rPr>
          <w:color w:val="4D4D4D"/>
        </w:rPr>
        <w:t>serves</w:t>
      </w:r>
      <w:r>
        <w:rPr>
          <w:color w:val="4D4D4D"/>
          <w:spacing w:val="-9"/>
        </w:rPr>
        <w:t xml:space="preserve"> </w:t>
      </w:r>
      <w:r>
        <w:rPr>
          <w:color w:val="838383"/>
        </w:rPr>
        <w:t>the (describe population).</w:t>
      </w:r>
    </w:p>
    <w:p w14:paraId="372474F0" w14:textId="77777777" w:rsidR="00E43D87" w:rsidRDefault="00E43D87" w:rsidP="00E43D87">
      <w:pPr>
        <w:pStyle w:val="BodyText"/>
        <w:spacing w:before="3"/>
      </w:pPr>
    </w:p>
    <w:p w14:paraId="0CA6EDE9" w14:textId="3B04C7BB" w:rsidR="00E43D87" w:rsidRDefault="00E43D87" w:rsidP="00E43D87">
      <w:pPr>
        <w:ind w:left="979" w:right="1448" w:hanging="10"/>
        <w:rPr>
          <w:i/>
        </w:rPr>
      </w:pPr>
      <w:r>
        <w:rPr>
          <w:color w:val="636363"/>
          <w:w w:val="105"/>
        </w:rPr>
        <w:t>This</w:t>
      </w:r>
      <w:r>
        <w:rPr>
          <w:color w:val="636363"/>
          <w:spacing w:val="-11"/>
          <w:w w:val="105"/>
        </w:rPr>
        <w:t xml:space="preserve"> </w:t>
      </w:r>
      <w:r>
        <w:rPr>
          <w:color w:val="636363"/>
          <w:w w:val="105"/>
        </w:rPr>
        <w:t>MOU</w:t>
      </w:r>
      <w:r>
        <w:rPr>
          <w:color w:val="636363"/>
          <w:spacing w:val="-14"/>
          <w:w w:val="105"/>
        </w:rPr>
        <w:t xml:space="preserve"> </w:t>
      </w:r>
      <w:r>
        <w:rPr>
          <w:color w:val="636363"/>
          <w:w w:val="105"/>
        </w:rPr>
        <w:t>repres</w:t>
      </w:r>
      <w:r>
        <w:rPr>
          <w:color w:val="383838"/>
          <w:w w:val="105"/>
        </w:rPr>
        <w:t>e</w:t>
      </w:r>
      <w:r>
        <w:rPr>
          <w:color w:val="636363"/>
          <w:w w:val="105"/>
        </w:rPr>
        <w:t>nts</w:t>
      </w:r>
      <w:r>
        <w:rPr>
          <w:color w:val="636363"/>
          <w:spacing w:val="-13"/>
          <w:w w:val="105"/>
        </w:rPr>
        <w:t xml:space="preserve"> </w:t>
      </w:r>
      <w:r>
        <w:rPr>
          <w:color w:val="636363"/>
          <w:w w:val="105"/>
        </w:rPr>
        <w:t>the</w:t>
      </w:r>
      <w:r>
        <w:rPr>
          <w:color w:val="636363"/>
          <w:spacing w:val="-10"/>
          <w:w w:val="105"/>
        </w:rPr>
        <w:t xml:space="preserve"> </w:t>
      </w:r>
      <w:r>
        <w:rPr>
          <w:color w:val="636363"/>
          <w:w w:val="105"/>
        </w:rPr>
        <w:t>co</w:t>
      </w:r>
      <w:r>
        <w:rPr>
          <w:color w:val="4D4D4D"/>
          <w:w w:val="105"/>
        </w:rPr>
        <w:t>mmitment</w:t>
      </w:r>
      <w:r>
        <w:rPr>
          <w:color w:val="4D4D4D"/>
          <w:spacing w:val="-12"/>
          <w:w w:val="105"/>
        </w:rPr>
        <w:t xml:space="preserve"> </w:t>
      </w:r>
      <w:r>
        <w:rPr>
          <w:color w:val="4D4D4D"/>
          <w:w w:val="105"/>
        </w:rPr>
        <w:t>of</w:t>
      </w:r>
      <w:r>
        <w:rPr>
          <w:color w:val="4D4D4D"/>
          <w:spacing w:val="-10"/>
          <w:w w:val="105"/>
        </w:rPr>
        <w:t xml:space="preserve"> </w:t>
      </w:r>
      <w:r>
        <w:rPr>
          <w:color w:val="838383"/>
          <w:w w:val="105"/>
        </w:rPr>
        <w:t>(</w:t>
      </w:r>
      <w:r>
        <w:rPr>
          <w:color w:val="636363"/>
          <w:w w:val="105"/>
        </w:rPr>
        <w:t>do</w:t>
      </w:r>
      <w:r>
        <w:rPr>
          <w:color w:val="383838"/>
          <w:w w:val="105"/>
        </w:rPr>
        <w:t>n</w:t>
      </w:r>
      <w:r>
        <w:rPr>
          <w:color w:val="636363"/>
          <w:w w:val="105"/>
        </w:rPr>
        <w:t>or</w:t>
      </w:r>
      <w:r>
        <w:rPr>
          <w:color w:val="838383"/>
          <w:w w:val="105"/>
        </w:rPr>
        <w:t>/</w:t>
      </w:r>
      <w:r>
        <w:rPr>
          <w:color w:val="838383"/>
          <w:spacing w:val="-9"/>
          <w:w w:val="105"/>
        </w:rPr>
        <w:t xml:space="preserve"> </w:t>
      </w:r>
      <w:r>
        <w:rPr>
          <w:color w:val="636363"/>
          <w:w w:val="105"/>
        </w:rPr>
        <w:t>donor</w:t>
      </w:r>
      <w:r>
        <w:rPr>
          <w:color w:val="636363"/>
          <w:spacing w:val="-10"/>
          <w:w w:val="105"/>
        </w:rPr>
        <w:t xml:space="preserve"> </w:t>
      </w:r>
      <w:r>
        <w:rPr>
          <w:color w:val="4D4D4D"/>
          <w:w w:val="105"/>
        </w:rPr>
        <w:t>organization</w:t>
      </w:r>
      <w:r>
        <w:rPr>
          <w:color w:val="4D4D4D"/>
          <w:spacing w:val="-12"/>
          <w:w w:val="105"/>
        </w:rPr>
        <w:t xml:space="preserve"> </w:t>
      </w:r>
      <w:r>
        <w:rPr>
          <w:color w:val="4D4D4D"/>
          <w:w w:val="105"/>
        </w:rPr>
        <w:t>name]</w:t>
      </w:r>
      <w:r>
        <w:rPr>
          <w:color w:val="4D4D4D"/>
          <w:spacing w:val="-14"/>
          <w:w w:val="105"/>
        </w:rPr>
        <w:t xml:space="preserve"> </w:t>
      </w:r>
      <w:r>
        <w:rPr>
          <w:color w:val="636363"/>
          <w:w w:val="105"/>
        </w:rPr>
        <w:t>to provide su</w:t>
      </w:r>
      <w:r>
        <w:rPr>
          <w:color w:val="383838"/>
          <w:w w:val="105"/>
        </w:rPr>
        <w:t xml:space="preserve">pport to the </w:t>
      </w:r>
      <w:r>
        <w:rPr>
          <w:color w:val="838383"/>
          <w:w w:val="105"/>
        </w:rPr>
        <w:t>(</w:t>
      </w:r>
      <w:r>
        <w:rPr>
          <w:color w:val="4D4D4D"/>
          <w:w w:val="105"/>
        </w:rPr>
        <w:t xml:space="preserve">Agency </w:t>
      </w:r>
      <w:r>
        <w:rPr>
          <w:i/>
          <w:color w:val="838383"/>
          <w:w w:val="105"/>
        </w:rPr>
        <w:t xml:space="preserve">I </w:t>
      </w:r>
      <w:r>
        <w:rPr>
          <w:color w:val="4D4D4D"/>
          <w:w w:val="105"/>
        </w:rPr>
        <w:t xml:space="preserve">Project </w:t>
      </w:r>
      <w:r>
        <w:rPr>
          <w:color w:val="636363"/>
          <w:w w:val="105"/>
        </w:rPr>
        <w:t>Name</w:t>
      </w:r>
      <w:r w:rsidR="00617CC6">
        <w:rPr>
          <w:color w:val="636363"/>
          <w:w w:val="105"/>
        </w:rPr>
        <w:t>).</w:t>
      </w:r>
      <w:r w:rsidR="00617CC6">
        <w:rPr>
          <w:color w:val="4D4D4D"/>
          <w:w w:val="105"/>
        </w:rPr>
        <w:t xml:space="preserve"> The</w:t>
      </w:r>
      <w:r>
        <w:rPr>
          <w:color w:val="4D4D4D"/>
          <w:w w:val="105"/>
        </w:rPr>
        <w:t xml:space="preserve"> </w:t>
      </w:r>
      <w:r>
        <w:rPr>
          <w:i/>
          <w:color w:val="636363"/>
          <w:w w:val="105"/>
        </w:rPr>
        <w:t xml:space="preserve">donor </w:t>
      </w:r>
      <w:r>
        <w:rPr>
          <w:i/>
          <w:color w:val="4D4D4D"/>
          <w:w w:val="105"/>
        </w:rPr>
        <w:t xml:space="preserve">agrees </w:t>
      </w:r>
      <w:r>
        <w:rPr>
          <w:i/>
          <w:color w:val="636363"/>
          <w:w w:val="105"/>
        </w:rPr>
        <w:t xml:space="preserve">to </w:t>
      </w:r>
      <w:r>
        <w:rPr>
          <w:i/>
          <w:color w:val="4D4D4D"/>
          <w:w w:val="105"/>
        </w:rPr>
        <w:t xml:space="preserve">provide (identify what </w:t>
      </w:r>
      <w:r>
        <w:rPr>
          <w:i/>
          <w:color w:val="636363"/>
          <w:w w:val="105"/>
        </w:rPr>
        <w:t xml:space="preserve">is </w:t>
      </w:r>
      <w:r w:rsidR="00617CC6">
        <w:rPr>
          <w:i/>
          <w:color w:val="636363"/>
          <w:w w:val="105"/>
        </w:rPr>
        <w:t>b</w:t>
      </w:r>
      <w:r w:rsidR="00617CC6">
        <w:rPr>
          <w:i/>
          <w:color w:val="4D4D4D"/>
          <w:w w:val="105"/>
        </w:rPr>
        <w:t>eing</w:t>
      </w:r>
      <w:r w:rsidR="00617CC6">
        <w:rPr>
          <w:i/>
          <w:color w:val="636363"/>
          <w:w w:val="105"/>
        </w:rPr>
        <w:t xml:space="preserve"> contributed</w:t>
      </w:r>
      <w:r>
        <w:rPr>
          <w:i/>
          <w:color w:val="636363"/>
          <w:w w:val="105"/>
        </w:rPr>
        <w:t>)</w:t>
      </w:r>
    </w:p>
    <w:p w14:paraId="7B01CB7F" w14:textId="77777777" w:rsidR="00E43D87" w:rsidRDefault="00E43D87" w:rsidP="00E43D87">
      <w:pPr>
        <w:spacing w:before="97"/>
        <w:ind w:left="974" w:right="1448" w:firstLine="4"/>
        <w:rPr>
          <w:i/>
        </w:rPr>
      </w:pPr>
      <w:r>
        <w:rPr>
          <w:noProof/>
        </w:rPr>
        <mc:AlternateContent>
          <mc:Choice Requires="wps">
            <w:drawing>
              <wp:anchor distT="0" distB="0" distL="114300" distR="114300" simplePos="0" relativeHeight="251662336" behindDoc="1" locked="0" layoutInCell="1" allowOverlap="1" wp14:anchorId="6BE326FE" wp14:editId="045BCB73">
                <wp:simplePos x="0" y="0"/>
                <wp:positionH relativeFrom="page">
                  <wp:posOffset>1759585</wp:posOffset>
                </wp:positionH>
                <wp:positionV relativeFrom="paragraph">
                  <wp:posOffset>55880</wp:posOffset>
                </wp:positionV>
                <wp:extent cx="3175" cy="109220"/>
                <wp:effectExtent l="0" t="0" r="0" b="0"/>
                <wp:wrapNone/>
                <wp:docPr id="118464942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 cy="109220"/>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DB9D0" id="docshape12" o:spid="_x0000_s1026" style="position:absolute;margin-left:138.55pt;margin-top:4.4pt;width:.25pt;height:8.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" fillcolor="#e8e8e8" stroked="f">
                <w10:wrap anchorx="page"/>
              </v:rect>
            </w:pict>
          </mc:Fallback>
        </mc:AlternateContent>
      </w:r>
      <w:r>
        <w:rPr>
          <w:color w:val="4D4D4D"/>
          <w:w w:val="95"/>
        </w:rPr>
        <w:t>The</w:t>
      </w:r>
      <w:r>
        <w:rPr>
          <w:color w:val="4D4D4D"/>
          <w:spacing w:val="-4"/>
          <w:w w:val="95"/>
        </w:rPr>
        <w:t xml:space="preserve"> </w:t>
      </w:r>
      <w:r>
        <w:rPr>
          <w:i/>
          <w:color w:val="636363"/>
          <w:w w:val="95"/>
        </w:rPr>
        <w:t>donor</w:t>
      </w:r>
      <w:r>
        <w:rPr>
          <w:i/>
          <w:color w:val="636363"/>
          <w:spacing w:val="-6"/>
          <w:w w:val="95"/>
        </w:rPr>
        <w:t xml:space="preserve"> </w:t>
      </w:r>
      <w:r>
        <w:rPr>
          <w:i/>
          <w:color w:val="4D4D4D"/>
          <w:w w:val="95"/>
        </w:rPr>
        <w:t>agrees</w:t>
      </w:r>
      <w:r>
        <w:rPr>
          <w:i/>
          <w:color w:val="4D4D4D"/>
          <w:spacing w:val="-6"/>
          <w:w w:val="95"/>
        </w:rPr>
        <w:t xml:space="preserve"> </w:t>
      </w:r>
      <w:r>
        <w:rPr>
          <w:i/>
          <w:color w:val="4D4D4D"/>
          <w:w w:val="95"/>
        </w:rPr>
        <w:t>to</w:t>
      </w:r>
      <w:r>
        <w:rPr>
          <w:i/>
          <w:color w:val="4D4D4D"/>
          <w:spacing w:val="-3"/>
          <w:w w:val="95"/>
        </w:rPr>
        <w:t xml:space="preserve"> </w:t>
      </w:r>
      <w:r>
        <w:rPr>
          <w:i/>
          <w:color w:val="4D4D4D"/>
          <w:w w:val="95"/>
        </w:rPr>
        <w:t>provide</w:t>
      </w:r>
      <w:r>
        <w:rPr>
          <w:i/>
          <w:color w:val="4D4D4D"/>
          <w:spacing w:val="-5"/>
          <w:w w:val="95"/>
        </w:rPr>
        <w:t xml:space="preserve"> </w:t>
      </w:r>
      <w:r>
        <w:rPr>
          <w:i/>
          <w:color w:val="4D4D4D"/>
          <w:w w:val="95"/>
        </w:rPr>
        <w:t>(identify what will</w:t>
      </w:r>
      <w:r>
        <w:rPr>
          <w:i/>
          <w:color w:val="4D4D4D"/>
          <w:spacing w:val="-2"/>
          <w:w w:val="95"/>
        </w:rPr>
        <w:t xml:space="preserve"> </w:t>
      </w:r>
      <w:r>
        <w:rPr>
          <w:i/>
          <w:color w:val="4D4D4D"/>
          <w:w w:val="95"/>
        </w:rPr>
        <w:t>be</w:t>
      </w:r>
      <w:r>
        <w:rPr>
          <w:i/>
          <w:color w:val="4D4D4D"/>
          <w:spacing w:val="-5"/>
          <w:w w:val="95"/>
        </w:rPr>
        <w:t xml:space="preserve"> </w:t>
      </w:r>
      <w:r>
        <w:rPr>
          <w:i/>
          <w:color w:val="4D4D4D"/>
          <w:w w:val="95"/>
        </w:rPr>
        <w:t>provided</w:t>
      </w:r>
      <w:r>
        <w:rPr>
          <w:i/>
          <w:color w:val="4D4D4D"/>
          <w:spacing w:val="-3"/>
          <w:w w:val="95"/>
        </w:rPr>
        <w:t xml:space="preserve"> </w:t>
      </w:r>
      <w:r>
        <w:rPr>
          <w:i/>
          <w:color w:val="4D4D4D"/>
          <w:w w:val="95"/>
        </w:rPr>
        <w:t>by</w:t>
      </w:r>
      <w:r>
        <w:rPr>
          <w:i/>
          <w:color w:val="4D4D4D"/>
          <w:spacing w:val="-4"/>
          <w:w w:val="95"/>
        </w:rPr>
        <w:t xml:space="preserve"> </w:t>
      </w:r>
      <w:r>
        <w:rPr>
          <w:i/>
          <w:color w:val="4D4D4D"/>
          <w:w w:val="95"/>
        </w:rPr>
        <w:t>(person/</w:t>
      </w:r>
      <w:r>
        <w:rPr>
          <w:i/>
          <w:color w:val="4D4D4D"/>
          <w:spacing w:val="-6"/>
          <w:w w:val="95"/>
        </w:rPr>
        <w:t xml:space="preserve"> </w:t>
      </w:r>
      <w:r>
        <w:rPr>
          <w:i/>
          <w:color w:val="4D4D4D"/>
          <w:w w:val="95"/>
        </w:rPr>
        <w:t>agency)</w:t>
      </w:r>
      <w:r>
        <w:rPr>
          <w:i/>
          <w:color w:val="4D4D4D"/>
          <w:spacing w:val="-3"/>
          <w:w w:val="95"/>
        </w:rPr>
        <w:t xml:space="preserve"> </w:t>
      </w:r>
      <w:r>
        <w:rPr>
          <w:i/>
          <w:color w:val="4D4D4D"/>
          <w:w w:val="95"/>
        </w:rPr>
        <w:t xml:space="preserve">for </w:t>
      </w:r>
      <w:r>
        <w:rPr>
          <w:i/>
          <w:color w:val="4D4D4D"/>
        </w:rPr>
        <w:t>support of homeless, based on eligibility.</w:t>
      </w:r>
    </w:p>
    <w:p w14:paraId="0EE8CEC3" w14:textId="77777777" w:rsidR="00E43D87" w:rsidRDefault="00E43D87" w:rsidP="00E43D87">
      <w:pPr>
        <w:pStyle w:val="BodyText"/>
        <w:spacing w:before="12"/>
        <w:rPr>
          <w:i/>
          <w:sz w:val="26"/>
        </w:rPr>
      </w:pPr>
    </w:p>
    <w:p w14:paraId="1450B9A0" w14:textId="3C1ED5B0" w:rsidR="00E43D87" w:rsidRDefault="00E43D87" w:rsidP="00E43D87">
      <w:pPr>
        <w:pStyle w:val="BodyText"/>
        <w:spacing w:line="237" w:lineRule="auto"/>
        <w:ind w:left="974" w:right="1448"/>
      </w:pPr>
      <w:r>
        <w:rPr>
          <w:color w:val="4D4D4D"/>
          <w:w w:val="95"/>
        </w:rPr>
        <w:t xml:space="preserve">Services </w:t>
      </w:r>
      <w:r>
        <w:rPr>
          <w:color w:val="636363"/>
          <w:w w:val="95"/>
        </w:rPr>
        <w:t>will be provided by (ide</w:t>
      </w:r>
      <w:r>
        <w:rPr>
          <w:color w:val="383838"/>
          <w:w w:val="95"/>
        </w:rPr>
        <w:t>n</w:t>
      </w:r>
      <w:r>
        <w:rPr>
          <w:color w:val="636363"/>
          <w:w w:val="95"/>
        </w:rPr>
        <w:t xml:space="preserve">tify personnel/role </w:t>
      </w:r>
      <w:r>
        <w:rPr>
          <w:color w:val="4D4D4D"/>
          <w:w w:val="95"/>
        </w:rPr>
        <w:t xml:space="preserve">and qualifications) </w:t>
      </w:r>
      <w:r>
        <w:rPr>
          <w:color w:val="636363"/>
          <w:w w:val="95"/>
        </w:rPr>
        <w:t>valued at</w:t>
      </w:r>
      <w:r>
        <w:rPr>
          <w:color w:val="636363"/>
          <w:spacing w:val="-1"/>
          <w:w w:val="95"/>
        </w:rPr>
        <w:t xml:space="preserve"> </w:t>
      </w:r>
      <w:r>
        <w:rPr>
          <w:color w:val="383838"/>
          <w:w w:val="95"/>
        </w:rPr>
        <w:t>pe</w:t>
      </w:r>
      <w:r>
        <w:rPr>
          <w:color w:val="636363"/>
          <w:w w:val="95"/>
        </w:rPr>
        <w:t xml:space="preserve">r </w:t>
      </w:r>
      <w:r>
        <w:rPr>
          <w:color w:val="383838"/>
        </w:rPr>
        <w:t>h</w:t>
      </w:r>
      <w:r>
        <w:rPr>
          <w:color w:val="636363"/>
        </w:rPr>
        <w:t>our</w:t>
      </w:r>
      <w:r>
        <w:rPr>
          <w:color w:val="838383"/>
        </w:rPr>
        <w:t>,</w:t>
      </w:r>
      <w:r>
        <w:rPr>
          <w:color w:val="838383"/>
          <w:spacing w:val="-1"/>
        </w:rPr>
        <w:t xml:space="preserve"> </w:t>
      </w:r>
      <w:r>
        <w:rPr>
          <w:color w:val="383838"/>
        </w:rPr>
        <w:t>n</w:t>
      </w:r>
      <w:r>
        <w:rPr>
          <w:color w:val="636363"/>
        </w:rPr>
        <w:t xml:space="preserve">umber </w:t>
      </w:r>
      <w:r>
        <w:rPr>
          <w:color w:val="4D4D4D"/>
        </w:rPr>
        <w:t xml:space="preserve">of </w:t>
      </w:r>
      <w:r>
        <w:rPr>
          <w:color w:val="383838"/>
        </w:rPr>
        <w:t>h</w:t>
      </w:r>
      <w:r>
        <w:rPr>
          <w:color w:val="636363"/>
        </w:rPr>
        <w:t>ours, total value.</w:t>
      </w:r>
      <w:r>
        <w:rPr>
          <w:color w:val="636363"/>
          <w:spacing w:val="40"/>
        </w:rPr>
        <w:t xml:space="preserve"> </w:t>
      </w:r>
      <w:r>
        <w:rPr>
          <w:color w:val="636363"/>
        </w:rPr>
        <w:t>This value is</w:t>
      </w:r>
      <w:r>
        <w:rPr>
          <w:color w:val="636363"/>
          <w:spacing w:val="-8"/>
        </w:rPr>
        <w:t xml:space="preserve"> </w:t>
      </w:r>
      <w:r>
        <w:rPr>
          <w:color w:val="636363"/>
        </w:rPr>
        <w:t xml:space="preserve">based </w:t>
      </w:r>
      <w:r w:rsidR="00617CC6">
        <w:rPr>
          <w:color w:val="636363"/>
        </w:rPr>
        <w:t>on</w:t>
      </w:r>
      <w:r w:rsidR="00617CC6">
        <w:rPr>
          <w:color w:val="838383"/>
        </w:rPr>
        <w:t xml:space="preserve"> (</w:t>
      </w:r>
      <w:r>
        <w:rPr>
          <w:color w:val="838383"/>
        </w:rPr>
        <w:t xml:space="preserve">fill </w:t>
      </w:r>
      <w:r>
        <w:rPr>
          <w:color w:val="636363"/>
        </w:rPr>
        <w:t xml:space="preserve">in </w:t>
      </w:r>
      <w:r>
        <w:rPr>
          <w:color w:val="4D4D4D"/>
        </w:rPr>
        <w:t xml:space="preserve">appropriate </w:t>
      </w:r>
      <w:r>
        <w:rPr>
          <w:color w:val="636363"/>
        </w:rPr>
        <w:t>detail, such</w:t>
      </w:r>
      <w:r>
        <w:rPr>
          <w:color w:val="636363"/>
          <w:spacing w:val="40"/>
        </w:rPr>
        <w:t xml:space="preserve"> </w:t>
      </w:r>
      <w:r>
        <w:rPr>
          <w:color w:val="636363"/>
        </w:rPr>
        <w:t>as</w:t>
      </w:r>
      <w:r>
        <w:rPr>
          <w:color w:val="636363"/>
          <w:spacing w:val="40"/>
        </w:rPr>
        <w:t xml:space="preserve"> </w:t>
      </w:r>
      <w:r>
        <w:rPr>
          <w:color w:val="636363"/>
        </w:rPr>
        <w:t>local</w:t>
      </w:r>
      <w:r>
        <w:rPr>
          <w:color w:val="636363"/>
          <w:spacing w:val="40"/>
        </w:rPr>
        <w:t xml:space="preserve"> </w:t>
      </w:r>
      <w:r>
        <w:rPr>
          <w:color w:val="636363"/>
        </w:rPr>
        <w:t>market</w:t>
      </w:r>
      <w:r>
        <w:rPr>
          <w:color w:val="636363"/>
          <w:spacing w:val="40"/>
        </w:rPr>
        <w:t xml:space="preserve"> </w:t>
      </w:r>
      <w:r>
        <w:rPr>
          <w:color w:val="636363"/>
        </w:rPr>
        <w:t>rate,</w:t>
      </w:r>
      <w:r>
        <w:rPr>
          <w:color w:val="636363"/>
          <w:spacing w:val="40"/>
        </w:rPr>
        <w:t xml:space="preserve"> </w:t>
      </w:r>
      <w:r>
        <w:rPr>
          <w:color w:val="636363"/>
        </w:rPr>
        <w:t>established</w:t>
      </w:r>
      <w:r>
        <w:rPr>
          <w:color w:val="636363"/>
          <w:spacing w:val="40"/>
        </w:rPr>
        <w:t xml:space="preserve"> </w:t>
      </w:r>
      <w:r>
        <w:rPr>
          <w:color w:val="636363"/>
        </w:rPr>
        <w:t>value</w:t>
      </w:r>
      <w:r>
        <w:rPr>
          <w:color w:val="636363"/>
          <w:spacing w:val="40"/>
        </w:rPr>
        <w:t xml:space="preserve"> </w:t>
      </w:r>
      <w:r>
        <w:rPr>
          <w:color w:val="636363"/>
        </w:rPr>
        <w:t>of</w:t>
      </w:r>
      <w:r>
        <w:rPr>
          <w:color w:val="636363"/>
          <w:spacing w:val="40"/>
        </w:rPr>
        <w:t xml:space="preserve"> </w:t>
      </w:r>
      <w:r>
        <w:rPr>
          <w:color w:val="636363"/>
        </w:rPr>
        <w:t>professional</w:t>
      </w:r>
      <w:r>
        <w:rPr>
          <w:color w:val="636363"/>
          <w:spacing w:val="40"/>
        </w:rPr>
        <w:t xml:space="preserve"> </w:t>
      </w:r>
      <w:r>
        <w:rPr>
          <w:color w:val="636363"/>
        </w:rPr>
        <w:t>services</w:t>
      </w:r>
      <w:r>
        <w:rPr>
          <w:color w:val="636363"/>
          <w:spacing w:val="40"/>
        </w:rPr>
        <w:t xml:space="preserve"> </w:t>
      </w:r>
      <w:r>
        <w:rPr>
          <w:color w:val="636363"/>
        </w:rPr>
        <w:t>offered</w:t>
      </w:r>
      <w:r>
        <w:rPr>
          <w:color w:val="636363"/>
          <w:spacing w:val="40"/>
        </w:rPr>
        <w:t xml:space="preserve"> </w:t>
      </w:r>
      <w:r>
        <w:rPr>
          <w:color w:val="636363"/>
        </w:rPr>
        <w:t>by the provider to other clients).</w:t>
      </w:r>
    </w:p>
    <w:p w14:paraId="77EDFE19" w14:textId="77777777" w:rsidR="00E43D87" w:rsidRDefault="00E43D87" w:rsidP="00617CC6">
      <w:pPr>
        <w:pStyle w:val="BodyText"/>
        <w:spacing w:before="101"/>
        <w:ind w:left="1055" w:right="170"/>
      </w:pPr>
      <w:r>
        <w:rPr>
          <w:noProof/>
        </w:rPr>
        <mc:AlternateContent>
          <mc:Choice Requires="wps">
            <w:drawing>
              <wp:anchor distT="0" distB="0" distL="114300" distR="114300" simplePos="0" relativeHeight="251665408" behindDoc="1" locked="0" layoutInCell="1" allowOverlap="1" wp14:anchorId="5098A0EA" wp14:editId="0A621C4F">
                <wp:simplePos x="0" y="0"/>
                <wp:positionH relativeFrom="page">
                  <wp:posOffset>1962785</wp:posOffset>
                </wp:positionH>
                <wp:positionV relativeFrom="paragraph">
                  <wp:posOffset>64135</wp:posOffset>
                </wp:positionV>
                <wp:extent cx="3175" cy="109220"/>
                <wp:effectExtent l="0" t="0" r="0" b="0"/>
                <wp:wrapNone/>
                <wp:docPr id="191932516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 cy="109220"/>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6B0FC" id="docshape13" o:spid="_x0000_s1026" style="position:absolute;margin-left:154.55pt;margin-top:5.05pt;width:.25pt;height:8.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" fillcolor="#e8e8e8" stroked="f">
                <w10:wrap anchorx="page"/>
              </v:rect>
            </w:pict>
          </mc:Fallback>
        </mc:AlternateContent>
      </w:r>
      <w:r>
        <w:rPr>
          <w:noProof/>
        </w:rPr>
        <mc:AlternateContent>
          <mc:Choice Requires="wps">
            <w:drawing>
              <wp:anchor distT="0" distB="0" distL="114300" distR="114300" simplePos="0" relativeHeight="251666432" behindDoc="1" locked="0" layoutInCell="1" allowOverlap="1" wp14:anchorId="70E4BA5E" wp14:editId="11CEA6C8">
                <wp:simplePos x="0" y="0"/>
                <wp:positionH relativeFrom="page">
                  <wp:posOffset>3531870</wp:posOffset>
                </wp:positionH>
                <wp:positionV relativeFrom="paragraph">
                  <wp:posOffset>60325</wp:posOffset>
                </wp:positionV>
                <wp:extent cx="6350" cy="113030"/>
                <wp:effectExtent l="0" t="0" r="0" b="0"/>
                <wp:wrapNone/>
                <wp:docPr id="85935791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13030"/>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9F887" id="docshape14" o:spid="_x0000_s1026" style="position:absolute;margin-left:278.1pt;margin-top:4.75pt;width:.5pt;height:8.9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" fillcolor="#e8e8e8" stroked="f">
                <w10:wrap anchorx="page"/>
              </v:rect>
            </w:pict>
          </mc:Fallback>
        </mc:AlternateContent>
      </w:r>
      <w:r>
        <w:rPr>
          <w:color w:val="4D4D4D"/>
          <w:w w:val="95"/>
        </w:rPr>
        <w:t>The</w:t>
      </w:r>
      <w:r>
        <w:rPr>
          <w:color w:val="4D4D4D"/>
          <w:spacing w:val="-5"/>
          <w:w w:val="95"/>
        </w:rPr>
        <w:t xml:space="preserve"> </w:t>
      </w:r>
      <w:r>
        <w:rPr>
          <w:color w:val="4D4D4D"/>
          <w:w w:val="95"/>
        </w:rPr>
        <w:t>duration</w:t>
      </w:r>
      <w:r>
        <w:rPr>
          <w:color w:val="4D4D4D"/>
          <w:spacing w:val="-6"/>
          <w:w w:val="95"/>
        </w:rPr>
        <w:t xml:space="preserve"> </w:t>
      </w:r>
      <w:r>
        <w:rPr>
          <w:color w:val="4D4D4D"/>
          <w:w w:val="95"/>
        </w:rPr>
        <w:t>of</w:t>
      </w:r>
      <w:r>
        <w:rPr>
          <w:color w:val="4D4D4D"/>
          <w:spacing w:val="-4"/>
          <w:w w:val="95"/>
        </w:rPr>
        <w:t xml:space="preserve"> </w:t>
      </w:r>
      <w:r>
        <w:rPr>
          <w:color w:val="4D4D4D"/>
          <w:w w:val="95"/>
        </w:rPr>
        <w:t>this</w:t>
      </w:r>
      <w:r>
        <w:rPr>
          <w:color w:val="4D4D4D"/>
          <w:spacing w:val="17"/>
        </w:rPr>
        <w:t xml:space="preserve"> </w:t>
      </w:r>
      <w:r>
        <w:rPr>
          <w:color w:val="4D4D4D"/>
          <w:w w:val="95"/>
        </w:rPr>
        <w:t>Agreement</w:t>
      </w:r>
      <w:r>
        <w:rPr>
          <w:color w:val="4D4D4D"/>
          <w:spacing w:val="-5"/>
          <w:w w:val="95"/>
        </w:rPr>
        <w:t xml:space="preserve"> </w:t>
      </w:r>
      <w:r>
        <w:rPr>
          <w:color w:val="4D4D4D"/>
          <w:w w:val="95"/>
        </w:rPr>
        <w:t>is</w:t>
      </w:r>
      <w:r>
        <w:rPr>
          <w:color w:val="4D4D4D"/>
          <w:spacing w:val="-3"/>
          <w:w w:val="95"/>
        </w:rPr>
        <w:t xml:space="preserve"> </w:t>
      </w:r>
      <w:r>
        <w:rPr>
          <w:color w:val="4D4D4D"/>
          <w:w w:val="95"/>
        </w:rPr>
        <w:t>the</w:t>
      </w:r>
      <w:r>
        <w:rPr>
          <w:color w:val="4D4D4D"/>
          <w:spacing w:val="-1"/>
          <w:w w:val="95"/>
        </w:rPr>
        <w:t xml:space="preserve"> </w:t>
      </w:r>
      <w:r>
        <w:rPr>
          <w:color w:val="4D4D4D"/>
          <w:w w:val="95"/>
        </w:rPr>
        <w:t>effective</w:t>
      </w:r>
      <w:r>
        <w:rPr>
          <w:color w:val="4D4D4D"/>
          <w:spacing w:val="-1"/>
          <w:w w:val="95"/>
        </w:rPr>
        <w:t xml:space="preserve"> </w:t>
      </w:r>
      <w:r>
        <w:rPr>
          <w:color w:val="4D4D4D"/>
          <w:w w:val="95"/>
        </w:rPr>
        <w:t>term</w:t>
      </w:r>
      <w:r>
        <w:rPr>
          <w:color w:val="4D4D4D"/>
          <w:spacing w:val="-1"/>
          <w:w w:val="95"/>
        </w:rPr>
        <w:t xml:space="preserve"> </w:t>
      </w:r>
      <w:r>
        <w:rPr>
          <w:color w:val="4D4D4D"/>
          <w:w w:val="95"/>
        </w:rPr>
        <w:t>of the</w:t>
      </w:r>
      <w:r>
        <w:rPr>
          <w:color w:val="4D4D4D"/>
          <w:spacing w:val="-5"/>
          <w:w w:val="95"/>
        </w:rPr>
        <w:t xml:space="preserve"> </w:t>
      </w:r>
      <w:r>
        <w:rPr>
          <w:color w:val="4D4D4D"/>
          <w:w w:val="95"/>
        </w:rPr>
        <w:t>grant</w:t>
      </w:r>
      <w:r>
        <w:rPr>
          <w:color w:val="4D4D4D"/>
          <w:spacing w:val="-1"/>
          <w:w w:val="95"/>
        </w:rPr>
        <w:t xml:space="preserve"> </w:t>
      </w:r>
      <w:r>
        <w:rPr>
          <w:color w:val="4D4D4D"/>
          <w:w w:val="95"/>
        </w:rPr>
        <w:t>which</w:t>
      </w:r>
      <w:r>
        <w:rPr>
          <w:color w:val="4D4D4D"/>
          <w:spacing w:val="-6"/>
          <w:w w:val="95"/>
        </w:rPr>
        <w:t xml:space="preserve"> </w:t>
      </w:r>
      <w:r>
        <w:rPr>
          <w:color w:val="4D4D4D"/>
          <w:w w:val="95"/>
        </w:rPr>
        <w:t>include</w:t>
      </w:r>
      <w:r>
        <w:rPr>
          <w:color w:val="4D4D4D"/>
          <w:spacing w:val="-5"/>
          <w:w w:val="95"/>
        </w:rPr>
        <w:t xml:space="preserve"> </w:t>
      </w:r>
      <w:r>
        <w:rPr>
          <w:color w:val="4D4D4D"/>
          <w:w w:val="95"/>
        </w:rPr>
        <w:t>(the</w:t>
      </w:r>
      <w:r>
        <w:rPr>
          <w:color w:val="4D4D4D"/>
          <w:spacing w:val="-1"/>
          <w:w w:val="95"/>
        </w:rPr>
        <w:t xml:space="preserve"> </w:t>
      </w:r>
      <w:r>
        <w:rPr>
          <w:color w:val="4D4D4D"/>
          <w:w w:val="95"/>
        </w:rPr>
        <w:t>dates</w:t>
      </w:r>
      <w:r>
        <w:rPr>
          <w:color w:val="4D4D4D"/>
          <w:spacing w:val="-3"/>
          <w:w w:val="95"/>
        </w:rPr>
        <w:t xml:space="preserve"> </w:t>
      </w:r>
      <w:r>
        <w:rPr>
          <w:color w:val="4D4D4D"/>
          <w:w w:val="95"/>
        </w:rPr>
        <w:t>must</w:t>
      </w:r>
      <w:r>
        <w:rPr>
          <w:color w:val="4D4D4D"/>
          <w:spacing w:val="-5"/>
          <w:w w:val="95"/>
        </w:rPr>
        <w:t xml:space="preserve"> </w:t>
      </w:r>
      <w:r>
        <w:rPr>
          <w:color w:val="4D4D4D"/>
          <w:w w:val="95"/>
        </w:rPr>
        <w:t xml:space="preserve">align </w:t>
      </w:r>
      <w:r>
        <w:rPr>
          <w:color w:val="4D4D4D"/>
        </w:rPr>
        <w:t>with</w:t>
      </w:r>
      <w:r>
        <w:rPr>
          <w:color w:val="4D4D4D"/>
          <w:spacing w:val="-13"/>
        </w:rPr>
        <w:t xml:space="preserve"> </w:t>
      </w:r>
      <w:r>
        <w:rPr>
          <w:color w:val="4D4D4D"/>
        </w:rPr>
        <w:t>or</w:t>
      </w:r>
      <w:r>
        <w:rPr>
          <w:color w:val="4D4D4D"/>
          <w:spacing w:val="-12"/>
        </w:rPr>
        <w:t xml:space="preserve"> </w:t>
      </w:r>
      <w:r>
        <w:rPr>
          <w:color w:val="4D4D4D"/>
        </w:rPr>
        <w:t>at</w:t>
      </w:r>
      <w:r>
        <w:rPr>
          <w:color w:val="4D4D4D"/>
          <w:spacing w:val="-13"/>
        </w:rPr>
        <w:t xml:space="preserve"> </w:t>
      </w:r>
      <w:r>
        <w:rPr>
          <w:color w:val="4D4D4D"/>
        </w:rPr>
        <w:t>least</w:t>
      </w:r>
      <w:r>
        <w:rPr>
          <w:color w:val="4D4D4D"/>
          <w:spacing w:val="-12"/>
        </w:rPr>
        <w:t xml:space="preserve"> </w:t>
      </w:r>
      <w:r>
        <w:rPr>
          <w:color w:val="4D4D4D"/>
        </w:rPr>
        <w:t>overlap</w:t>
      </w:r>
      <w:r>
        <w:rPr>
          <w:color w:val="4D4D4D"/>
          <w:spacing w:val="-13"/>
        </w:rPr>
        <w:t xml:space="preserve"> </w:t>
      </w:r>
      <w:r>
        <w:rPr>
          <w:color w:val="4D4D4D"/>
        </w:rPr>
        <w:t>with</w:t>
      </w:r>
      <w:r>
        <w:rPr>
          <w:color w:val="4D4D4D"/>
          <w:spacing w:val="-12"/>
        </w:rPr>
        <w:t xml:space="preserve"> </w:t>
      </w:r>
      <w:r>
        <w:rPr>
          <w:color w:val="4D4D4D"/>
        </w:rPr>
        <w:t>the</w:t>
      </w:r>
      <w:r>
        <w:rPr>
          <w:color w:val="4D4D4D"/>
          <w:spacing w:val="-13"/>
        </w:rPr>
        <w:t xml:space="preserve"> </w:t>
      </w:r>
      <w:r>
        <w:rPr>
          <w:color w:val="4D4D4D"/>
        </w:rPr>
        <w:t>grant</w:t>
      </w:r>
      <w:r>
        <w:rPr>
          <w:color w:val="4D4D4D"/>
          <w:spacing w:val="-12"/>
        </w:rPr>
        <w:t xml:space="preserve"> </w:t>
      </w:r>
      <w:r>
        <w:rPr>
          <w:color w:val="4D4D4D"/>
        </w:rPr>
        <w:t>operating</w:t>
      </w:r>
      <w:r>
        <w:rPr>
          <w:color w:val="4D4D4D"/>
          <w:spacing w:val="-12"/>
        </w:rPr>
        <w:t xml:space="preserve"> </w:t>
      </w:r>
      <w:r>
        <w:rPr>
          <w:color w:val="4D4D4D"/>
        </w:rPr>
        <w:t>period.</w:t>
      </w:r>
    </w:p>
    <w:p w14:paraId="0039F029" w14:textId="77777777" w:rsidR="00E43D87" w:rsidRDefault="00E43D87" w:rsidP="00E43D87">
      <w:pPr>
        <w:pStyle w:val="BodyText"/>
        <w:spacing w:before="10"/>
        <w:rPr>
          <w:sz w:val="31"/>
        </w:rPr>
      </w:pPr>
    </w:p>
    <w:p w14:paraId="49BEF7BC" w14:textId="77777777" w:rsidR="00E43D87" w:rsidRDefault="00E43D87" w:rsidP="00E43D87">
      <w:pPr>
        <w:pStyle w:val="BodyText"/>
        <w:ind w:left="1051" w:hanging="1"/>
      </w:pPr>
      <w:r>
        <w:rPr>
          <w:color w:val="4D4D4D"/>
        </w:rPr>
        <w:t>Statement</w:t>
      </w:r>
      <w:r>
        <w:rPr>
          <w:color w:val="4D4D4D"/>
          <w:spacing w:val="-6"/>
        </w:rPr>
        <w:t xml:space="preserve"> </w:t>
      </w:r>
      <w:r>
        <w:rPr>
          <w:color w:val="4D4D4D"/>
        </w:rPr>
        <w:t>of</w:t>
      </w:r>
      <w:r>
        <w:rPr>
          <w:color w:val="4D4D4D"/>
          <w:spacing w:val="-5"/>
        </w:rPr>
        <w:t xml:space="preserve"> </w:t>
      </w:r>
      <w:r>
        <w:rPr>
          <w:color w:val="4D4D4D"/>
        </w:rPr>
        <w:t>Authority:</w:t>
      </w:r>
      <w:r>
        <w:rPr>
          <w:color w:val="4D4D4D"/>
          <w:spacing w:val="-1"/>
        </w:rPr>
        <w:t xml:space="preserve"> </w:t>
      </w:r>
      <w:r>
        <w:rPr>
          <w:color w:val="4D4D4D"/>
        </w:rPr>
        <w:t>The</w:t>
      </w:r>
      <w:r>
        <w:rPr>
          <w:color w:val="4D4D4D"/>
          <w:spacing w:val="-13"/>
        </w:rPr>
        <w:t xml:space="preserve"> </w:t>
      </w:r>
      <w:r>
        <w:rPr>
          <w:color w:val="383838"/>
        </w:rPr>
        <w:t>u</w:t>
      </w:r>
      <w:r>
        <w:rPr>
          <w:color w:val="636363"/>
        </w:rPr>
        <w:t>ndersig</w:t>
      </w:r>
      <w:r>
        <w:rPr>
          <w:color w:val="383838"/>
        </w:rPr>
        <w:t>ne</w:t>
      </w:r>
      <w:r>
        <w:rPr>
          <w:color w:val="636363"/>
        </w:rPr>
        <w:t>d is</w:t>
      </w:r>
      <w:r>
        <w:rPr>
          <w:color w:val="636363"/>
          <w:spacing w:val="-9"/>
        </w:rPr>
        <w:t xml:space="preserve"> </w:t>
      </w:r>
      <w:r>
        <w:rPr>
          <w:color w:val="4D4D4D"/>
        </w:rPr>
        <w:t>authorized</w:t>
      </w:r>
      <w:r>
        <w:rPr>
          <w:color w:val="4D4D4D"/>
          <w:spacing w:val="-13"/>
        </w:rPr>
        <w:t xml:space="preserve"> </w:t>
      </w:r>
      <w:r>
        <w:rPr>
          <w:color w:val="636363"/>
        </w:rPr>
        <w:t>to</w:t>
      </w:r>
      <w:r>
        <w:rPr>
          <w:color w:val="636363"/>
          <w:spacing w:val="-4"/>
        </w:rPr>
        <w:t xml:space="preserve"> </w:t>
      </w:r>
      <w:r>
        <w:rPr>
          <w:color w:val="636363"/>
        </w:rPr>
        <w:t>obligate</w:t>
      </w:r>
      <w:r>
        <w:rPr>
          <w:color w:val="636363"/>
          <w:spacing w:val="-4"/>
        </w:rPr>
        <w:t xml:space="preserve"> </w:t>
      </w:r>
      <w:r>
        <w:rPr>
          <w:color w:val="636363"/>
        </w:rPr>
        <w:t xml:space="preserve">the </w:t>
      </w:r>
      <w:r>
        <w:rPr>
          <w:color w:val="4D4D4D"/>
        </w:rPr>
        <w:t>agency</w:t>
      </w:r>
      <w:r>
        <w:rPr>
          <w:color w:val="636363"/>
        </w:rPr>
        <w:t>/</w:t>
      </w:r>
      <w:r>
        <w:rPr>
          <w:color w:val="383838"/>
        </w:rPr>
        <w:t>p</w:t>
      </w:r>
      <w:r>
        <w:rPr>
          <w:color w:val="636363"/>
        </w:rPr>
        <w:t>roject</w:t>
      </w:r>
      <w:r>
        <w:rPr>
          <w:color w:val="636363"/>
          <w:spacing w:val="-6"/>
        </w:rPr>
        <w:t xml:space="preserve"> </w:t>
      </w:r>
      <w:r>
        <w:rPr>
          <w:color w:val="4D4D4D"/>
        </w:rPr>
        <w:t>resources</w:t>
      </w:r>
      <w:r>
        <w:rPr>
          <w:color w:val="4D4D4D"/>
          <w:spacing w:val="-4"/>
        </w:rPr>
        <w:t xml:space="preserve"> </w:t>
      </w:r>
      <w:r>
        <w:rPr>
          <w:color w:val="4D4D4D"/>
        </w:rPr>
        <w:t xml:space="preserve">as identifies and agrees </w:t>
      </w:r>
      <w:r>
        <w:rPr>
          <w:color w:val="636363"/>
        </w:rPr>
        <w:t>to</w:t>
      </w:r>
      <w:r>
        <w:rPr>
          <w:color w:val="636363"/>
          <w:spacing w:val="40"/>
        </w:rPr>
        <w:t xml:space="preserve"> </w:t>
      </w:r>
      <w:r>
        <w:rPr>
          <w:color w:val="636363"/>
        </w:rPr>
        <w:t xml:space="preserve">the </w:t>
      </w:r>
      <w:r>
        <w:rPr>
          <w:color w:val="383838"/>
        </w:rPr>
        <w:t>te</w:t>
      </w:r>
      <w:r>
        <w:rPr>
          <w:color w:val="636363"/>
        </w:rPr>
        <w:t>rms of this MOU.</w:t>
      </w:r>
    </w:p>
    <w:p w14:paraId="3E32D2E5" w14:textId="77777777" w:rsidR="00E43D87" w:rsidRDefault="00E43D87" w:rsidP="00E43D87">
      <w:pPr>
        <w:pStyle w:val="BodyText"/>
        <w:spacing w:before="9"/>
        <w:rPr>
          <w:sz w:val="28"/>
        </w:rPr>
      </w:pPr>
    </w:p>
    <w:p w14:paraId="3ED17D20" w14:textId="77777777" w:rsidR="00E43D87" w:rsidRDefault="00E43D87" w:rsidP="00E43D87">
      <w:pPr>
        <w:tabs>
          <w:tab w:val="left" w:pos="1910"/>
          <w:tab w:val="left" w:pos="3146"/>
        </w:tabs>
        <w:spacing w:before="1" w:line="288" w:lineRule="auto"/>
        <w:ind w:left="1137" w:right="6911" w:firstLine="4"/>
      </w:pPr>
      <w:r>
        <w:rPr>
          <w:noProof/>
        </w:rPr>
        <w:drawing>
          <wp:anchor distT="0" distB="0" distL="0" distR="0" simplePos="0" relativeHeight="251660288" behindDoc="0" locked="0" layoutInCell="1" allowOverlap="1" wp14:anchorId="3FE0F93C" wp14:editId="34C63D94">
            <wp:simplePos x="0" y="0"/>
            <wp:positionH relativeFrom="page">
              <wp:posOffset>4530088</wp:posOffset>
            </wp:positionH>
            <wp:positionV relativeFrom="paragraph">
              <wp:posOffset>314372</wp:posOffset>
            </wp:positionV>
            <wp:extent cx="1551305" cy="126376"/>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27" cstate="print"/>
                    <a:stretch>
                      <a:fillRect/>
                    </a:stretch>
                  </pic:blipFill>
                  <pic:spPr>
                    <a:xfrm>
                      <a:off x="0" y="0"/>
                      <a:ext cx="1551305" cy="126376"/>
                    </a:xfrm>
                    <a:prstGeom prst="rect">
                      <a:avLst/>
                    </a:prstGeom>
                  </pic:spPr>
                </pic:pic>
              </a:graphicData>
            </a:graphic>
          </wp:anchor>
        </w:drawing>
      </w:r>
      <w:r>
        <w:rPr>
          <w:color w:val="4D4D4D"/>
          <w:spacing w:val="-4"/>
          <w:w w:val="105"/>
        </w:rPr>
        <w:t>Date</w:t>
      </w:r>
      <w:r>
        <w:rPr>
          <w:color w:val="4D4D4D"/>
        </w:rPr>
        <w:tab/>
      </w:r>
      <w:r>
        <w:rPr>
          <w:color w:val="4D4D4D"/>
          <w:u w:val="single" w:color="222222"/>
        </w:rPr>
        <w:tab/>
      </w:r>
      <w:r>
        <w:rPr>
          <w:color w:val="4D4D4D"/>
        </w:rPr>
        <w:t xml:space="preserve"> </w:t>
      </w:r>
      <w:r>
        <w:rPr>
          <w:color w:val="4D4D4D"/>
          <w:w w:val="105"/>
        </w:rPr>
        <w:t xml:space="preserve">Executive </w:t>
      </w:r>
      <w:r>
        <w:rPr>
          <w:b/>
          <w:color w:val="636363"/>
          <w:w w:val="105"/>
        </w:rPr>
        <w:t xml:space="preserve">Name: </w:t>
      </w:r>
      <w:r>
        <w:rPr>
          <w:color w:val="4D4D4D"/>
          <w:spacing w:val="-2"/>
          <w:w w:val="105"/>
        </w:rPr>
        <w:t>Title:</w:t>
      </w:r>
    </w:p>
    <w:p w14:paraId="05B9F79D" w14:textId="77777777" w:rsidR="00E43D87" w:rsidRDefault="00E43D87" w:rsidP="00E43D87">
      <w:pPr>
        <w:spacing w:line="238" w:lineRule="exact"/>
        <w:ind w:left="1151"/>
      </w:pPr>
      <w:r>
        <w:rPr>
          <w:b/>
          <w:color w:val="4D4D4D"/>
          <w:w w:val="95"/>
        </w:rPr>
        <w:t>Donor</w:t>
      </w:r>
      <w:r>
        <w:rPr>
          <w:b/>
          <w:color w:val="4D4D4D"/>
          <w:spacing w:val="-2"/>
        </w:rPr>
        <w:t xml:space="preserve"> </w:t>
      </w:r>
      <w:r>
        <w:rPr>
          <w:color w:val="4D4D4D"/>
          <w:spacing w:val="-2"/>
          <w:w w:val="95"/>
        </w:rPr>
        <w:t>Organization</w:t>
      </w:r>
    </w:p>
    <w:p w14:paraId="4A5D0459" w14:textId="77777777" w:rsidR="00E43D87" w:rsidRDefault="00E43D87" w:rsidP="00E43D87">
      <w:pPr>
        <w:spacing w:line="238" w:lineRule="exact"/>
        <w:sectPr w:rsidR="00E43D87" w:rsidSect="00F34D7A">
          <w:pgSz w:w="12240" w:h="15840"/>
          <w:pgMar w:top="720" w:right="720" w:bottom="720" w:left="720" w:header="0" w:footer="1012" w:gutter="0"/>
          <w:cols w:space="720"/>
          <w:docGrid w:linePitch="272"/>
        </w:sectPr>
      </w:pPr>
    </w:p>
    <w:p w14:paraId="6D7C9AA7" w14:textId="77777777" w:rsidR="00E43D87" w:rsidRDefault="00E43D87" w:rsidP="00E43D87">
      <w:pPr>
        <w:pStyle w:val="BodyText"/>
        <w:spacing w:before="44"/>
        <w:ind w:left="2370" w:right="1407"/>
        <w:jc w:val="center"/>
      </w:pPr>
      <w:r>
        <w:rPr>
          <w:color w:val="4D4D4D"/>
          <w:w w:val="90"/>
        </w:rPr>
        <w:lastRenderedPageBreak/>
        <w:t>ORGANIZATION</w:t>
      </w:r>
      <w:r>
        <w:rPr>
          <w:color w:val="4D4D4D"/>
          <w:spacing w:val="33"/>
        </w:rPr>
        <w:t xml:space="preserve"> </w:t>
      </w:r>
      <w:r>
        <w:rPr>
          <w:color w:val="4D4D4D"/>
          <w:w w:val="90"/>
        </w:rPr>
        <w:t>LETTER</w:t>
      </w:r>
      <w:r>
        <w:rPr>
          <w:color w:val="4D4D4D"/>
          <w:spacing w:val="50"/>
        </w:rPr>
        <w:t xml:space="preserve"> </w:t>
      </w:r>
      <w:r>
        <w:rPr>
          <w:color w:val="4D4D4D"/>
          <w:spacing w:val="-4"/>
          <w:w w:val="90"/>
        </w:rPr>
        <w:t>HEAD</w:t>
      </w:r>
    </w:p>
    <w:p w14:paraId="6045EE14" w14:textId="77777777" w:rsidR="00E43D87" w:rsidRDefault="00E43D87" w:rsidP="00E43D87">
      <w:pPr>
        <w:pStyle w:val="BodyText"/>
        <w:spacing w:before="5"/>
      </w:pPr>
    </w:p>
    <w:p w14:paraId="75CB6761" w14:textId="77777777" w:rsidR="00E43D87" w:rsidRDefault="00E43D87" w:rsidP="00E43D87">
      <w:pPr>
        <w:pStyle w:val="BodyText"/>
        <w:spacing w:line="256" w:lineRule="auto"/>
        <w:ind w:left="4008" w:right="2925" w:hanging="989"/>
      </w:pPr>
      <w:r>
        <w:rPr>
          <w:color w:val="636363"/>
        </w:rPr>
        <w:t>Memorandum</w:t>
      </w:r>
      <w:r>
        <w:rPr>
          <w:color w:val="636363"/>
          <w:spacing w:val="26"/>
        </w:rPr>
        <w:t xml:space="preserve"> </w:t>
      </w:r>
      <w:r>
        <w:rPr>
          <w:color w:val="636363"/>
        </w:rPr>
        <w:t>of</w:t>
      </w:r>
      <w:r>
        <w:rPr>
          <w:color w:val="636363"/>
          <w:spacing w:val="40"/>
        </w:rPr>
        <w:t xml:space="preserve"> </w:t>
      </w:r>
      <w:r>
        <w:rPr>
          <w:color w:val="636363"/>
        </w:rPr>
        <w:t>Understanding</w:t>
      </w:r>
      <w:r>
        <w:rPr>
          <w:color w:val="636363"/>
          <w:spacing w:val="29"/>
        </w:rPr>
        <w:t xml:space="preserve"> </w:t>
      </w:r>
      <w:r>
        <w:rPr>
          <w:color w:val="636363"/>
        </w:rPr>
        <w:t>between</w:t>
      </w:r>
      <w:r>
        <w:rPr>
          <w:color w:val="636363"/>
          <w:spacing w:val="40"/>
        </w:rPr>
        <w:t xml:space="preserve"> </w:t>
      </w:r>
      <w:r>
        <w:rPr>
          <w:color w:val="636363"/>
        </w:rPr>
        <w:t>(GRANTEE)</w:t>
      </w:r>
      <w:r>
        <w:rPr>
          <w:color w:val="636363"/>
          <w:spacing w:val="-13"/>
        </w:rPr>
        <w:t xml:space="preserve"> </w:t>
      </w:r>
      <w:r>
        <w:rPr>
          <w:color w:val="4D4D4D"/>
        </w:rPr>
        <w:t>and</w:t>
      </w:r>
      <w:r>
        <w:rPr>
          <w:color w:val="4D4D4D"/>
          <w:spacing w:val="-5"/>
        </w:rPr>
        <w:t xml:space="preserve"> </w:t>
      </w:r>
      <w:r>
        <w:rPr>
          <w:color w:val="636363"/>
        </w:rPr>
        <w:t>(IN-KIND</w:t>
      </w:r>
      <w:r>
        <w:rPr>
          <w:color w:val="636363"/>
          <w:spacing w:val="-12"/>
        </w:rPr>
        <w:t xml:space="preserve"> </w:t>
      </w:r>
      <w:r>
        <w:rPr>
          <w:color w:val="636363"/>
        </w:rPr>
        <w:t>DONOR}</w:t>
      </w:r>
    </w:p>
    <w:p w14:paraId="1749E695" w14:textId="77777777" w:rsidR="00E43D87" w:rsidRDefault="00E43D87" w:rsidP="00E43D87">
      <w:pPr>
        <w:pStyle w:val="BodyText"/>
        <w:spacing w:before="2"/>
        <w:rPr>
          <w:sz w:val="18"/>
        </w:rPr>
      </w:pPr>
    </w:p>
    <w:p w14:paraId="091F9CCD" w14:textId="77777777" w:rsidR="00E43D87" w:rsidRDefault="00E43D87" w:rsidP="00E43D87">
      <w:pPr>
        <w:pStyle w:val="Heading2"/>
        <w:jc w:val="center"/>
      </w:pPr>
      <w:bookmarkStart w:id="1" w:name="_Toc111214685"/>
      <w:r>
        <w:rPr>
          <w:color w:val="696969"/>
        </w:rPr>
        <w:t>Mutual</w:t>
      </w:r>
      <w:r>
        <w:rPr>
          <w:color w:val="696969"/>
          <w:spacing w:val="-10"/>
        </w:rPr>
        <w:t xml:space="preserve"> </w:t>
      </w:r>
      <w:r>
        <w:t>Benefit</w:t>
      </w:r>
      <w:r>
        <w:rPr>
          <w:spacing w:val="-12"/>
        </w:rPr>
        <w:t xml:space="preserve"> </w:t>
      </w:r>
      <w:r>
        <w:rPr>
          <w:spacing w:val="-2"/>
        </w:rPr>
        <w:t>Agreement</w:t>
      </w:r>
      <w:bookmarkEnd w:id="1"/>
    </w:p>
    <w:p w14:paraId="1CCF2091" w14:textId="77777777" w:rsidR="00E43D87" w:rsidRDefault="00E43D87" w:rsidP="00E43D87">
      <w:pPr>
        <w:pStyle w:val="BodyText"/>
        <w:spacing w:before="6"/>
        <w:rPr>
          <w:b/>
          <w:sz w:val="20"/>
        </w:rPr>
      </w:pPr>
    </w:p>
    <w:p w14:paraId="51212813" w14:textId="77777777" w:rsidR="00E43D87" w:rsidRDefault="00E43D87" w:rsidP="00E43D87">
      <w:pPr>
        <w:pStyle w:val="BodyText"/>
        <w:ind w:left="2956" w:right="2066"/>
        <w:jc w:val="center"/>
      </w:pPr>
      <w:r>
        <w:rPr>
          <w:noProof/>
        </w:rPr>
        <mc:AlternateContent>
          <mc:Choice Requires="wps">
            <w:drawing>
              <wp:anchor distT="0" distB="0" distL="114300" distR="114300" simplePos="0" relativeHeight="251659264" behindDoc="0" locked="0" layoutInCell="1" allowOverlap="1" wp14:anchorId="343514E2" wp14:editId="736EEBD4">
                <wp:simplePos x="0" y="0"/>
                <wp:positionH relativeFrom="page">
                  <wp:posOffset>6188075</wp:posOffset>
                </wp:positionH>
                <wp:positionV relativeFrom="paragraph">
                  <wp:posOffset>46990</wp:posOffset>
                </wp:positionV>
                <wp:extent cx="6350" cy="145415"/>
                <wp:effectExtent l="0" t="0" r="0" b="0"/>
                <wp:wrapNone/>
                <wp:docPr id="403745190"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4541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9BFA9" id="docshape15" o:spid="_x0000_s1026" style="position:absolute;margin-left:487.25pt;margin-top:3.7pt;width:.5pt;height:11.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" fillcolor="#e8e8e8" stroked="f">
                <w10:wrap anchorx="page"/>
              </v:rect>
            </w:pict>
          </mc:Fallback>
        </mc:AlternateContent>
      </w:r>
      <w:r>
        <w:rPr>
          <w:color w:val="4D4D4D"/>
          <w:w w:val="105"/>
        </w:rPr>
        <w:t>PROJECT</w:t>
      </w:r>
      <w:r>
        <w:rPr>
          <w:color w:val="4D4D4D"/>
          <w:spacing w:val="-15"/>
          <w:w w:val="105"/>
        </w:rPr>
        <w:t xml:space="preserve"> </w:t>
      </w:r>
      <w:r>
        <w:rPr>
          <w:color w:val="636363"/>
          <w:w w:val="105"/>
        </w:rPr>
        <w:t>ID</w:t>
      </w:r>
      <w:r>
        <w:rPr>
          <w:color w:val="636363"/>
          <w:spacing w:val="-26"/>
          <w:w w:val="105"/>
        </w:rPr>
        <w:t xml:space="preserve"> </w:t>
      </w:r>
      <w:r>
        <w:rPr>
          <w:color w:val="636363"/>
          <w:w w:val="105"/>
        </w:rPr>
        <w:t>(Name</w:t>
      </w:r>
      <w:r>
        <w:rPr>
          <w:color w:val="636363"/>
          <w:spacing w:val="-28"/>
          <w:w w:val="105"/>
        </w:rPr>
        <w:t xml:space="preserve"> </w:t>
      </w:r>
      <w:r>
        <w:rPr>
          <w:color w:val="636363"/>
          <w:w w:val="105"/>
        </w:rPr>
        <w:t>and</w:t>
      </w:r>
      <w:r>
        <w:rPr>
          <w:color w:val="636363"/>
          <w:spacing w:val="-13"/>
          <w:w w:val="105"/>
        </w:rPr>
        <w:t xml:space="preserve"> </w:t>
      </w:r>
      <w:r>
        <w:rPr>
          <w:color w:val="636363"/>
          <w:w w:val="105"/>
        </w:rPr>
        <w:t>Number</w:t>
      </w:r>
      <w:r>
        <w:rPr>
          <w:color w:val="636363"/>
          <w:spacing w:val="-13"/>
          <w:w w:val="105"/>
        </w:rPr>
        <w:t xml:space="preserve"> </w:t>
      </w:r>
      <w:r>
        <w:rPr>
          <w:color w:val="4D4D4D"/>
          <w:w w:val="105"/>
        </w:rPr>
        <w:t>-</w:t>
      </w:r>
      <w:r>
        <w:rPr>
          <w:color w:val="4D4D4D"/>
          <w:spacing w:val="-13"/>
          <w:w w:val="105"/>
        </w:rPr>
        <w:t xml:space="preserve"> </w:t>
      </w:r>
      <w:r>
        <w:rPr>
          <w:color w:val="636363"/>
          <w:w w:val="105"/>
        </w:rPr>
        <w:t>CA+</w:t>
      </w:r>
      <w:r>
        <w:rPr>
          <w:color w:val="636363"/>
          <w:spacing w:val="-19"/>
          <w:w w:val="105"/>
        </w:rPr>
        <w:t xml:space="preserve"> </w:t>
      </w:r>
      <w:r>
        <w:rPr>
          <w:color w:val="636363"/>
          <w:w w:val="105"/>
        </w:rPr>
        <w:t>4</w:t>
      </w:r>
      <w:r>
        <w:rPr>
          <w:color w:val="636363"/>
          <w:spacing w:val="-13"/>
          <w:w w:val="105"/>
        </w:rPr>
        <w:t xml:space="preserve"> </w:t>
      </w:r>
      <w:r>
        <w:rPr>
          <w:color w:val="636363"/>
          <w:w w:val="105"/>
        </w:rPr>
        <w:t>number</w:t>
      </w:r>
      <w:r>
        <w:rPr>
          <w:color w:val="636363"/>
          <w:spacing w:val="-11"/>
          <w:w w:val="105"/>
        </w:rPr>
        <w:t xml:space="preserve"> </w:t>
      </w:r>
      <w:r>
        <w:rPr>
          <w:color w:val="636363"/>
          <w:w w:val="105"/>
        </w:rPr>
        <w:t>of</w:t>
      </w:r>
      <w:r>
        <w:rPr>
          <w:color w:val="636363"/>
          <w:spacing w:val="-6"/>
          <w:w w:val="105"/>
        </w:rPr>
        <w:t xml:space="preserve"> </w:t>
      </w:r>
      <w:r>
        <w:rPr>
          <w:color w:val="636363"/>
          <w:w w:val="105"/>
        </w:rPr>
        <w:t xml:space="preserve">the </w:t>
      </w:r>
      <w:r>
        <w:rPr>
          <w:color w:val="636363"/>
          <w:spacing w:val="-2"/>
          <w:w w:val="105"/>
        </w:rPr>
        <w:t>project</w:t>
      </w:r>
      <w:r>
        <w:rPr>
          <w:color w:val="4D4D4D"/>
          <w:spacing w:val="-2"/>
          <w:w w:val="105"/>
        </w:rPr>
        <w:t>)</w:t>
      </w:r>
    </w:p>
    <w:p w14:paraId="000B5319" w14:textId="77777777" w:rsidR="00E43D87" w:rsidRDefault="00E43D87" w:rsidP="00E43D87">
      <w:pPr>
        <w:pStyle w:val="BodyText"/>
      </w:pPr>
    </w:p>
    <w:p w14:paraId="4D7F92AA" w14:textId="77777777" w:rsidR="00E43D87" w:rsidRDefault="00E43D87" w:rsidP="00E43D87">
      <w:pPr>
        <w:pStyle w:val="BodyText"/>
        <w:spacing w:before="183" w:line="242" w:lineRule="auto"/>
        <w:ind w:left="201" w:right="166"/>
      </w:pPr>
      <w:r>
        <w:rPr>
          <w:color w:val="696969"/>
          <w:w w:val="110"/>
        </w:rPr>
        <w:t>Purpose:</w:t>
      </w:r>
      <w:r>
        <w:rPr>
          <w:color w:val="696969"/>
          <w:spacing w:val="40"/>
          <w:w w:val="110"/>
        </w:rPr>
        <w:t xml:space="preserve"> </w:t>
      </w:r>
      <w:r>
        <w:rPr>
          <w:color w:val="696969"/>
          <w:w w:val="110"/>
        </w:rPr>
        <w:t>This</w:t>
      </w:r>
      <w:r>
        <w:rPr>
          <w:color w:val="696969"/>
          <w:spacing w:val="38"/>
          <w:w w:val="110"/>
        </w:rPr>
        <w:t xml:space="preserve"> </w:t>
      </w:r>
      <w:r>
        <w:rPr>
          <w:color w:val="696969"/>
          <w:w w:val="110"/>
        </w:rPr>
        <w:t>Memorandum</w:t>
      </w:r>
      <w:r>
        <w:rPr>
          <w:color w:val="696969"/>
          <w:spacing w:val="40"/>
          <w:w w:val="110"/>
        </w:rPr>
        <w:t xml:space="preserve"> </w:t>
      </w:r>
      <w:proofErr w:type="spellStart"/>
      <w:r>
        <w:rPr>
          <w:color w:val="696969"/>
          <w:w w:val="110"/>
        </w:rPr>
        <w:t>on</w:t>
      </w:r>
      <w:proofErr w:type="spellEnd"/>
      <w:r>
        <w:rPr>
          <w:color w:val="696969"/>
          <w:spacing w:val="38"/>
          <w:w w:val="110"/>
        </w:rPr>
        <w:t xml:space="preserve"> </w:t>
      </w:r>
      <w:r>
        <w:rPr>
          <w:color w:val="696969"/>
          <w:w w:val="110"/>
        </w:rPr>
        <w:t>Understanding</w:t>
      </w:r>
      <w:r>
        <w:rPr>
          <w:color w:val="696969"/>
          <w:spacing w:val="38"/>
          <w:w w:val="110"/>
        </w:rPr>
        <w:t xml:space="preserve"> </w:t>
      </w:r>
      <w:r>
        <w:rPr>
          <w:color w:val="696969"/>
          <w:w w:val="110"/>
        </w:rPr>
        <w:t>is</w:t>
      </w:r>
      <w:r>
        <w:rPr>
          <w:color w:val="696969"/>
          <w:spacing w:val="38"/>
          <w:w w:val="110"/>
        </w:rPr>
        <w:t xml:space="preserve"> </w:t>
      </w:r>
      <w:r>
        <w:rPr>
          <w:color w:val="696969"/>
          <w:w w:val="110"/>
        </w:rPr>
        <w:t>entered</w:t>
      </w:r>
      <w:r>
        <w:rPr>
          <w:color w:val="696969"/>
          <w:spacing w:val="38"/>
          <w:w w:val="110"/>
        </w:rPr>
        <w:t xml:space="preserve"> </w:t>
      </w:r>
      <w:r>
        <w:rPr>
          <w:color w:val="696969"/>
          <w:w w:val="110"/>
        </w:rPr>
        <w:t>into</w:t>
      </w:r>
      <w:r>
        <w:rPr>
          <w:color w:val="696969"/>
          <w:spacing w:val="38"/>
          <w:w w:val="110"/>
        </w:rPr>
        <w:t xml:space="preserve"> </w:t>
      </w:r>
      <w:r>
        <w:rPr>
          <w:color w:val="696969"/>
          <w:w w:val="110"/>
        </w:rPr>
        <w:t>by</w:t>
      </w:r>
      <w:r>
        <w:rPr>
          <w:color w:val="696969"/>
          <w:spacing w:val="36"/>
          <w:w w:val="110"/>
        </w:rPr>
        <w:t xml:space="preserve"> </w:t>
      </w:r>
      <w:r>
        <w:rPr>
          <w:color w:val="696969"/>
          <w:w w:val="110"/>
        </w:rPr>
        <w:t>(Grantee</w:t>
      </w:r>
      <w:r>
        <w:rPr>
          <w:color w:val="696969"/>
          <w:spacing w:val="40"/>
          <w:w w:val="110"/>
        </w:rPr>
        <w:t xml:space="preserve"> </w:t>
      </w:r>
      <w:r>
        <w:rPr>
          <w:color w:val="696969"/>
          <w:w w:val="110"/>
        </w:rPr>
        <w:t>Organization)</w:t>
      </w:r>
      <w:r>
        <w:rPr>
          <w:color w:val="696969"/>
          <w:spacing w:val="40"/>
          <w:w w:val="110"/>
        </w:rPr>
        <w:t xml:space="preserve"> </w:t>
      </w:r>
      <w:r>
        <w:rPr>
          <w:color w:val="696969"/>
          <w:w w:val="110"/>
        </w:rPr>
        <w:t>and (In-kind donor name) to</w:t>
      </w:r>
      <w:r>
        <w:rPr>
          <w:color w:val="696969"/>
          <w:spacing w:val="27"/>
          <w:w w:val="110"/>
        </w:rPr>
        <w:t xml:space="preserve"> </w:t>
      </w:r>
      <w:r>
        <w:rPr>
          <w:color w:val="696969"/>
          <w:w w:val="110"/>
        </w:rPr>
        <w:t>outline the</w:t>
      </w:r>
      <w:r>
        <w:rPr>
          <w:color w:val="696969"/>
          <w:spacing w:val="29"/>
          <w:w w:val="110"/>
        </w:rPr>
        <w:t xml:space="preserve"> </w:t>
      </w:r>
      <w:r>
        <w:rPr>
          <w:color w:val="696969"/>
          <w:w w:val="110"/>
        </w:rPr>
        <w:t>ongoing partnership, including mutual commitments to</w:t>
      </w:r>
      <w:r>
        <w:rPr>
          <w:color w:val="696969"/>
          <w:spacing w:val="27"/>
          <w:w w:val="110"/>
        </w:rPr>
        <w:t xml:space="preserve"> </w:t>
      </w:r>
      <w:r>
        <w:rPr>
          <w:color w:val="696969"/>
          <w:w w:val="110"/>
        </w:rPr>
        <w:t>the (project name) and the clients served in the project.</w:t>
      </w:r>
    </w:p>
    <w:p w14:paraId="322A6086" w14:textId="42BFE07E" w:rsidR="00E43D87" w:rsidRDefault="00E43D87" w:rsidP="00E43D87">
      <w:pPr>
        <w:pStyle w:val="BodyText"/>
        <w:spacing w:before="89"/>
        <w:ind w:left="201" w:right="170"/>
      </w:pPr>
      <w:r>
        <w:rPr>
          <w:noProof/>
        </w:rPr>
        <mc:AlternateContent>
          <mc:Choice Requires="wps">
            <w:drawing>
              <wp:anchor distT="0" distB="0" distL="114300" distR="114300" simplePos="0" relativeHeight="251668480" behindDoc="1" locked="0" layoutInCell="1" allowOverlap="1" wp14:anchorId="015A1A08" wp14:editId="78A55BAD">
                <wp:simplePos x="0" y="0"/>
                <wp:positionH relativeFrom="page">
                  <wp:posOffset>3355975</wp:posOffset>
                </wp:positionH>
                <wp:positionV relativeFrom="paragraph">
                  <wp:posOffset>140970</wp:posOffset>
                </wp:positionV>
                <wp:extent cx="6350" cy="130175"/>
                <wp:effectExtent l="0" t="0" r="0" b="0"/>
                <wp:wrapNone/>
                <wp:docPr id="101155464"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3017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F5371" id="docshape16" o:spid="_x0000_s1026" style="position:absolute;margin-left:264.25pt;margin-top:11.1pt;width:.5pt;height:10.2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" fillcolor="#e8e8e8" stroked="f">
                <w10:wrap anchorx="page"/>
              </v:rect>
            </w:pict>
          </mc:Fallback>
        </mc:AlternateContent>
      </w:r>
      <w:proofErr w:type="gramStart"/>
      <w:r w:rsidR="00782A76">
        <w:t>T</w:t>
      </w:r>
      <w:r w:rsidR="00782A76">
        <w:rPr>
          <w:color w:val="383838"/>
        </w:rPr>
        <w:t>he</w:t>
      </w:r>
      <w:r>
        <w:rPr>
          <w:color w:val="9C9C9C"/>
          <w:spacing w:val="-24"/>
        </w:rPr>
        <w:t xml:space="preserve"> </w:t>
      </w:r>
      <w:r w:rsidR="00782A76">
        <w:rPr>
          <w:color w:val="9C9C9C"/>
          <w:spacing w:val="-24"/>
        </w:rPr>
        <w:t xml:space="preserve"> </w:t>
      </w:r>
      <w:r>
        <w:rPr>
          <w:color w:val="383838"/>
        </w:rPr>
        <w:t>Program</w:t>
      </w:r>
      <w:proofErr w:type="gramEnd"/>
      <w:r>
        <w:rPr>
          <w:color w:val="7D7D7D"/>
        </w:rPr>
        <w:t xml:space="preserve">, </w:t>
      </w:r>
      <w:r>
        <w:rPr>
          <w:color w:val="585858"/>
        </w:rPr>
        <w:t xml:space="preserve">supported </w:t>
      </w:r>
      <w:r>
        <w:rPr>
          <w:color w:val="696969"/>
        </w:rPr>
        <w:t>by</w:t>
      </w:r>
      <w:r>
        <w:rPr>
          <w:color w:val="696969"/>
          <w:spacing w:val="-7"/>
        </w:rPr>
        <w:t xml:space="preserve"> </w:t>
      </w:r>
      <w:r>
        <w:rPr>
          <w:color w:val="696969"/>
        </w:rPr>
        <w:t>the</w:t>
      </w:r>
      <w:r>
        <w:rPr>
          <w:color w:val="696969"/>
          <w:spacing w:val="-11"/>
        </w:rPr>
        <w:t xml:space="preserve"> </w:t>
      </w:r>
      <w:r>
        <w:rPr>
          <w:color w:val="696969"/>
        </w:rPr>
        <w:t>U.S.</w:t>
      </w:r>
      <w:r>
        <w:rPr>
          <w:color w:val="696969"/>
          <w:spacing w:val="-6"/>
        </w:rPr>
        <w:t xml:space="preserve"> </w:t>
      </w:r>
      <w:r>
        <w:rPr>
          <w:color w:val="696969"/>
        </w:rPr>
        <w:t>Department</w:t>
      </w:r>
      <w:r>
        <w:rPr>
          <w:color w:val="696969"/>
          <w:spacing w:val="-10"/>
        </w:rPr>
        <w:t xml:space="preserve"> </w:t>
      </w:r>
      <w:r>
        <w:rPr>
          <w:color w:val="696969"/>
        </w:rPr>
        <w:t>of</w:t>
      </w:r>
      <w:r>
        <w:rPr>
          <w:color w:val="696969"/>
          <w:spacing w:val="-9"/>
        </w:rPr>
        <w:t xml:space="preserve"> </w:t>
      </w:r>
      <w:r>
        <w:rPr>
          <w:color w:val="696969"/>
        </w:rPr>
        <w:t>Housing</w:t>
      </w:r>
      <w:r>
        <w:rPr>
          <w:color w:val="696969"/>
          <w:spacing w:val="-7"/>
        </w:rPr>
        <w:t xml:space="preserve"> </w:t>
      </w:r>
      <w:r>
        <w:rPr>
          <w:color w:val="696969"/>
        </w:rPr>
        <w:t>and</w:t>
      </w:r>
      <w:r>
        <w:rPr>
          <w:color w:val="696969"/>
          <w:spacing w:val="-13"/>
        </w:rPr>
        <w:t xml:space="preserve"> </w:t>
      </w:r>
      <w:r>
        <w:rPr>
          <w:color w:val="696969"/>
        </w:rPr>
        <w:t>Urban</w:t>
      </w:r>
      <w:r>
        <w:rPr>
          <w:color w:val="696969"/>
          <w:spacing w:val="-8"/>
        </w:rPr>
        <w:t xml:space="preserve"> </w:t>
      </w:r>
      <w:r>
        <w:rPr>
          <w:color w:val="696969"/>
        </w:rPr>
        <w:t>Development</w:t>
      </w:r>
      <w:r>
        <w:rPr>
          <w:color w:val="696969"/>
          <w:spacing w:val="-10"/>
        </w:rPr>
        <w:t xml:space="preserve"> </w:t>
      </w:r>
      <w:r>
        <w:rPr>
          <w:color w:val="696969"/>
        </w:rPr>
        <w:t>(HUD)</w:t>
      </w:r>
      <w:r>
        <w:rPr>
          <w:color w:val="696969"/>
          <w:spacing w:val="-8"/>
        </w:rPr>
        <w:t xml:space="preserve"> </w:t>
      </w:r>
      <w:r>
        <w:rPr>
          <w:color w:val="696969"/>
        </w:rPr>
        <w:t>and</w:t>
      </w:r>
      <w:r>
        <w:rPr>
          <w:color w:val="696969"/>
          <w:spacing w:val="-9"/>
        </w:rPr>
        <w:t xml:space="preserve"> </w:t>
      </w:r>
      <w:r>
        <w:rPr>
          <w:color w:val="7D7D7D"/>
        </w:rPr>
        <w:t>l</w:t>
      </w:r>
      <w:r>
        <w:rPr>
          <w:color w:val="484848"/>
        </w:rPr>
        <w:t>oca</w:t>
      </w:r>
      <w:r>
        <w:rPr>
          <w:color w:val="7D7D7D"/>
        </w:rPr>
        <w:t xml:space="preserve">l </w:t>
      </w:r>
      <w:r>
        <w:rPr>
          <w:color w:val="585858"/>
        </w:rPr>
        <w:t>partners</w:t>
      </w:r>
      <w:r>
        <w:rPr>
          <w:color w:val="585858"/>
          <w:spacing w:val="40"/>
        </w:rPr>
        <w:t xml:space="preserve"> </w:t>
      </w:r>
      <w:r>
        <w:rPr>
          <w:color w:val="585858"/>
        </w:rPr>
        <w:t xml:space="preserve">serve </w:t>
      </w:r>
      <w:r>
        <w:rPr>
          <w:color w:val="696969"/>
        </w:rPr>
        <w:t>[Describe clients or services).</w:t>
      </w:r>
    </w:p>
    <w:p w14:paraId="1EC5B0D9" w14:textId="77777777" w:rsidR="00E43D87" w:rsidRDefault="00E43D87" w:rsidP="00E43D87">
      <w:pPr>
        <w:pStyle w:val="BodyText"/>
        <w:spacing w:before="1"/>
      </w:pPr>
    </w:p>
    <w:p w14:paraId="211E4934" w14:textId="33651BA4" w:rsidR="00E43D87" w:rsidRDefault="00E43D87" w:rsidP="00E43D87">
      <w:pPr>
        <w:ind w:left="201" w:right="1448" w:hanging="10"/>
        <w:rPr>
          <w:i/>
        </w:rPr>
      </w:pPr>
      <w:r>
        <w:rPr>
          <w:color w:val="636363"/>
          <w:w w:val="105"/>
        </w:rPr>
        <w:t>This</w:t>
      </w:r>
      <w:r>
        <w:rPr>
          <w:color w:val="636363"/>
          <w:spacing w:val="-9"/>
          <w:w w:val="105"/>
        </w:rPr>
        <w:t xml:space="preserve"> </w:t>
      </w:r>
      <w:r>
        <w:rPr>
          <w:color w:val="636363"/>
          <w:w w:val="105"/>
        </w:rPr>
        <w:t>MOU</w:t>
      </w:r>
      <w:r>
        <w:rPr>
          <w:color w:val="636363"/>
          <w:spacing w:val="-13"/>
          <w:w w:val="105"/>
        </w:rPr>
        <w:t xml:space="preserve"> </w:t>
      </w:r>
      <w:r>
        <w:rPr>
          <w:color w:val="636363"/>
          <w:w w:val="105"/>
        </w:rPr>
        <w:t>repres</w:t>
      </w:r>
      <w:r>
        <w:rPr>
          <w:color w:val="383838"/>
          <w:w w:val="105"/>
        </w:rPr>
        <w:t>e</w:t>
      </w:r>
      <w:r>
        <w:rPr>
          <w:color w:val="636363"/>
          <w:w w:val="105"/>
        </w:rPr>
        <w:t>nts</w:t>
      </w:r>
      <w:r>
        <w:rPr>
          <w:color w:val="636363"/>
          <w:spacing w:val="-13"/>
          <w:w w:val="105"/>
        </w:rPr>
        <w:t xml:space="preserve"> </w:t>
      </w:r>
      <w:r>
        <w:rPr>
          <w:color w:val="636363"/>
          <w:w w:val="105"/>
        </w:rPr>
        <w:t>the</w:t>
      </w:r>
      <w:r>
        <w:rPr>
          <w:color w:val="636363"/>
          <w:spacing w:val="-10"/>
          <w:w w:val="105"/>
        </w:rPr>
        <w:t xml:space="preserve"> </w:t>
      </w:r>
      <w:r>
        <w:rPr>
          <w:color w:val="636363"/>
          <w:w w:val="105"/>
        </w:rPr>
        <w:t>co</w:t>
      </w:r>
      <w:r>
        <w:rPr>
          <w:color w:val="4D4D4D"/>
          <w:w w:val="105"/>
        </w:rPr>
        <w:t>mmitment</w:t>
      </w:r>
      <w:r>
        <w:rPr>
          <w:color w:val="4D4D4D"/>
          <w:spacing w:val="-11"/>
          <w:w w:val="105"/>
        </w:rPr>
        <w:t xml:space="preserve"> </w:t>
      </w:r>
      <w:r>
        <w:rPr>
          <w:color w:val="4D4D4D"/>
          <w:w w:val="105"/>
        </w:rPr>
        <w:t>of</w:t>
      </w:r>
      <w:r>
        <w:rPr>
          <w:color w:val="4D4D4D"/>
          <w:spacing w:val="-9"/>
          <w:w w:val="105"/>
        </w:rPr>
        <w:t xml:space="preserve"> </w:t>
      </w:r>
      <w:r>
        <w:rPr>
          <w:color w:val="838383"/>
          <w:w w:val="105"/>
        </w:rPr>
        <w:t>(</w:t>
      </w:r>
      <w:r>
        <w:rPr>
          <w:color w:val="636363"/>
          <w:w w:val="105"/>
        </w:rPr>
        <w:t>do</w:t>
      </w:r>
      <w:r>
        <w:rPr>
          <w:color w:val="383838"/>
          <w:w w:val="105"/>
        </w:rPr>
        <w:t>n</w:t>
      </w:r>
      <w:r>
        <w:rPr>
          <w:color w:val="636363"/>
          <w:w w:val="105"/>
        </w:rPr>
        <w:t>or</w:t>
      </w:r>
      <w:r>
        <w:rPr>
          <w:color w:val="838383"/>
          <w:w w:val="105"/>
        </w:rPr>
        <w:t>/</w:t>
      </w:r>
      <w:r>
        <w:rPr>
          <w:color w:val="838383"/>
          <w:spacing w:val="-8"/>
          <w:w w:val="105"/>
        </w:rPr>
        <w:t xml:space="preserve"> </w:t>
      </w:r>
      <w:r>
        <w:rPr>
          <w:color w:val="636363"/>
          <w:w w:val="105"/>
        </w:rPr>
        <w:t>donor</w:t>
      </w:r>
      <w:r>
        <w:rPr>
          <w:color w:val="636363"/>
          <w:spacing w:val="-9"/>
          <w:w w:val="105"/>
        </w:rPr>
        <w:t xml:space="preserve"> </w:t>
      </w:r>
      <w:r>
        <w:rPr>
          <w:color w:val="4D4D4D"/>
          <w:w w:val="105"/>
        </w:rPr>
        <w:t>organization</w:t>
      </w:r>
      <w:r>
        <w:rPr>
          <w:color w:val="4D4D4D"/>
          <w:spacing w:val="-11"/>
          <w:w w:val="105"/>
        </w:rPr>
        <w:t xml:space="preserve"> </w:t>
      </w:r>
      <w:r>
        <w:rPr>
          <w:color w:val="4D4D4D"/>
          <w:w w:val="105"/>
        </w:rPr>
        <w:t>name]</w:t>
      </w:r>
      <w:r>
        <w:rPr>
          <w:color w:val="4D4D4D"/>
          <w:spacing w:val="-13"/>
          <w:w w:val="105"/>
        </w:rPr>
        <w:t xml:space="preserve"> </w:t>
      </w:r>
      <w:r>
        <w:rPr>
          <w:color w:val="636363"/>
          <w:w w:val="105"/>
        </w:rPr>
        <w:t>to</w:t>
      </w:r>
      <w:r>
        <w:rPr>
          <w:color w:val="636363"/>
          <w:spacing w:val="-12"/>
          <w:w w:val="105"/>
        </w:rPr>
        <w:t xml:space="preserve"> </w:t>
      </w:r>
      <w:r>
        <w:rPr>
          <w:color w:val="636363"/>
          <w:w w:val="105"/>
        </w:rPr>
        <w:t>provide su</w:t>
      </w:r>
      <w:r>
        <w:rPr>
          <w:color w:val="383838"/>
          <w:w w:val="105"/>
        </w:rPr>
        <w:t xml:space="preserve">pport to the </w:t>
      </w:r>
      <w:r>
        <w:rPr>
          <w:color w:val="838383"/>
          <w:w w:val="105"/>
        </w:rPr>
        <w:t>(</w:t>
      </w:r>
      <w:r>
        <w:rPr>
          <w:color w:val="4D4D4D"/>
          <w:w w:val="105"/>
        </w:rPr>
        <w:t xml:space="preserve">Agency </w:t>
      </w:r>
      <w:r>
        <w:rPr>
          <w:i/>
          <w:color w:val="838383"/>
          <w:w w:val="105"/>
        </w:rPr>
        <w:t xml:space="preserve">I </w:t>
      </w:r>
      <w:r>
        <w:rPr>
          <w:color w:val="4D4D4D"/>
          <w:w w:val="105"/>
        </w:rPr>
        <w:t xml:space="preserve">Project </w:t>
      </w:r>
      <w:r>
        <w:rPr>
          <w:color w:val="636363"/>
          <w:w w:val="105"/>
        </w:rPr>
        <w:t>Name</w:t>
      </w:r>
      <w:r w:rsidR="00782A76">
        <w:rPr>
          <w:color w:val="636363"/>
          <w:w w:val="105"/>
        </w:rPr>
        <w:t>).</w:t>
      </w:r>
      <w:r w:rsidR="00782A76">
        <w:rPr>
          <w:color w:val="4D4D4D"/>
          <w:w w:val="105"/>
        </w:rPr>
        <w:t xml:space="preserve"> The</w:t>
      </w:r>
      <w:r>
        <w:rPr>
          <w:color w:val="4D4D4D"/>
          <w:w w:val="105"/>
        </w:rPr>
        <w:t xml:space="preserve"> </w:t>
      </w:r>
      <w:r>
        <w:rPr>
          <w:i/>
          <w:color w:val="636363"/>
          <w:w w:val="105"/>
        </w:rPr>
        <w:t xml:space="preserve">donor </w:t>
      </w:r>
      <w:r>
        <w:rPr>
          <w:i/>
          <w:color w:val="4D4D4D"/>
          <w:w w:val="105"/>
        </w:rPr>
        <w:t xml:space="preserve">agrees </w:t>
      </w:r>
      <w:r>
        <w:rPr>
          <w:i/>
          <w:color w:val="636363"/>
          <w:w w:val="105"/>
        </w:rPr>
        <w:t xml:space="preserve">to </w:t>
      </w:r>
      <w:r>
        <w:rPr>
          <w:i/>
          <w:color w:val="4D4D4D"/>
          <w:w w:val="105"/>
        </w:rPr>
        <w:t>provide (identify</w:t>
      </w:r>
      <w:r>
        <w:rPr>
          <w:i/>
          <w:color w:val="4D4D4D"/>
          <w:spacing w:val="-3"/>
          <w:w w:val="105"/>
        </w:rPr>
        <w:t xml:space="preserve"> </w:t>
      </w:r>
      <w:r>
        <w:rPr>
          <w:i/>
          <w:color w:val="4D4D4D"/>
          <w:w w:val="105"/>
        </w:rPr>
        <w:t>what</w:t>
      </w:r>
      <w:r>
        <w:rPr>
          <w:i/>
          <w:color w:val="4D4D4D"/>
          <w:spacing w:val="-1"/>
          <w:w w:val="105"/>
        </w:rPr>
        <w:t xml:space="preserve"> </w:t>
      </w:r>
      <w:r>
        <w:rPr>
          <w:i/>
          <w:color w:val="636363"/>
          <w:w w:val="105"/>
        </w:rPr>
        <w:t>is b</w:t>
      </w:r>
      <w:r>
        <w:rPr>
          <w:i/>
          <w:color w:val="4D4D4D"/>
          <w:w w:val="105"/>
        </w:rPr>
        <w:t>eing</w:t>
      </w:r>
      <w:r>
        <w:rPr>
          <w:i/>
          <w:color w:val="4D4D4D"/>
          <w:spacing w:val="-23"/>
          <w:w w:val="105"/>
        </w:rPr>
        <w:t xml:space="preserve"> </w:t>
      </w:r>
      <w:r>
        <w:rPr>
          <w:i/>
          <w:color w:val="636363"/>
          <w:w w:val="105"/>
        </w:rPr>
        <w:t>contributed)</w:t>
      </w:r>
    </w:p>
    <w:p w14:paraId="21EB1799" w14:textId="77777777" w:rsidR="00E43D87" w:rsidRDefault="00E43D87" w:rsidP="00E43D87">
      <w:pPr>
        <w:pStyle w:val="BodyText"/>
        <w:rPr>
          <w:i/>
        </w:rPr>
      </w:pPr>
    </w:p>
    <w:p w14:paraId="52F51BE7" w14:textId="77777777" w:rsidR="00E43D87" w:rsidRDefault="00E43D87" w:rsidP="00E43D87">
      <w:pPr>
        <w:pStyle w:val="BodyText"/>
        <w:spacing w:before="188"/>
        <w:ind w:left="201" w:right="1448"/>
      </w:pPr>
      <w:r>
        <w:rPr>
          <w:noProof/>
        </w:rPr>
        <mc:AlternateContent>
          <mc:Choice Requires="wps">
            <w:drawing>
              <wp:anchor distT="0" distB="0" distL="0" distR="0" simplePos="0" relativeHeight="251684864" behindDoc="1" locked="0" layoutInCell="1" allowOverlap="1" wp14:anchorId="7ABAF395" wp14:editId="711F8A8B">
                <wp:simplePos x="0" y="0"/>
                <wp:positionH relativeFrom="page">
                  <wp:posOffset>6353810</wp:posOffset>
                </wp:positionH>
                <wp:positionV relativeFrom="paragraph">
                  <wp:posOffset>497205</wp:posOffset>
                </wp:positionV>
                <wp:extent cx="6350" cy="117475"/>
                <wp:effectExtent l="0" t="0" r="0" b="0"/>
                <wp:wrapTopAndBottom/>
                <wp:docPr id="167968483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1747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E6EB1" id="docshape17" o:spid="_x0000_s1026" style="position:absolute;margin-left:500.3pt;margin-top:39.15pt;width:.5pt;height:9.2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" fillcolor="#e8e8e8" stroked="f">
                <w10:wrap type="topAndBottom" anchorx="page"/>
              </v:rect>
            </w:pict>
          </mc:Fallback>
        </mc:AlternateContent>
      </w:r>
      <w:r>
        <w:rPr>
          <w:noProof/>
        </w:rPr>
        <mc:AlternateContent>
          <mc:Choice Requires="wps">
            <w:drawing>
              <wp:anchor distT="0" distB="0" distL="114300" distR="114300" simplePos="0" relativeHeight="251667456" behindDoc="1" locked="0" layoutInCell="1" allowOverlap="1" wp14:anchorId="6212FA98" wp14:editId="0D247C0D">
                <wp:simplePos x="0" y="0"/>
                <wp:positionH relativeFrom="page">
                  <wp:posOffset>1759585</wp:posOffset>
                </wp:positionH>
                <wp:positionV relativeFrom="paragraph">
                  <wp:posOffset>114935</wp:posOffset>
                </wp:positionV>
                <wp:extent cx="3175" cy="109220"/>
                <wp:effectExtent l="0" t="0" r="0" b="0"/>
                <wp:wrapNone/>
                <wp:docPr id="10902242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 cy="109220"/>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9B082" id="docshape18" o:spid="_x0000_s1026" style="position:absolute;margin-left:138.55pt;margin-top:9.05pt;width:.25pt;height:8.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" fillcolor="#e8e8e8" stroked="f">
                <w10:wrap anchorx="page"/>
              </v:rect>
            </w:pict>
          </mc:Fallback>
        </mc:AlternateContent>
      </w:r>
      <w:r>
        <w:rPr>
          <w:color w:val="4D4D4D"/>
          <w:w w:val="95"/>
        </w:rPr>
        <w:t>The</w:t>
      </w:r>
      <w:r>
        <w:rPr>
          <w:color w:val="4D4D4D"/>
          <w:spacing w:val="-5"/>
          <w:w w:val="95"/>
        </w:rPr>
        <w:t xml:space="preserve"> </w:t>
      </w:r>
      <w:r>
        <w:rPr>
          <w:color w:val="636363"/>
          <w:w w:val="95"/>
        </w:rPr>
        <w:t xml:space="preserve">donor </w:t>
      </w:r>
      <w:r>
        <w:rPr>
          <w:color w:val="4D4D4D"/>
          <w:w w:val="95"/>
        </w:rPr>
        <w:t>agrees</w:t>
      </w:r>
      <w:r>
        <w:rPr>
          <w:color w:val="4D4D4D"/>
          <w:spacing w:val="-4"/>
          <w:w w:val="95"/>
        </w:rPr>
        <w:t xml:space="preserve"> </w:t>
      </w:r>
      <w:r>
        <w:rPr>
          <w:color w:val="4D4D4D"/>
          <w:w w:val="95"/>
        </w:rPr>
        <w:t>to</w:t>
      </w:r>
      <w:r>
        <w:rPr>
          <w:color w:val="4D4D4D"/>
          <w:spacing w:val="-3"/>
          <w:w w:val="95"/>
        </w:rPr>
        <w:t xml:space="preserve"> </w:t>
      </w:r>
      <w:r>
        <w:rPr>
          <w:color w:val="4D4D4D"/>
          <w:w w:val="95"/>
        </w:rPr>
        <w:t>provide</w:t>
      </w:r>
      <w:r>
        <w:rPr>
          <w:color w:val="4D4D4D"/>
          <w:spacing w:val="-5"/>
          <w:w w:val="95"/>
        </w:rPr>
        <w:t xml:space="preserve"> </w:t>
      </w:r>
      <w:r>
        <w:rPr>
          <w:color w:val="4D4D4D"/>
          <w:w w:val="95"/>
        </w:rPr>
        <w:t>(identify</w:t>
      </w:r>
      <w:r>
        <w:rPr>
          <w:color w:val="4D4D4D"/>
          <w:spacing w:val="-2"/>
          <w:w w:val="95"/>
        </w:rPr>
        <w:t xml:space="preserve"> </w:t>
      </w:r>
      <w:r>
        <w:rPr>
          <w:color w:val="4D4D4D"/>
          <w:w w:val="95"/>
        </w:rPr>
        <w:t>what</w:t>
      </w:r>
      <w:r>
        <w:rPr>
          <w:color w:val="4D4D4D"/>
          <w:spacing w:val="-2"/>
          <w:w w:val="95"/>
        </w:rPr>
        <w:t xml:space="preserve"> </w:t>
      </w:r>
      <w:r>
        <w:rPr>
          <w:color w:val="4D4D4D"/>
          <w:w w:val="95"/>
        </w:rPr>
        <w:t>will</w:t>
      </w:r>
      <w:r>
        <w:rPr>
          <w:color w:val="4D4D4D"/>
          <w:spacing w:val="-4"/>
          <w:w w:val="95"/>
        </w:rPr>
        <w:t xml:space="preserve"> </w:t>
      </w:r>
      <w:r>
        <w:rPr>
          <w:color w:val="4D4D4D"/>
          <w:w w:val="95"/>
        </w:rPr>
        <w:t>be</w:t>
      </w:r>
      <w:r>
        <w:rPr>
          <w:color w:val="4D4D4D"/>
          <w:spacing w:val="-1"/>
          <w:w w:val="95"/>
        </w:rPr>
        <w:t xml:space="preserve"> </w:t>
      </w:r>
      <w:r>
        <w:rPr>
          <w:color w:val="4D4D4D"/>
          <w:w w:val="95"/>
        </w:rPr>
        <w:t>provided</w:t>
      </w:r>
      <w:r>
        <w:rPr>
          <w:color w:val="4D4D4D"/>
          <w:spacing w:val="-6"/>
          <w:w w:val="95"/>
        </w:rPr>
        <w:t xml:space="preserve"> </w:t>
      </w:r>
      <w:r>
        <w:rPr>
          <w:color w:val="4D4D4D"/>
          <w:w w:val="95"/>
        </w:rPr>
        <w:t>by</w:t>
      </w:r>
      <w:r>
        <w:rPr>
          <w:color w:val="4D4D4D"/>
          <w:spacing w:val="-6"/>
          <w:w w:val="95"/>
        </w:rPr>
        <w:t xml:space="preserve"> </w:t>
      </w:r>
      <w:r>
        <w:rPr>
          <w:color w:val="4D4D4D"/>
          <w:w w:val="95"/>
        </w:rPr>
        <w:t>(person/</w:t>
      </w:r>
      <w:r>
        <w:rPr>
          <w:color w:val="4D4D4D"/>
          <w:spacing w:val="-3"/>
          <w:w w:val="95"/>
        </w:rPr>
        <w:t xml:space="preserve"> </w:t>
      </w:r>
      <w:r>
        <w:rPr>
          <w:color w:val="4D4D4D"/>
          <w:w w:val="95"/>
        </w:rPr>
        <w:t>agency)</w:t>
      </w:r>
      <w:r>
        <w:rPr>
          <w:color w:val="4D4D4D"/>
          <w:spacing w:val="-4"/>
          <w:w w:val="95"/>
        </w:rPr>
        <w:t xml:space="preserve"> </w:t>
      </w:r>
      <w:r>
        <w:rPr>
          <w:color w:val="4D4D4D"/>
          <w:w w:val="95"/>
        </w:rPr>
        <w:t>for</w:t>
      </w:r>
      <w:r>
        <w:rPr>
          <w:color w:val="4D4D4D"/>
          <w:spacing w:val="-4"/>
          <w:w w:val="95"/>
        </w:rPr>
        <w:t xml:space="preserve"> </w:t>
      </w:r>
      <w:r>
        <w:rPr>
          <w:color w:val="4D4D4D"/>
          <w:w w:val="95"/>
        </w:rPr>
        <w:t>support</w:t>
      </w:r>
      <w:r>
        <w:rPr>
          <w:color w:val="4D4D4D"/>
          <w:spacing w:val="-5"/>
          <w:w w:val="95"/>
        </w:rPr>
        <w:t xml:space="preserve"> </w:t>
      </w:r>
      <w:r>
        <w:rPr>
          <w:color w:val="4D4D4D"/>
          <w:w w:val="95"/>
        </w:rPr>
        <w:t xml:space="preserve">of </w:t>
      </w:r>
      <w:r>
        <w:rPr>
          <w:color w:val="4D4D4D"/>
        </w:rPr>
        <w:t>homeless, based on eligibility.</w:t>
      </w:r>
    </w:p>
    <w:p w14:paraId="203C4629" w14:textId="77777777" w:rsidR="00E43D87" w:rsidRDefault="00E43D87" w:rsidP="00E43D87">
      <w:pPr>
        <w:pStyle w:val="BodyText"/>
        <w:spacing w:before="31"/>
        <w:ind w:left="201" w:right="581"/>
      </w:pPr>
      <w:r>
        <w:rPr>
          <w:color w:val="484848"/>
        </w:rPr>
        <w:t>The</w:t>
      </w:r>
      <w:r>
        <w:rPr>
          <w:color w:val="484848"/>
          <w:spacing w:val="-6"/>
        </w:rPr>
        <w:t xml:space="preserve"> </w:t>
      </w:r>
      <w:r>
        <w:rPr>
          <w:color w:val="585858"/>
        </w:rPr>
        <w:t xml:space="preserve">project Grantee </w:t>
      </w:r>
      <w:r>
        <w:rPr>
          <w:color w:val="484848"/>
        </w:rPr>
        <w:t xml:space="preserve">agrees to </w:t>
      </w:r>
      <w:r>
        <w:rPr>
          <w:color w:val="585858"/>
        </w:rPr>
        <w:t>provide</w:t>
      </w:r>
      <w:r>
        <w:rPr>
          <w:color w:val="585858"/>
          <w:spacing w:val="-17"/>
        </w:rPr>
        <w:t xml:space="preserve"> </w:t>
      </w:r>
      <w:r>
        <w:rPr>
          <w:color w:val="696969"/>
        </w:rPr>
        <w:t>(describe who will be served (</w:t>
      </w:r>
      <w:r>
        <w:rPr>
          <w:color w:val="585858"/>
        </w:rPr>
        <w:t>55 individuals / families with (describe services</w:t>
      </w:r>
      <w:r>
        <w:rPr>
          <w:color w:val="585858"/>
          <w:spacing w:val="40"/>
        </w:rPr>
        <w:t xml:space="preserve"> </w:t>
      </w:r>
      <w:r>
        <w:rPr>
          <w:color w:val="585858"/>
        </w:rPr>
        <w:t>or</w:t>
      </w:r>
      <w:r>
        <w:rPr>
          <w:color w:val="585858"/>
          <w:spacing w:val="40"/>
        </w:rPr>
        <w:t xml:space="preserve"> </w:t>
      </w:r>
      <w:r>
        <w:rPr>
          <w:color w:val="585858"/>
        </w:rPr>
        <w:t>other</w:t>
      </w:r>
      <w:r>
        <w:rPr>
          <w:color w:val="585858"/>
          <w:spacing w:val="40"/>
        </w:rPr>
        <w:t xml:space="preserve"> </w:t>
      </w:r>
      <w:r>
        <w:rPr>
          <w:color w:val="585858"/>
        </w:rPr>
        <w:t>resources).</w:t>
      </w:r>
    </w:p>
    <w:p w14:paraId="435C532F" w14:textId="77777777" w:rsidR="00E43D87" w:rsidRDefault="00E43D87" w:rsidP="00E43D87">
      <w:pPr>
        <w:pStyle w:val="BodyText"/>
      </w:pPr>
    </w:p>
    <w:p w14:paraId="47F00612" w14:textId="77777777" w:rsidR="00E43D87" w:rsidRDefault="00E43D87" w:rsidP="00E43D87">
      <w:pPr>
        <w:pStyle w:val="BodyText"/>
        <w:spacing w:line="484" w:lineRule="auto"/>
        <w:ind w:left="201" w:right="2925"/>
        <w:rPr>
          <w:i/>
        </w:rPr>
      </w:pPr>
      <w:r>
        <w:rPr>
          <w:noProof/>
        </w:rPr>
        <mc:AlternateContent>
          <mc:Choice Requires="wps">
            <w:drawing>
              <wp:anchor distT="0" distB="0" distL="114300" distR="114300" simplePos="0" relativeHeight="251669504" behindDoc="1" locked="0" layoutInCell="1" allowOverlap="1" wp14:anchorId="4BB7C89A" wp14:editId="64979987">
                <wp:simplePos x="0" y="0"/>
                <wp:positionH relativeFrom="page">
                  <wp:posOffset>1532255</wp:posOffset>
                </wp:positionH>
                <wp:positionV relativeFrom="paragraph">
                  <wp:posOffset>191135</wp:posOffset>
                </wp:positionV>
                <wp:extent cx="6350" cy="92710"/>
                <wp:effectExtent l="0" t="0" r="0" b="0"/>
                <wp:wrapNone/>
                <wp:docPr id="172925690"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92710"/>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211AD" id="docshape19" o:spid="_x0000_s1026" style="position:absolute;margin-left:120.65pt;margin-top:15.05pt;width:.5pt;height:7.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" fillcolor="#e8e8e8" stroked="f">
                <w10:wrap anchorx="page"/>
              </v:rect>
            </w:pict>
          </mc:Fallback>
        </mc:AlternateContent>
      </w:r>
      <w:r>
        <w:rPr>
          <w:noProof/>
        </w:rPr>
        <mc:AlternateContent>
          <mc:Choice Requires="wps">
            <w:drawing>
              <wp:anchor distT="0" distB="0" distL="114300" distR="114300" simplePos="0" relativeHeight="251670528" behindDoc="1" locked="0" layoutInCell="1" allowOverlap="1" wp14:anchorId="26E9CB3A" wp14:editId="72263B38">
                <wp:simplePos x="0" y="0"/>
                <wp:positionH relativeFrom="page">
                  <wp:posOffset>2129790</wp:posOffset>
                </wp:positionH>
                <wp:positionV relativeFrom="paragraph">
                  <wp:posOffset>356870</wp:posOffset>
                </wp:positionV>
                <wp:extent cx="3175" cy="135255"/>
                <wp:effectExtent l="0" t="0" r="0" b="0"/>
                <wp:wrapNone/>
                <wp:docPr id="2045132792"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 cy="13525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37294" id="docshape20" o:spid="_x0000_s1026" style="position:absolute;margin-left:167.7pt;margin-top:28.1pt;width:.25pt;height:10.6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" fillcolor="#e8e8e8" stroked="f">
                <w10:wrap anchorx="page"/>
              </v:rect>
            </w:pict>
          </mc:Fallback>
        </mc:AlternateContent>
      </w:r>
      <w:r>
        <w:rPr>
          <w:noProof/>
        </w:rPr>
        <mc:AlternateContent>
          <mc:Choice Requires="wps">
            <w:drawing>
              <wp:anchor distT="0" distB="0" distL="114300" distR="114300" simplePos="0" relativeHeight="251671552" behindDoc="1" locked="0" layoutInCell="1" allowOverlap="1" wp14:anchorId="3FBADAAA" wp14:editId="7E638764">
                <wp:simplePos x="0" y="0"/>
                <wp:positionH relativeFrom="page">
                  <wp:posOffset>3945890</wp:posOffset>
                </wp:positionH>
                <wp:positionV relativeFrom="paragraph">
                  <wp:posOffset>361950</wp:posOffset>
                </wp:positionV>
                <wp:extent cx="6350" cy="130175"/>
                <wp:effectExtent l="0" t="0" r="0" b="0"/>
                <wp:wrapNone/>
                <wp:docPr id="1807136563"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3017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E7FC3" id="docshape21" o:spid="_x0000_s1026" style="position:absolute;margin-left:310.7pt;margin-top:28.5pt;width:.5pt;height:10.2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" fillcolor="#e8e8e8" stroked="f">
                <w10:wrap anchorx="page"/>
              </v:rect>
            </w:pict>
          </mc:Fallback>
        </mc:AlternateContent>
      </w:r>
      <w:r>
        <w:rPr>
          <w:noProof/>
        </w:rPr>
        <mc:AlternateContent>
          <mc:Choice Requires="wps">
            <w:drawing>
              <wp:anchor distT="0" distB="0" distL="114300" distR="114300" simplePos="0" relativeHeight="251672576" behindDoc="1" locked="0" layoutInCell="1" allowOverlap="1" wp14:anchorId="4B4E0D26" wp14:editId="0C5B5488">
                <wp:simplePos x="0" y="0"/>
                <wp:positionH relativeFrom="page">
                  <wp:posOffset>4445635</wp:posOffset>
                </wp:positionH>
                <wp:positionV relativeFrom="paragraph">
                  <wp:posOffset>361950</wp:posOffset>
                </wp:positionV>
                <wp:extent cx="6350" cy="130175"/>
                <wp:effectExtent l="0" t="0" r="0" b="0"/>
                <wp:wrapNone/>
                <wp:docPr id="141511413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3017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BC425" id="docshape22" o:spid="_x0000_s1026" style="position:absolute;margin-left:350.05pt;margin-top:28.5pt;width:.5pt;height:10.2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" fillcolor="#e8e8e8" stroked="f">
                <w10:wrap anchorx="page"/>
              </v:rect>
            </w:pict>
          </mc:Fallback>
        </mc:AlternateContent>
      </w:r>
      <w:r>
        <w:rPr>
          <w:noProof/>
        </w:rPr>
        <mc:AlternateContent>
          <mc:Choice Requires="wps">
            <w:drawing>
              <wp:anchor distT="0" distB="0" distL="114300" distR="114300" simplePos="0" relativeHeight="251673600" behindDoc="1" locked="0" layoutInCell="1" allowOverlap="1" wp14:anchorId="26C6A433" wp14:editId="2D95F43F">
                <wp:simplePos x="0" y="0"/>
                <wp:positionH relativeFrom="page">
                  <wp:posOffset>1360170</wp:posOffset>
                </wp:positionH>
                <wp:positionV relativeFrom="paragraph">
                  <wp:posOffset>191135</wp:posOffset>
                </wp:positionV>
                <wp:extent cx="6350" cy="92710"/>
                <wp:effectExtent l="0" t="0" r="0" b="0"/>
                <wp:wrapNone/>
                <wp:docPr id="56309488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92710"/>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937E8" id="docshape23" o:spid="_x0000_s1026" style="position:absolute;margin-left:107.1pt;margin-top:15.05pt;width:.5pt;height:7.3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" fillcolor="#e8e8e8" stroked="f">
                <w10:wrap anchorx="page"/>
              </v:rect>
            </w:pict>
          </mc:Fallback>
        </mc:AlternateContent>
      </w:r>
      <w:r>
        <w:t>The</w:t>
      </w:r>
      <w:r>
        <w:rPr>
          <w:spacing w:val="-4"/>
        </w:rPr>
        <w:t xml:space="preserve"> </w:t>
      </w:r>
      <w:r>
        <w:t>contributions</w:t>
      </w:r>
      <w:r>
        <w:rPr>
          <w:spacing w:val="-4"/>
        </w:rPr>
        <w:t xml:space="preserve"> </w:t>
      </w:r>
      <w:r>
        <w:t>result</w:t>
      </w:r>
      <w:r>
        <w:rPr>
          <w:spacing w:val="-6"/>
        </w:rPr>
        <w:t xml:space="preserve"> </w:t>
      </w:r>
      <w:r>
        <w:t>in</w:t>
      </w:r>
      <w:r>
        <w:rPr>
          <w:spacing w:val="-5"/>
        </w:rPr>
        <w:t xml:space="preserve"> </w:t>
      </w:r>
      <w:r>
        <w:t>mutual</w:t>
      </w:r>
      <w:r>
        <w:rPr>
          <w:spacing w:val="-2"/>
        </w:rPr>
        <w:t xml:space="preserve"> </w:t>
      </w:r>
      <w:r>
        <w:t>benefit</w:t>
      </w:r>
      <w:r>
        <w:rPr>
          <w:spacing w:val="-6"/>
        </w:rPr>
        <w:t xml:space="preserve"> </w:t>
      </w:r>
      <w:r>
        <w:t>to</w:t>
      </w:r>
      <w:r>
        <w:rPr>
          <w:spacing w:val="-1"/>
        </w:rPr>
        <w:t xml:space="preserve"> </w:t>
      </w:r>
      <w:r>
        <w:t>the</w:t>
      </w:r>
      <w:r>
        <w:rPr>
          <w:spacing w:val="-4"/>
        </w:rPr>
        <w:t xml:space="preserve"> </w:t>
      </w:r>
      <w:r>
        <w:t>parties</w:t>
      </w:r>
      <w:r>
        <w:rPr>
          <w:spacing w:val="-4"/>
        </w:rPr>
        <w:t xml:space="preserve"> </w:t>
      </w:r>
      <w:r>
        <w:t>in</w:t>
      </w:r>
      <w:r>
        <w:rPr>
          <w:spacing w:val="-5"/>
        </w:rPr>
        <w:t xml:space="preserve"> </w:t>
      </w:r>
      <w:r>
        <w:t>this</w:t>
      </w:r>
      <w:r>
        <w:rPr>
          <w:spacing w:val="-4"/>
        </w:rPr>
        <w:t xml:space="preserve"> </w:t>
      </w:r>
      <w:r>
        <w:t xml:space="preserve">agreement. </w:t>
      </w:r>
      <w:r>
        <w:rPr>
          <w:color w:val="484848"/>
        </w:rPr>
        <w:t>The active term of the agreement is: (date to date)</w:t>
      </w:r>
      <w:r>
        <w:rPr>
          <w:i/>
          <w:color w:val="484848"/>
        </w:rPr>
        <w:t>.</w:t>
      </w:r>
    </w:p>
    <w:p w14:paraId="5E25ABC4" w14:textId="77777777" w:rsidR="00E43D87" w:rsidRDefault="00E43D87" w:rsidP="00E43D87">
      <w:pPr>
        <w:pStyle w:val="BodyText"/>
        <w:spacing w:before="5"/>
        <w:rPr>
          <w:i/>
          <w:sz w:val="31"/>
        </w:rPr>
      </w:pPr>
    </w:p>
    <w:p w14:paraId="663B6620" w14:textId="77777777" w:rsidR="00E43D87" w:rsidRDefault="00E43D87" w:rsidP="00E43D87">
      <w:pPr>
        <w:pStyle w:val="BodyText"/>
        <w:spacing w:before="1"/>
        <w:ind w:left="201" w:right="170" w:hanging="1"/>
      </w:pPr>
      <w:r>
        <w:rPr>
          <w:color w:val="4D4D4D"/>
        </w:rPr>
        <w:t>Statement</w:t>
      </w:r>
      <w:r>
        <w:rPr>
          <w:color w:val="4D4D4D"/>
          <w:spacing w:val="-6"/>
        </w:rPr>
        <w:t xml:space="preserve"> </w:t>
      </w:r>
      <w:r>
        <w:rPr>
          <w:color w:val="4D4D4D"/>
        </w:rPr>
        <w:t>of</w:t>
      </w:r>
      <w:r>
        <w:rPr>
          <w:color w:val="4D4D4D"/>
          <w:spacing w:val="-5"/>
        </w:rPr>
        <w:t xml:space="preserve"> </w:t>
      </w:r>
      <w:r>
        <w:rPr>
          <w:color w:val="4D4D4D"/>
        </w:rPr>
        <w:t>Authority:</w:t>
      </w:r>
      <w:r>
        <w:rPr>
          <w:color w:val="4D4D4D"/>
          <w:spacing w:val="-1"/>
        </w:rPr>
        <w:t xml:space="preserve"> </w:t>
      </w:r>
      <w:r>
        <w:rPr>
          <w:color w:val="4D4D4D"/>
        </w:rPr>
        <w:t>The</w:t>
      </w:r>
      <w:r>
        <w:rPr>
          <w:color w:val="4D4D4D"/>
          <w:spacing w:val="-12"/>
        </w:rPr>
        <w:t xml:space="preserve"> </w:t>
      </w:r>
      <w:r>
        <w:rPr>
          <w:color w:val="383838"/>
        </w:rPr>
        <w:t>u</w:t>
      </w:r>
      <w:r>
        <w:rPr>
          <w:color w:val="636363"/>
        </w:rPr>
        <w:t>ndersig</w:t>
      </w:r>
      <w:r>
        <w:rPr>
          <w:color w:val="383838"/>
        </w:rPr>
        <w:t>ne</w:t>
      </w:r>
      <w:r>
        <w:rPr>
          <w:color w:val="636363"/>
        </w:rPr>
        <w:t>d is</w:t>
      </w:r>
      <w:r>
        <w:rPr>
          <w:color w:val="636363"/>
          <w:spacing w:val="-9"/>
        </w:rPr>
        <w:t xml:space="preserve"> </w:t>
      </w:r>
      <w:r>
        <w:rPr>
          <w:color w:val="4D4D4D"/>
        </w:rPr>
        <w:t>authorized</w:t>
      </w:r>
      <w:r>
        <w:rPr>
          <w:color w:val="4D4D4D"/>
          <w:spacing w:val="-13"/>
        </w:rPr>
        <w:t xml:space="preserve"> </w:t>
      </w:r>
      <w:r>
        <w:rPr>
          <w:color w:val="636363"/>
        </w:rPr>
        <w:t>to</w:t>
      </w:r>
      <w:r>
        <w:rPr>
          <w:color w:val="636363"/>
          <w:spacing w:val="-4"/>
        </w:rPr>
        <w:t xml:space="preserve"> </w:t>
      </w:r>
      <w:r>
        <w:rPr>
          <w:color w:val="636363"/>
        </w:rPr>
        <w:t>enter</w:t>
      </w:r>
      <w:r>
        <w:rPr>
          <w:color w:val="636363"/>
          <w:spacing w:val="-4"/>
        </w:rPr>
        <w:t xml:space="preserve"> </w:t>
      </w:r>
      <w:r>
        <w:rPr>
          <w:color w:val="636363"/>
        </w:rPr>
        <w:t>into</w:t>
      </w:r>
      <w:r>
        <w:rPr>
          <w:color w:val="636363"/>
          <w:spacing w:val="-1"/>
        </w:rPr>
        <w:t xml:space="preserve"> </w:t>
      </w:r>
      <w:r>
        <w:rPr>
          <w:color w:val="636363"/>
        </w:rPr>
        <w:t>the</w:t>
      </w:r>
      <w:r>
        <w:rPr>
          <w:color w:val="636363"/>
          <w:spacing w:val="-4"/>
        </w:rPr>
        <w:t xml:space="preserve"> </w:t>
      </w:r>
      <w:r>
        <w:rPr>
          <w:color w:val="636363"/>
        </w:rPr>
        <w:t>mutual</w:t>
      </w:r>
      <w:r>
        <w:rPr>
          <w:color w:val="636363"/>
          <w:spacing w:val="-2"/>
        </w:rPr>
        <w:t xml:space="preserve"> </w:t>
      </w:r>
      <w:r>
        <w:rPr>
          <w:color w:val="636363"/>
        </w:rPr>
        <w:t>benefit</w:t>
      </w:r>
      <w:r>
        <w:rPr>
          <w:color w:val="636363"/>
          <w:spacing w:val="-6"/>
        </w:rPr>
        <w:t xml:space="preserve"> </w:t>
      </w:r>
      <w:r>
        <w:rPr>
          <w:color w:val="636363"/>
        </w:rPr>
        <w:t>agreement</w:t>
      </w:r>
      <w:r>
        <w:rPr>
          <w:color w:val="636363"/>
          <w:spacing w:val="-6"/>
        </w:rPr>
        <w:t xml:space="preserve"> </w:t>
      </w:r>
      <w:proofErr w:type="gramStart"/>
      <w:r>
        <w:rPr>
          <w:color w:val="636363"/>
        </w:rPr>
        <w:t>ad</w:t>
      </w:r>
      <w:proofErr w:type="gramEnd"/>
      <w:r>
        <w:rPr>
          <w:color w:val="636363"/>
          <w:spacing w:val="-5"/>
        </w:rPr>
        <w:t xml:space="preserve"> </w:t>
      </w:r>
      <w:r>
        <w:rPr>
          <w:color w:val="636363"/>
        </w:rPr>
        <w:t xml:space="preserve">to obligate the </w:t>
      </w:r>
      <w:r>
        <w:rPr>
          <w:color w:val="4D4D4D"/>
        </w:rPr>
        <w:t>agency</w:t>
      </w:r>
      <w:r>
        <w:rPr>
          <w:color w:val="636363"/>
        </w:rPr>
        <w:t>/</w:t>
      </w:r>
      <w:r>
        <w:rPr>
          <w:color w:val="383838"/>
        </w:rPr>
        <w:t>p</w:t>
      </w:r>
      <w:r>
        <w:rPr>
          <w:color w:val="636363"/>
        </w:rPr>
        <w:t xml:space="preserve">roject </w:t>
      </w:r>
      <w:r>
        <w:rPr>
          <w:color w:val="4D4D4D"/>
        </w:rPr>
        <w:t xml:space="preserve">resources as identifies and agrees </w:t>
      </w:r>
      <w:r>
        <w:rPr>
          <w:color w:val="636363"/>
        </w:rPr>
        <w:t>to</w:t>
      </w:r>
      <w:r>
        <w:rPr>
          <w:color w:val="636363"/>
          <w:spacing w:val="40"/>
        </w:rPr>
        <w:t xml:space="preserve"> </w:t>
      </w:r>
      <w:r>
        <w:rPr>
          <w:color w:val="636363"/>
        </w:rPr>
        <w:t>the</w:t>
      </w:r>
      <w:r>
        <w:rPr>
          <w:color w:val="636363"/>
          <w:spacing w:val="36"/>
        </w:rPr>
        <w:t xml:space="preserve"> </w:t>
      </w:r>
      <w:r>
        <w:rPr>
          <w:color w:val="383838"/>
        </w:rPr>
        <w:t>te</w:t>
      </w:r>
      <w:r>
        <w:rPr>
          <w:color w:val="636363"/>
        </w:rPr>
        <w:t>rms of this</w:t>
      </w:r>
      <w:r>
        <w:rPr>
          <w:color w:val="636363"/>
          <w:spacing w:val="-3"/>
        </w:rPr>
        <w:t xml:space="preserve"> </w:t>
      </w:r>
      <w:r>
        <w:rPr>
          <w:color w:val="636363"/>
        </w:rPr>
        <w:t>MOU.</w:t>
      </w:r>
    </w:p>
    <w:p w14:paraId="0FC9D75C" w14:textId="77777777" w:rsidR="00E43D87" w:rsidRDefault="00E43D87" w:rsidP="00E43D87">
      <w:pPr>
        <w:pStyle w:val="BodyText"/>
        <w:spacing w:before="9"/>
        <w:rPr>
          <w:sz w:val="28"/>
        </w:rPr>
      </w:pPr>
    </w:p>
    <w:p w14:paraId="4D578FF4" w14:textId="77777777" w:rsidR="00E43D87" w:rsidRDefault="00E43D87" w:rsidP="00E43D87">
      <w:pPr>
        <w:tabs>
          <w:tab w:val="left" w:pos="1910"/>
          <w:tab w:val="left" w:pos="3146"/>
        </w:tabs>
        <w:spacing w:line="290" w:lineRule="auto"/>
        <w:ind w:left="1137" w:right="6911" w:firstLine="4"/>
      </w:pPr>
      <w:r>
        <w:rPr>
          <w:noProof/>
        </w:rPr>
        <w:drawing>
          <wp:anchor distT="0" distB="0" distL="0" distR="0" simplePos="0" relativeHeight="251661312" behindDoc="0" locked="0" layoutInCell="1" allowOverlap="1" wp14:anchorId="6CC7E5CF" wp14:editId="4BC816A2">
            <wp:simplePos x="0" y="0"/>
            <wp:positionH relativeFrom="page">
              <wp:posOffset>4530088</wp:posOffset>
            </wp:positionH>
            <wp:positionV relativeFrom="paragraph">
              <wp:posOffset>314198</wp:posOffset>
            </wp:positionV>
            <wp:extent cx="1551305" cy="126372"/>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28" cstate="print"/>
                    <a:stretch>
                      <a:fillRect/>
                    </a:stretch>
                  </pic:blipFill>
                  <pic:spPr>
                    <a:xfrm>
                      <a:off x="0" y="0"/>
                      <a:ext cx="1551305" cy="126372"/>
                    </a:xfrm>
                    <a:prstGeom prst="rect">
                      <a:avLst/>
                    </a:prstGeom>
                  </pic:spPr>
                </pic:pic>
              </a:graphicData>
            </a:graphic>
          </wp:anchor>
        </w:drawing>
      </w:r>
      <w:r>
        <w:rPr>
          <w:color w:val="4D4D4D"/>
          <w:spacing w:val="-4"/>
          <w:w w:val="105"/>
        </w:rPr>
        <w:t>Date</w:t>
      </w:r>
      <w:r>
        <w:rPr>
          <w:color w:val="4D4D4D"/>
        </w:rPr>
        <w:tab/>
      </w:r>
      <w:r>
        <w:rPr>
          <w:color w:val="4D4D4D"/>
          <w:u w:val="single" w:color="222222"/>
        </w:rPr>
        <w:tab/>
      </w:r>
      <w:r>
        <w:rPr>
          <w:color w:val="4D4D4D"/>
        </w:rPr>
        <w:t xml:space="preserve"> </w:t>
      </w:r>
      <w:r>
        <w:rPr>
          <w:color w:val="4D4D4D"/>
          <w:w w:val="105"/>
        </w:rPr>
        <w:t xml:space="preserve">Executive </w:t>
      </w:r>
      <w:r>
        <w:rPr>
          <w:b/>
          <w:color w:val="636363"/>
          <w:w w:val="105"/>
        </w:rPr>
        <w:t xml:space="preserve">Name: </w:t>
      </w:r>
      <w:r>
        <w:rPr>
          <w:color w:val="4D4D4D"/>
          <w:spacing w:val="-2"/>
          <w:w w:val="105"/>
        </w:rPr>
        <w:t>Title:</w:t>
      </w:r>
    </w:p>
    <w:p w14:paraId="333A71F0" w14:textId="77777777" w:rsidR="00E43D87" w:rsidRDefault="00E43D87" w:rsidP="00E43D87">
      <w:pPr>
        <w:spacing w:line="235" w:lineRule="exact"/>
        <w:ind w:left="1151"/>
      </w:pPr>
      <w:r>
        <w:rPr>
          <w:b/>
          <w:color w:val="4D4D4D"/>
          <w:w w:val="95"/>
        </w:rPr>
        <w:t>Donor</w:t>
      </w:r>
      <w:r>
        <w:rPr>
          <w:b/>
          <w:color w:val="4D4D4D"/>
          <w:spacing w:val="-2"/>
        </w:rPr>
        <w:t xml:space="preserve"> </w:t>
      </w:r>
      <w:r>
        <w:rPr>
          <w:color w:val="4D4D4D"/>
          <w:spacing w:val="-2"/>
          <w:w w:val="95"/>
        </w:rPr>
        <w:t>Organization</w:t>
      </w:r>
    </w:p>
    <w:p w14:paraId="6431C60C" w14:textId="77777777" w:rsidR="00E43D87" w:rsidRDefault="00E43D87" w:rsidP="00E43D87">
      <w:pPr>
        <w:spacing w:line="235" w:lineRule="exact"/>
        <w:sectPr w:rsidR="00E43D87" w:rsidSect="00E43D87">
          <w:pgSz w:w="12240" w:h="15840"/>
          <w:pgMar w:top="1820" w:right="1100" w:bottom="1200" w:left="1080" w:header="0" w:footer="1012" w:gutter="0"/>
          <w:cols w:space="720"/>
        </w:sectPr>
      </w:pPr>
    </w:p>
    <w:p w14:paraId="6487AD99" w14:textId="77777777" w:rsidR="00E43D87" w:rsidRDefault="00E43D87" w:rsidP="00E43D87">
      <w:pPr>
        <w:pStyle w:val="BodyText"/>
        <w:spacing w:before="44"/>
        <w:ind w:left="1365" w:right="2090"/>
        <w:jc w:val="center"/>
        <w:rPr>
          <w:color w:val="5E5E5E"/>
          <w:spacing w:val="-2"/>
        </w:rPr>
      </w:pPr>
      <w:r>
        <w:rPr>
          <w:noProof/>
        </w:rPr>
        <w:lastRenderedPageBreak/>
        <mc:AlternateContent>
          <mc:Choice Requires="wps">
            <w:drawing>
              <wp:anchor distT="0" distB="0" distL="114300" distR="114300" simplePos="0" relativeHeight="251674624" behindDoc="1" locked="0" layoutInCell="1" allowOverlap="1" wp14:anchorId="561915FF" wp14:editId="1B6DCCFA">
                <wp:simplePos x="0" y="0"/>
                <wp:positionH relativeFrom="page">
                  <wp:posOffset>3307080</wp:posOffset>
                </wp:positionH>
                <wp:positionV relativeFrom="paragraph">
                  <wp:posOffset>17780</wp:posOffset>
                </wp:positionV>
                <wp:extent cx="3175" cy="147320"/>
                <wp:effectExtent l="0" t="0" r="0" b="0"/>
                <wp:wrapNone/>
                <wp:docPr id="129353089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 cy="14732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012B9" id="docshape24" o:spid="_x0000_s1026" style="position:absolute;margin-left:260.4pt;margin-top:1.4pt;width:.25pt;height:11.6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" fillcolor="#eee" stroked="f">
                <w10:wrap anchorx="page"/>
              </v:rect>
            </w:pict>
          </mc:Fallback>
        </mc:AlternateContent>
      </w:r>
      <w:r>
        <w:rPr>
          <w:noProof/>
        </w:rPr>
        <mc:AlternateContent>
          <mc:Choice Requires="wps">
            <w:drawing>
              <wp:anchor distT="0" distB="0" distL="114300" distR="114300" simplePos="0" relativeHeight="251675648" behindDoc="1" locked="0" layoutInCell="1" allowOverlap="1" wp14:anchorId="5E5D5787" wp14:editId="3DF3C589">
                <wp:simplePos x="0" y="0"/>
                <wp:positionH relativeFrom="page">
                  <wp:posOffset>3534410</wp:posOffset>
                </wp:positionH>
                <wp:positionV relativeFrom="paragraph">
                  <wp:posOffset>17780</wp:posOffset>
                </wp:positionV>
                <wp:extent cx="3175" cy="147320"/>
                <wp:effectExtent l="0" t="0" r="0" b="0"/>
                <wp:wrapNone/>
                <wp:docPr id="971266036"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 cy="147320"/>
                        </a:xfrm>
                        <a:prstGeom prst="rect">
                          <a:avLst/>
                        </a:prstGeom>
                        <a:solidFill>
                          <a:srgbClr val="D1D1D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4A5A6" id="docshape25" o:spid="_x0000_s1026" style="position:absolute;margin-left:278.3pt;margin-top:1.4pt;width:.25pt;height:11.6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" fillcolor="#d1d1d1" stroked="f">
                <w10:wrap anchorx="page"/>
              </v:rect>
            </w:pict>
          </mc:Fallback>
        </mc:AlternateContent>
      </w:r>
      <w:r>
        <w:rPr>
          <w:color w:val="424242"/>
          <w:w w:val="90"/>
        </w:rPr>
        <w:t>AGENCY</w:t>
      </w:r>
      <w:r>
        <w:rPr>
          <w:color w:val="424242"/>
          <w:spacing w:val="8"/>
        </w:rPr>
        <w:t xml:space="preserve"> </w:t>
      </w:r>
      <w:r>
        <w:rPr>
          <w:color w:val="424242"/>
          <w:spacing w:val="-2"/>
        </w:rPr>
        <w:t>LETTERHE</w:t>
      </w:r>
      <w:r>
        <w:rPr>
          <w:color w:val="5E5E5E"/>
          <w:spacing w:val="-2"/>
        </w:rPr>
        <w:t>AD</w:t>
      </w:r>
    </w:p>
    <w:p w14:paraId="441BAE5C" w14:textId="77777777" w:rsidR="00E43D87" w:rsidRDefault="00E43D87" w:rsidP="00E43D87">
      <w:pPr>
        <w:pStyle w:val="BodyText"/>
        <w:spacing w:before="44"/>
        <w:ind w:left="1365" w:right="2090"/>
        <w:jc w:val="center"/>
      </w:pPr>
    </w:p>
    <w:bookmarkStart w:id="2" w:name="_Toc111214686"/>
    <w:p w14:paraId="74FCC8D9" w14:textId="77777777" w:rsidR="00E43D87" w:rsidRDefault="00E43D87" w:rsidP="00E43D87">
      <w:pPr>
        <w:pStyle w:val="Heading2"/>
        <w:jc w:val="center"/>
      </w:pPr>
      <w:r>
        <w:rPr>
          <w:noProof/>
        </w:rPr>
        <mc:AlternateContent>
          <mc:Choice Requires="wps">
            <w:drawing>
              <wp:anchor distT="0" distB="0" distL="114300" distR="114300" simplePos="0" relativeHeight="251676672" behindDoc="1" locked="0" layoutInCell="1" allowOverlap="1" wp14:anchorId="4BEDFD66" wp14:editId="041F09BA">
                <wp:simplePos x="0" y="0"/>
                <wp:positionH relativeFrom="page">
                  <wp:posOffset>4459605</wp:posOffset>
                </wp:positionH>
                <wp:positionV relativeFrom="paragraph">
                  <wp:posOffset>64135</wp:posOffset>
                </wp:positionV>
                <wp:extent cx="6350" cy="156210"/>
                <wp:effectExtent l="0" t="0" r="0" b="0"/>
                <wp:wrapNone/>
                <wp:docPr id="1144184898"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56210"/>
                        </a:xfrm>
                        <a:prstGeom prst="rect">
                          <a:avLst/>
                        </a:prstGeom>
                        <a:solidFill>
                          <a:srgbClr val="D1D1D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FCDBA" id="docshape26" o:spid="_x0000_s1026" style="position:absolute;margin-left:351.15pt;margin-top:5.05pt;width:.5pt;height:12.3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" fillcolor="#d1d1d1" stroked="f">
                <w10:wrap anchorx="page"/>
              </v:rect>
            </w:pict>
          </mc:Fallback>
        </mc:AlternateContent>
      </w:r>
      <w:r>
        <w:rPr>
          <w:color w:val="424242"/>
          <w:w w:val="90"/>
        </w:rPr>
        <w:t>Grantee</w:t>
      </w:r>
      <w:r>
        <w:rPr>
          <w:color w:val="424242"/>
          <w:spacing w:val="-8"/>
          <w:w w:val="90"/>
        </w:rPr>
        <w:t xml:space="preserve"> </w:t>
      </w:r>
      <w:r>
        <w:rPr>
          <w:w w:val="90"/>
        </w:rPr>
        <w:t>Letter</w:t>
      </w:r>
      <w:r>
        <w:rPr>
          <w:spacing w:val="-5"/>
          <w:w w:val="90"/>
        </w:rPr>
        <w:t xml:space="preserve"> </w:t>
      </w:r>
      <w:r>
        <w:rPr>
          <w:w w:val="90"/>
        </w:rPr>
        <w:t>of</w:t>
      </w:r>
      <w:r>
        <w:rPr>
          <w:spacing w:val="27"/>
        </w:rPr>
        <w:t xml:space="preserve"> </w:t>
      </w:r>
      <w:r>
        <w:rPr>
          <w:w w:val="90"/>
        </w:rPr>
        <w:t>Match</w:t>
      </w:r>
      <w:r>
        <w:rPr>
          <w:spacing w:val="-6"/>
          <w:w w:val="90"/>
        </w:rPr>
        <w:t xml:space="preserve"> </w:t>
      </w:r>
      <w:r>
        <w:rPr>
          <w:spacing w:val="-2"/>
          <w:w w:val="90"/>
        </w:rPr>
        <w:t>Commitment</w:t>
      </w:r>
      <w:bookmarkEnd w:id="2"/>
    </w:p>
    <w:p w14:paraId="20B22D56" w14:textId="77777777" w:rsidR="00E43D87" w:rsidRDefault="00E43D87" w:rsidP="00E43D87">
      <w:pPr>
        <w:pStyle w:val="BodyText"/>
        <w:spacing w:before="5"/>
        <w:rPr>
          <w:b/>
        </w:rPr>
      </w:pPr>
    </w:p>
    <w:p w14:paraId="6E82037F" w14:textId="77777777" w:rsidR="00E43D87" w:rsidRDefault="00E43D87" w:rsidP="00E43D87">
      <w:pPr>
        <w:pStyle w:val="BodyText"/>
        <w:spacing w:before="1" w:line="266" w:lineRule="auto"/>
        <w:ind w:left="1367" w:right="1124"/>
      </w:pPr>
      <w:r>
        <w:rPr>
          <w:color w:val="5E5E5E"/>
        </w:rPr>
        <w:t xml:space="preserve">This </w:t>
      </w:r>
      <w:r>
        <w:rPr>
          <w:color w:val="717171"/>
        </w:rPr>
        <w:t xml:space="preserve">letter </w:t>
      </w:r>
      <w:r>
        <w:rPr>
          <w:color w:val="5E5E5E"/>
        </w:rPr>
        <w:t>confirms</w:t>
      </w:r>
      <w:r>
        <w:rPr>
          <w:color w:val="5E5E5E"/>
          <w:spacing w:val="-2"/>
        </w:rPr>
        <w:t xml:space="preserve"> </w:t>
      </w:r>
      <w:r>
        <w:rPr>
          <w:color w:val="717171"/>
        </w:rPr>
        <w:t>t</w:t>
      </w:r>
      <w:r>
        <w:rPr>
          <w:color w:val="424242"/>
        </w:rPr>
        <w:t xml:space="preserve">he </w:t>
      </w:r>
      <w:r>
        <w:rPr>
          <w:color w:val="5E5E5E"/>
        </w:rPr>
        <w:t>(Organization's Name}</w:t>
      </w:r>
      <w:r>
        <w:rPr>
          <w:color w:val="5E5E5E"/>
          <w:spacing w:val="-6"/>
        </w:rPr>
        <w:t xml:space="preserve"> </w:t>
      </w:r>
      <w:r>
        <w:rPr>
          <w:color w:val="5E5E5E"/>
        </w:rPr>
        <w:t>commitment of match resources</w:t>
      </w:r>
      <w:r>
        <w:rPr>
          <w:color w:val="5E5E5E"/>
          <w:spacing w:val="-3"/>
        </w:rPr>
        <w:t xml:space="preserve"> </w:t>
      </w:r>
      <w:r>
        <w:rPr>
          <w:color w:val="424242"/>
        </w:rPr>
        <w:t>for the</w:t>
      </w:r>
      <w:r>
        <w:rPr>
          <w:color w:val="424242"/>
          <w:spacing w:val="1"/>
        </w:rPr>
        <w:t xml:space="preserve"> </w:t>
      </w:r>
      <w:r>
        <w:rPr>
          <w:color w:val="717171"/>
        </w:rPr>
        <w:t>(</w:t>
      </w:r>
      <w:r>
        <w:rPr>
          <w:color w:val="424242"/>
        </w:rPr>
        <w:t>Project</w:t>
      </w:r>
      <w:r>
        <w:rPr>
          <w:color w:val="424242"/>
          <w:spacing w:val="-12"/>
        </w:rPr>
        <w:t xml:space="preserve"> </w:t>
      </w:r>
      <w:r>
        <w:rPr>
          <w:color w:val="424242"/>
        </w:rPr>
        <w:t>Name</w:t>
      </w:r>
      <w:r>
        <w:rPr>
          <w:color w:val="424242"/>
          <w:spacing w:val="-13"/>
        </w:rPr>
        <w:t xml:space="preserve"> </w:t>
      </w:r>
      <w:r>
        <w:rPr>
          <w:color w:val="424242"/>
        </w:rPr>
        <w:t>and</w:t>
      </w:r>
      <w:r>
        <w:rPr>
          <w:color w:val="424242"/>
          <w:spacing w:val="-12"/>
        </w:rPr>
        <w:t xml:space="preserve"> </w:t>
      </w:r>
      <w:r>
        <w:rPr>
          <w:color w:val="424242"/>
        </w:rPr>
        <w:t>Grant #)</w:t>
      </w:r>
      <w:r>
        <w:rPr>
          <w:color w:val="424242"/>
          <w:spacing w:val="-10"/>
        </w:rPr>
        <w:t xml:space="preserve"> </w:t>
      </w:r>
      <w:r>
        <w:rPr>
          <w:color w:val="424242"/>
        </w:rPr>
        <w:t>which</w:t>
      </w:r>
      <w:r>
        <w:rPr>
          <w:color w:val="424242"/>
          <w:spacing w:val="-13"/>
        </w:rPr>
        <w:t xml:space="preserve"> </w:t>
      </w:r>
      <w:r>
        <w:rPr>
          <w:color w:val="424242"/>
        </w:rPr>
        <w:t>is</w:t>
      </w:r>
      <w:r>
        <w:rPr>
          <w:color w:val="424242"/>
          <w:spacing w:val="-12"/>
        </w:rPr>
        <w:t xml:space="preserve"> </w:t>
      </w:r>
      <w:r>
        <w:rPr>
          <w:color w:val="424242"/>
        </w:rPr>
        <w:t>supported</w:t>
      </w:r>
      <w:r>
        <w:rPr>
          <w:color w:val="424242"/>
          <w:spacing w:val="-13"/>
        </w:rPr>
        <w:t xml:space="preserve"> </w:t>
      </w:r>
      <w:r>
        <w:rPr>
          <w:color w:val="424242"/>
        </w:rPr>
        <w:t>by</w:t>
      </w:r>
      <w:r>
        <w:rPr>
          <w:color w:val="424242"/>
          <w:spacing w:val="-6"/>
        </w:rPr>
        <w:t xml:space="preserve"> </w:t>
      </w:r>
      <w:r>
        <w:rPr>
          <w:color w:val="424242"/>
        </w:rPr>
        <w:t>t</w:t>
      </w:r>
      <w:r>
        <w:rPr>
          <w:color w:val="717171"/>
        </w:rPr>
        <w:t>h</w:t>
      </w:r>
      <w:r>
        <w:rPr>
          <w:color w:val="424242"/>
        </w:rPr>
        <w:t>e</w:t>
      </w:r>
      <w:r>
        <w:rPr>
          <w:color w:val="424242"/>
          <w:spacing w:val="-12"/>
        </w:rPr>
        <w:t xml:space="preserve"> </w:t>
      </w:r>
      <w:r>
        <w:rPr>
          <w:color w:val="717171"/>
        </w:rPr>
        <w:t>U.S</w:t>
      </w:r>
      <w:r>
        <w:rPr>
          <w:color w:val="222222"/>
        </w:rPr>
        <w:t xml:space="preserve">. </w:t>
      </w:r>
      <w:r>
        <w:rPr>
          <w:color w:val="5E5E5E"/>
        </w:rPr>
        <w:t>Department</w:t>
      </w:r>
      <w:r>
        <w:rPr>
          <w:color w:val="5E5E5E"/>
          <w:spacing w:val="-12"/>
        </w:rPr>
        <w:t xml:space="preserve"> </w:t>
      </w:r>
      <w:r>
        <w:rPr>
          <w:color w:val="5E5E5E"/>
        </w:rPr>
        <w:t>of</w:t>
      </w:r>
      <w:r>
        <w:rPr>
          <w:color w:val="5E5E5E"/>
          <w:spacing w:val="-11"/>
        </w:rPr>
        <w:t xml:space="preserve"> </w:t>
      </w:r>
      <w:r>
        <w:rPr>
          <w:color w:val="424242"/>
        </w:rPr>
        <w:t xml:space="preserve">Housing </w:t>
      </w:r>
      <w:r>
        <w:rPr>
          <w:color w:val="5E5E5E"/>
          <w:w w:val="95"/>
        </w:rPr>
        <w:t>and Urban Development (HUD) Continuum of Care (CoC) funds.</w:t>
      </w:r>
    </w:p>
    <w:p w14:paraId="0CCD1561" w14:textId="77777777" w:rsidR="00E43D87" w:rsidRDefault="00E43D87" w:rsidP="00E43D87">
      <w:pPr>
        <w:pStyle w:val="BodyText"/>
        <w:ind w:left="2087" w:right="334" w:hanging="360"/>
      </w:pPr>
      <w:r>
        <w:rPr>
          <w:noProof/>
        </w:rPr>
        <mc:AlternateContent>
          <mc:Choice Requires="wps">
            <w:drawing>
              <wp:anchor distT="0" distB="0" distL="114300" distR="114300" simplePos="0" relativeHeight="251677696" behindDoc="1" locked="0" layoutInCell="1" allowOverlap="1" wp14:anchorId="35C4C59D" wp14:editId="58DDF5D8">
                <wp:simplePos x="0" y="0"/>
                <wp:positionH relativeFrom="page">
                  <wp:posOffset>4158615</wp:posOffset>
                </wp:positionH>
                <wp:positionV relativeFrom="paragraph">
                  <wp:posOffset>82550</wp:posOffset>
                </wp:positionV>
                <wp:extent cx="18415" cy="120015"/>
                <wp:effectExtent l="0" t="0" r="0" b="0"/>
                <wp:wrapNone/>
                <wp:docPr id="124005270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01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58CF6" id="docshape27" o:spid="_x0000_s1026" style="position:absolute;margin-left:327.45pt;margin-top:6.5pt;width:1.45pt;height:9.4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" fillcolor="#eee" stroked="f">
                <w10:wrap anchorx="page"/>
              </v:rect>
            </w:pict>
          </mc:Fallback>
        </mc:AlternateContent>
      </w:r>
      <w:proofErr w:type="gramStart"/>
      <w:r>
        <w:rPr>
          <w:color w:val="717171"/>
          <w:w w:val="95"/>
        </w:rPr>
        <w:t>1 .</w:t>
      </w:r>
      <w:proofErr w:type="gramEnd"/>
      <w:r>
        <w:rPr>
          <w:color w:val="717171"/>
          <w:spacing w:val="80"/>
        </w:rPr>
        <w:t xml:space="preserve"> </w:t>
      </w:r>
      <w:r>
        <w:rPr>
          <w:color w:val="717171"/>
          <w:w w:val="95"/>
        </w:rPr>
        <w:t>The</w:t>
      </w:r>
      <w:r>
        <w:rPr>
          <w:color w:val="717171"/>
          <w:spacing w:val="17"/>
        </w:rPr>
        <w:t xml:space="preserve"> </w:t>
      </w:r>
      <w:r>
        <w:rPr>
          <w:color w:val="717171"/>
          <w:w w:val="95"/>
        </w:rPr>
        <w:t>undersigned</w:t>
      </w:r>
      <w:r>
        <w:rPr>
          <w:color w:val="717171"/>
          <w:spacing w:val="35"/>
        </w:rPr>
        <w:t xml:space="preserve"> </w:t>
      </w:r>
      <w:r>
        <w:rPr>
          <w:color w:val="717171"/>
          <w:w w:val="95"/>
        </w:rPr>
        <w:t>organization</w:t>
      </w:r>
      <w:r>
        <w:rPr>
          <w:color w:val="717171"/>
          <w:spacing w:val="21"/>
        </w:rPr>
        <w:t xml:space="preserve"> </w:t>
      </w:r>
      <w:r>
        <w:rPr>
          <w:color w:val="5E5E5E"/>
          <w:w w:val="95"/>
        </w:rPr>
        <w:t>{Grantee</w:t>
      </w:r>
      <w:r>
        <w:rPr>
          <w:color w:val="5E5E5E"/>
          <w:spacing w:val="-11"/>
          <w:w w:val="95"/>
        </w:rPr>
        <w:t xml:space="preserve"> </w:t>
      </w:r>
      <w:r>
        <w:rPr>
          <w:color w:val="5E5E5E"/>
          <w:w w:val="95"/>
        </w:rPr>
        <w:t xml:space="preserve">name) </w:t>
      </w:r>
      <w:r>
        <w:rPr>
          <w:color w:val="868686"/>
          <w:w w:val="95"/>
        </w:rPr>
        <w:t>will</w:t>
      </w:r>
      <w:r>
        <w:rPr>
          <w:color w:val="868686"/>
          <w:spacing w:val="20"/>
        </w:rPr>
        <w:t xml:space="preserve"> </w:t>
      </w:r>
      <w:r>
        <w:rPr>
          <w:color w:val="717171"/>
          <w:w w:val="95"/>
        </w:rPr>
        <w:t>provide</w:t>
      </w:r>
      <w:r>
        <w:rPr>
          <w:color w:val="717171"/>
          <w:spacing w:val="17"/>
        </w:rPr>
        <w:t xml:space="preserve"> </w:t>
      </w:r>
      <w:r>
        <w:rPr>
          <w:color w:val="717171"/>
          <w:w w:val="95"/>
        </w:rPr>
        <w:t>the</w:t>
      </w:r>
      <w:r>
        <w:rPr>
          <w:color w:val="717171"/>
          <w:spacing w:val="-1"/>
          <w:w w:val="95"/>
        </w:rPr>
        <w:t xml:space="preserve"> </w:t>
      </w:r>
      <w:r>
        <w:rPr>
          <w:color w:val="717171"/>
          <w:w w:val="95"/>
        </w:rPr>
        <w:t>resources</w:t>
      </w:r>
      <w:r>
        <w:rPr>
          <w:color w:val="717171"/>
          <w:spacing w:val="-13"/>
          <w:w w:val="95"/>
        </w:rPr>
        <w:t xml:space="preserve"> </w:t>
      </w:r>
      <w:r>
        <w:rPr>
          <w:color w:val="717171"/>
          <w:w w:val="95"/>
        </w:rPr>
        <w:t>listed</w:t>
      </w:r>
      <w:r>
        <w:rPr>
          <w:color w:val="717171"/>
          <w:spacing w:val="-1"/>
          <w:w w:val="95"/>
        </w:rPr>
        <w:t xml:space="preserve"> </w:t>
      </w:r>
      <w:r>
        <w:rPr>
          <w:color w:val="717171"/>
          <w:w w:val="95"/>
        </w:rPr>
        <w:t>below</w:t>
      </w:r>
      <w:r>
        <w:rPr>
          <w:color w:val="717171"/>
          <w:spacing w:val="-18"/>
          <w:w w:val="95"/>
        </w:rPr>
        <w:t xml:space="preserve"> </w:t>
      </w:r>
      <w:r>
        <w:rPr>
          <w:color w:val="717171"/>
        </w:rPr>
        <w:t>t</w:t>
      </w:r>
      <w:r w:rsidRPr="00D37CED">
        <w:rPr>
          <w:color w:val="717171"/>
        </w:rPr>
        <w:t>o</w:t>
      </w:r>
      <w:r>
        <w:rPr>
          <w:color w:val="717171"/>
          <w:spacing w:val="40"/>
        </w:rPr>
        <w:t xml:space="preserve"> </w:t>
      </w:r>
      <w:r>
        <w:rPr>
          <w:color w:val="717171"/>
        </w:rPr>
        <w:t>(</w:t>
      </w:r>
      <w:r w:rsidRPr="00F14B55">
        <w:rPr>
          <w:rFonts w:asciiTheme="minorHAnsi" w:hAnsiTheme="minorHAnsi" w:cstheme="minorHAnsi"/>
          <w:color w:val="717171"/>
        </w:rPr>
        <w:t>P</w:t>
      </w:r>
      <w:r w:rsidRPr="00F14B55">
        <w:rPr>
          <w:rFonts w:asciiTheme="minorHAnsi" w:hAnsiTheme="minorHAnsi" w:cstheme="minorHAnsi"/>
          <w:color w:val="717171"/>
          <w:spacing w:val="-23"/>
        </w:rPr>
        <w:t xml:space="preserve"> </w:t>
      </w:r>
      <w:r w:rsidRPr="00F14B55">
        <w:rPr>
          <w:rFonts w:asciiTheme="minorHAnsi" w:hAnsiTheme="minorHAnsi" w:cstheme="minorHAnsi"/>
          <w:color w:val="717171"/>
        </w:rPr>
        <w:t>r</w:t>
      </w:r>
      <w:r w:rsidRPr="00F14B55">
        <w:rPr>
          <w:rFonts w:asciiTheme="minorHAnsi" w:hAnsiTheme="minorHAnsi" w:cstheme="minorHAnsi"/>
          <w:color w:val="717171"/>
          <w:spacing w:val="-17"/>
        </w:rPr>
        <w:t xml:space="preserve"> </w:t>
      </w:r>
      <w:r w:rsidRPr="00F14B55">
        <w:rPr>
          <w:rFonts w:asciiTheme="minorHAnsi" w:hAnsiTheme="minorHAnsi" w:cstheme="minorHAnsi"/>
          <w:color w:val="717171"/>
        </w:rPr>
        <w:t>o</w:t>
      </w:r>
      <w:r w:rsidRPr="00F14B55">
        <w:rPr>
          <w:rFonts w:asciiTheme="minorHAnsi" w:hAnsiTheme="minorHAnsi" w:cstheme="minorHAnsi"/>
          <w:color w:val="717171"/>
          <w:spacing w:val="-25"/>
        </w:rPr>
        <w:t xml:space="preserve"> </w:t>
      </w:r>
      <w:r w:rsidRPr="00F14B55">
        <w:rPr>
          <w:rFonts w:asciiTheme="minorHAnsi" w:hAnsiTheme="minorHAnsi" w:cstheme="minorHAnsi"/>
          <w:color w:val="717171"/>
        </w:rPr>
        <w:t>j</w:t>
      </w:r>
      <w:r w:rsidRPr="00F14B55">
        <w:rPr>
          <w:rFonts w:asciiTheme="minorHAnsi" w:hAnsiTheme="minorHAnsi" w:cstheme="minorHAnsi"/>
          <w:color w:val="717171"/>
          <w:spacing w:val="-18"/>
        </w:rPr>
        <w:t xml:space="preserve"> </w:t>
      </w:r>
      <w:proofErr w:type="spellStart"/>
      <w:r w:rsidRPr="00F14B55">
        <w:rPr>
          <w:rFonts w:asciiTheme="minorHAnsi" w:hAnsiTheme="minorHAnsi" w:cstheme="minorHAnsi"/>
          <w:color w:val="717171"/>
          <w:spacing w:val="13"/>
        </w:rPr>
        <w:t>ec</w:t>
      </w:r>
      <w:proofErr w:type="spellEnd"/>
      <w:r w:rsidRPr="00F14B55">
        <w:rPr>
          <w:rFonts w:asciiTheme="minorHAnsi" w:hAnsiTheme="minorHAnsi" w:cstheme="minorHAnsi"/>
          <w:color w:val="717171"/>
          <w:spacing w:val="-18"/>
        </w:rPr>
        <w:t xml:space="preserve"> </w:t>
      </w:r>
      <w:r w:rsidRPr="00F14B55">
        <w:rPr>
          <w:rFonts w:asciiTheme="minorHAnsi" w:hAnsiTheme="minorHAnsi" w:cstheme="minorHAnsi"/>
          <w:color w:val="717171"/>
        </w:rPr>
        <w:t>t</w:t>
      </w:r>
      <w:r w:rsidRPr="00F14B55">
        <w:rPr>
          <w:rFonts w:asciiTheme="minorHAnsi" w:hAnsiTheme="minorHAnsi" w:cstheme="minorHAnsi"/>
          <w:color w:val="717171"/>
          <w:spacing w:val="40"/>
        </w:rPr>
        <w:t xml:space="preserve"> </w:t>
      </w:r>
      <w:r w:rsidRPr="00F14B55">
        <w:rPr>
          <w:rFonts w:asciiTheme="minorHAnsi" w:hAnsiTheme="minorHAnsi" w:cstheme="minorHAnsi"/>
          <w:color w:val="717171"/>
        </w:rPr>
        <w:t>N</w:t>
      </w:r>
      <w:r w:rsidRPr="00F14B55">
        <w:rPr>
          <w:rFonts w:asciiTheme="minorHAnsi" w:hAnsiTheme="minorHAnsi" w:cstheme="minorHAnsi"/>
          <w:color w:val="717171"/>
          <w:spacing w:val="-21"/>
        </w:rPr>
        <w:t xml:space="preserve"> </w:t>
      </w:r>
      <w:r w:rsidRPr="00F14B55">
        <w:rPr>
          <w:rFonts w:asciiTheme="minorHAnsi" w:hAnsiTheme="minorHAnsi" w:cstheme="minorHAnsi"/>
          <w:color w:val="717171"/>
        </w:rPr>
        <w:t>a</w:t>
      </w:r>
      <w:r w:rsidRPr="00F14B55">
        <w:rPr>
          <w:rFonts w:asciiTheme="minorHAnsi" w:hAnsiTheme="minorHAnsi" w:cstheme="minorHAnsi"/>
          <w:color w:val="717171"/>
          <w:spacing w:val="-20"/>
        </w:rPr>
        <w:t xml:space="preserve"> </w:t>
      </w:r>
      <w:r w:rsidRPr="00F14B55">
        <w:rPr>
          <w:rFonts w:asciiTheme="minorHAnsi" w:hAnsiTheme="minorHAnsi" w:cstheme="minorHAnsi"/>
          <w:color w:val="717171"/>
          <w:spacing w:val="13"/>
        </w:rPr>
        <w:t>m</w:t>
      </w:r>
      <w:r>
        <w:rPr>
          <w:color w:val="717171"/>
          <w:spacing w:val="13"/>
        </w:rPr>
        <w:t>e</w:t>
      </w:r>
      <w:r>
        <w:rPr>
          <w:color w:val="717171"/>
          <w:spacing w:val="40"/>
        </w:rPr>
        <w:t xml:space="preserve"> </w:t>
      </w:r>
      <w:r>
        <w:rPr>
          <w:color w:val="717171"/>
        </w:rPr>
        <w:t>a</w:t>
      </w:r>
      <w:r>
        <w:rPr>
          <w:color w:val="717171"/>
          <w:spacing w:val="-20"/>
        </w:rPr>
        <w:t xml:space="preserve"> </w:t>
      </w:r>
      <w:r>
        <w:rPr>
          <w:color w:val="717171"/>
        </w:rPr>
        <w:t>n</w:t>
      </w:r>
      <w:r>
        <w:rPr>
          <w:color w:val="717171"/>
          <w:spacing w:val="-20"/>
        </w:rPr>
        <w:t xml:space="preserve"> </w:t>
      </w:r>
      <w:r>
        <w:rPr>
          <w:color w:val="717171"/>
        </w:rPr>
        <w:t>d</w:t>
      </w:r>
      <w:r>
        <w:rPr>
          <w:color w:val="717171"/>
          <w:spacing w:val="40"/>
        </w:rPr>
        <w:t xml:space="preserve"> </w:t>
      </w:r>
      <w:r>
        <w:rPr>
          <w:color w:val="717171"/>
        </w:rPr>
        <w:t>N</w:t>
      </w:r>
      <w:r>
        <w:rPr>
          <w:color w:val="717171"/>
          <w:spacing w:val="-21"/>
        </w:rPr>
        <w:t xml:space="preserve"> </w:t>
      </w:r>
      <w:r>
        <w:rPr>
          <w:color w:val="717171"/>
        </w:rPr>
        <w:t>u</w:t>
      </w:r>
      <w:r>
        <w:rPr>
          <w:color w:val="717171"/>
          <w:spacing w:val="-20"/>
        </w:rPr>
        <w:t xml:space="preserve"> </w:t>
      </w:r>
      <w:r>
        <w:rPr>
          <w:color w:val="717171"/>
        </w:rPr>
        <w:t>m</w:t>
      </w:r>
      <w:r>
        <w:rPr>
          <w:color w:val="717171"/>
          <w:spacing w:val="-19"/>
        </w:rPr>
        <w:t xml:space="preserve"> </w:t>
      </w:r>
      <w:proofErr w:type="spellStart"/>
      <w:r>
        <w:rPr>
          <w:color w:val="717171"/>
          <w:spacing w:val="17"/>
        </w:rPr>
        <w:t>ber</w:t>
      </w:r>
      <w:proofErr w:type="spellEnd"/>
      <w:r>
        <w:rPr>
          <w:color w:val="717171"/>
        </w:rPr>
        <w:t>)</w:t>
      </w:r>
      <w:r>
        <w:rPr>
          <w:color w:val="717171"/>
          <w:spacing w:val="40"/>
        </w:rPr>
        <w:t xml:space="preserve"> </w:t>
      </w:r>
      <w:r>
        <w:rPr>
          <w:color w:val="717171"/>
          <w:spacing w:val="12"/>
        </w:rPr>
        <w:t>as</w:t>
      </w:r>
      <w:r>
        <w:rPr>
          <w:color w:val="717171"/>
          <w:spacing w:val="40"/>
        </w:rPr>
        <w:t xml:space="preserve"> </w:t>
      </w:r>
      <w:r w:rsidRPr="00F14B55">
        <w:rPr>
          <w:rFonts w:asciiTheme="minorHAnsi" w:hAnsiTheme="minorHAnsi" w:cstheme="minorHAnsi"/>
          <w:color w:val="717171"/>
        </w:rPr>
        <w:t>i d</w:t>
      </w:r>
      <w:r w:rsidRPr="00F14B55">
        <w:rPr>
          <w:rFonts w:asciiTheme="minorHAnsi" w:hAnsiTheme="minorHAnsi" w:cstheme="minorHAnsi"/>
          <w:color w:val="717171"/>
          <w:spacing w:val="-2"/>
        </w:rPr>
        <w:t xml:space="preserve"> </w:t>
      </w:r>
      <w:r w:rsidRPr="00F14B55">
        <w:rPr>
          <w:rFonts w:asciiTheme="minorHAnsi" w:hAnsiTheme="minorHAnsi" w:cstheme="minorHAnsi"/>
          <w:color w:val="717171"/>
        </w:rPr>
        <w:t>e n</w:t>
      </w:r>
      <w:r w:rsidRPr="00F14B55">
        <w:rPr>
          <w:rFonts w:asciiTheme="minorHAnsi" w:hAnsiTheme="minorHAnsi" w:cstheme="minorHAnsi"/>
          <w:color w:val="717171"/>
          <w:spacing w:val="-2"/>
        </w:rPr>
        <w:t xml:space="preserve"> </w:t>
      </w:r>
      <w:r w:rsidRPr="00F14B55">
        <w:rPr>
          <w:rFonts w:asciiTheme="minorHAnsi" w:hAnsiTheme="minorHAnsi" w:cstheme="minorHAnsi"/>
          <w:color w:val="717171"/>
        </w:rPr>
        <w:t>t</w:t>
      </w:r>
      <w:r w:rsidRPr="00F14B55">
        <w:rPr>
          <w:rFonts w:asciiTheme="minorHAnsi" w:hAnsiTheme="minorHAnsi" w:cstheme="minorHAnsi"/>
          <w:color w:val="717171"/>
          <w:spacing w:val="-3"/>
        </w:rPr>
        <w:t xml:space="preserve"> </w:t>
      </w:r>
      <w:r w:rsidRPr="00F14B55">
        <w:rPr>
          <w:rFonts w:asciiTheme="minorHAnsi" w:hAnsiTheme="minorHAnsi" w:cstheme="minorHAnsi"/>
          <w:color w:val="717171"/>
        </w:rPr>
        <w:t>i f</w:t>
      </w:r>
      <w:r w:rsidRPr="00F14B55">
        <w:rPr>
          <w:rFonts w:asciiTheme="minorHAnsi" w:hAnsiTheme="minorHAnsi" w:cstheme="minorHAnsi"/>
          <w:color w:val="717171"/>
          <w:spacing w:val="-1"/>
        </w:rPr>
        <w:t xml:space="preserve"> </w:t>
      </w:r>
      <w:r w:rsidRPr="00F14B55">
        <w:rPr>
          <w:rFonts w:asciiTheme="minorHAnsi" w:hAnsiTheme="minorHAnsi" w:cstheme="minorHAnsi"/>
          <w:color w:val="717171"/>
        </w:rPr>
        <w:t>i e</w:t>
      </w:r>
      <w:r w:rsidRPr="00F14B55">
        <w:rPr>
          <w:rFonts w:asciiTheme="minorHAnsi" w:hAnsiTheme="minorHAnsi" w:cstheme="minorHAnsi"/>
          <w:color w:val="717171"/>
          <w:spacing w:val="-1"/>
        </w:rPr>
        <w:t xml:space="preserve"> </w:t>
      </w:r>
      <w:r w:rsidRPr="00F14B55">
        <w:rPr>
          <w:rFonts w:asciiTheme="minorHAnsi" w:hAnsiTheme="minorHAnsi" w:cstheme="minorHAnsi"/>
          <w:color w:val="717171"/>
        </w:rPr>
        <w:t>d</w:t>
      </w:r>
      <w:r w:rsidRPr="00F14B55">
        <w:rPr>
          <w:rFonts w:asciiTheme="minorHAnsi" w:hAnsiTheme="minorHAnsi" w:cstheme="minorHAnsi"/>
          <w:color w:val="717171"/>
          <w:spacing w:val="80"/>
        </w:rPr>
        <w:t xml:space="preserve"> </w:t>
      </w:r>
      <w:r w:rsidRPr="00F14B55">
        <w:rPr>
          <w:rFonts w:asciiTheme="minorHAnsi" w:hAnsiTheme="minorHAnsi" w:cstheme="minorHAnsi"/>
          <w:color w:val="717171"/>
        </w:rPr>
        <w:t>b</w:t>
      </w:r>
      <w:r w:rsidRPr="00F14B55">
        <w:rPr>
          <w:rFonts w:asciiTheme="minorHAnsi" w:hAnsiTheme="minorHAnsi" w:cstheme="minorHAnsi"/>
          <w:color w:val="717171"/>
          <w:spacing w:val="-2"/>
        </w:rPr>
        <w:t xml:space="preserve"> </w:t>
      </w:r>
      <w:r w:rsidRPr="00F14B55">
        <w:rPr>
          <w:rFonts w:asciiTheme="minorHAnsi" w:hAnsiTheme="minorHAnsi" w:cstheme="minorHAnsi"/>
          <w:color w:val="717171"/>
        </w:rPr>
        <w:t>e</w:t>
      </w:r>
      <w:r w:rsidRPr="00F14B55">
        <w:rPr>
          <w:rFonts w:asciiTheme="minorHAnsi" w:hAnsiTheme="minorHAnsi" w:cstheme="minorHAnsi"/>
          <w:color w:val="717171"/>
          <w:spacing w:val="-1"/>
        </w:rPr>
        <w:t xml:space="preserve"> </w:t>
      </w:r>
      <w:r w:rsidRPr="00F14B55">
        <w:rPr>
          <w:rFonts w:asciiTheme="minorHAnsi" w:hAnsiTheme="minorHAnsi" w:cstheme="minorHAnsi"/>
          <w:color w:val="717171"/>
        </w:rPr>
        <w:t>l o</w:t>
      </w:r>
      <w:r w:rsidRPr="00F14B55">
        <w:rPr>
          <w:rFonts w:asciiTheme="minorHAnsi" w:hAnsiTheme="minorHAnsi" w:cstheme="minorHAnsi"/>
          <w:color w:val="717171"/>
          <w:spacing w:val="-3"/>
        </w:rPr>
        <w:t xml:space="preserve"> </w:t>
      </w:r>
      <w:r w:rsidRPr="00F14B55">
        <w:rPr>
          <w:rFonts w:asciiTheme="minorHAnsi" w:hAnsiTheme="minorHAnsi" w:cstheme="minorHAnsi"/>
          <w:color w:val="717171"/>
        </w:rPr>
        <w:t>w</w:t>
      </w:r>
      <w:r>
        <w:rPr>
          <w:color w:val="717171"/>
          <w:spacing w:val="80"/>
        </w:rPr>
        <w:t xml:space="preserve"> </w:t>
      </w:r>
      <w:r>
        <w:rPr>
          <w:color w:val="5E5E5E"/>
        </w:rPr>
        <w:t>for</w:t>
      </w:r>
      <w:r>
        <w:rPr>
          <w:color w:val="5E5E5E"/>
          <w:spacing w:val="40"/>
        </w:rPr>
        <w:t xml:space="preserve"> </w:t>
      </w:r>
      <w:r>
        <w:rPr>
          <w:color w:val="868686"/>
        </w:rPr>
        <w:t>Fiscal</w:t>
      </w:r>
      <w:r>
        <w:rPr>
          <w:color w:val="868686"/>
          <w:spacing w:val="13"/>
        </w:rPr>
        <w:t xml:space="preserve"> </w:t>
      </w:r>
      <w:r>
        <w:rPr>
          <w:color w:val="868686"/>
        </w:rPr>
        <w:t xml:space="preserve">Year (dates) </w:t>
      </w:r>
      <w:r>
        <w:rPr>
          <w:color w:val="5E5E5E"/>
        </w:rPr>
        <w:t xml:space="preserve">as </w:t>
      </w:r>
      <w:r>
        <w:rPr>
          <w:color w:val="717171"/>
        </w:rPr>
        <w:t>match to</w:t>
      </w:r>
      <w:r>
        <w:rPr>
          <w:color w:val="717171"/>
          <w:spacing w:val="40"/>
        </w:rPr>
        <w:t xml:space="preserve"> </w:t>
      </w:r>
      <w:r>
        <w:rPr>
          <w:color w:val="868686"/>
        </w:rPr>
        <w:t>the</w:t>
      </w:r>
      <w:r>
        <w:rPr>
          <w:color w:val="868686"/>
          <w:spacing w:val="40"/>
        </w:rPr>
        <w:t xml:space="preserve"> </w:t>
      </w:r>
      <w:r>
        <w:rPr>
          <w:color w:val="868686"/>
        </w:rPr>
        <w:t xml:space="preserve">HUD COC funds </w:t>
      </w:r>
      <w:r>
        <w:rPr>
          <w:color w:val="717171"/>
        </w:rPr>
        <w:t>awarded.</w:t>
      </w:r>
    </w:p>
    <w:p w14:paraId="32B9CFA1" w14:textId="77777777" w:rsidR="00E43D87" w:rsidRDefault="00E43D87" w:rsidP="00E43D87">
      <w:pPr>
        <w:pStyle w:val="BodyText"/>
        <w:spacing w:before="8"/>
        <w:rPr>
          <w:sz w:val="20"/>
        </w:rPr>
      </w:pPr>
    </w:p>
    <w:p w14:paraId="1D5F1F78" w14:textId="77777777" w:rsidR="00E43D87" w:rsidRDefault="00E43D87" w:rsidP="00E43D87">
      <w:pPr>
        <w:pStyle w:val="BodyText"/>
        <w:spacing w:before="1"/>
        <w:ind w:left="1363" w:right="1448"/>
      </w:pPr>
      <w:r>
        <w:rPr>
          <w:color w:val="717171"/>
          <w:w w:val="110"/>
        </w:rPr>
        <w:t>The</w:t>
      </w:r>
      <w:r>
        <w:rPr>
          <w:color w:val="717171"/>
          <w:spacing w:val="33"/>
          <w:w w:val="110"/>
        </w:rPr>
        <w:t xml:space="preserve"> </w:t>
      </w:r>
      <w:r>
        <w:rPr>
          <w:color w:val="717171"/>
          <w:w w:val="110"/>
        </w:rPr>
        <w:t>resources</w:t>
      </w:r>
      <w:r>
        <w:rPr>
          <w:color w:val="717171"/>
          <w:spacing w:val="-5"/>
          <w:w w:val="110"/>
        </w:rPr>
        <w:t xml:space="preserve"> </w:t>
      </w:r>
      <w:r>
        <w:rPr>
          <w:color w:val="5E5E5E"/>
          <w:w w:val="110"/>
        </w:rPr>
        <w:t>are</w:t>
      </w:r>
      <w:r>
        <w:rPr>
          <w:color w:val="5E5E5E"/>
          <w:spacing w:val="-5"/>
          <w:w w:val="110"/>
        </w:rPr>
        <w:t xml:space="preserve"> </w:t>
      </w:r>
      <w:r>
        <w:rPr>
          <w:color w:val="5E5E5E"/>
          <w:w w:val="110"/>
        </w:rPr>
        <w:t>allowable</w:t>
      </w:r>
      <w:r>
        <w:rPr>
          <w:color w:val="5E5E5E"/>
          <w:spacing w:val="-2"/>
          <w:w w:val="110"/>
        </w:rPr>
        <w:t xml:space="preserve"> </w:t>
      </w:r>
      <w:r>
        <w:rPr>
          <w:color w:val="717171"/>
          <w:w w:val="110"/>
        </w:rPr>
        <w:t>under</w:t>
      </w:r>
      <w:r>
        <w:rPr>
          <w:color w:val="717171"/>
          <w:spacing w:val="-8"/>
          <w:w w:val="110"/>
        </w:rPr>
        <w:t xml:space="preserve"> </w:t>
      </w:r>
      <w:r>
        <w:rPr>
          <w:color w:val="717171"/>
          <w:w w:val="110"/>
        </w:rPr>
        <w:t xml:space="preserve">the </w:t>
      </w:r>
      <w:r>
        <w:rPr>
          <w:color w:val="5E5E5E"/>
          <w:w w:val="110"/>
        </w:rPr>
        <w:t>grant</w:t>
      </w:r>
      <w:r>
        <w:rPr>
          <w:color w:val="5E5E5E"/>
          <w:spacing w:val="-5"/>
          <w:w w:val="110"/>
        </w:rPr>
        <w:t xml:space="preserve"> </w:t>
      </w:r>
      <w:r>
        <w:rPr>
          <w:color w:val="868686"/>
          <w:w w:val="110"/>
        </w:rPr>
        <w:t>rules</w:t>
      </w:r>
      <w:r>
        <w:rPr>
          <w:color w:val="868686"/>
          <w:spacing w:val="-5"/>
          <w:w w:val="110"/>
        </w:rPr>
        <w:t xml:space="preserve"> </w:t>
      </w:r>
      <w:r>
        <w:rPr>
          <w:color w:val="717171"/>
          <w:w w:val="110"/>
        </w:rPr>
        <w:t>as</w:t>
      </w:r>
      <w:r>
        <w:rPr>
          <w:color w:val="717171"/>
          <w:spacing w:val="-5"/>
          <w:w w:val="110"/>
        </w:rPr>
        <w:t xml:space="preserve"> </w:t>
      </w:r>
      <w:r>
        <w:rPr>
          <w:color w:val="717171"/>
          <w:w w:val="110"/>
        </w:rPr>
        <w:t>match</w:t>
      </w:r>
      <w:r>
        <w:rPr>
          <w:color w:val="717171"/>
          <w:spacing w:val="-3"/>
          <w:w w:val="110"/>
        </w:rPr>
        <w:t xml:space="preserve"> </w:t>
      </w:r>
      <w:r>
        <w:rPr>
          <w:color w:val="5E5E5E"/>
          <w:w w:val="110"/>
        </w:rPr>
        <w:t>and</w:t>
      </w:r>
      <w:r>
        <w:rPr>
          <w:color w:val="5E5E5E"/>
          <w:spacing w:val="-8"/>
          <w:w w:val="110"/>
        </w:rPr>
        <w:t xml:space="preserve"> </w:t>
      </w:r>
      <w:r>
        <w:rPr>
          <w:color w:val="717171"/>
          <w:w w:val="110"/>
        </w:rPr>
        <w:t xml:space="preserve">Include: </w:t>
      </w:r>
      <w:r>
        <w:rPr>
          <w:color w:val="5E5E5E"/>
          <w:w w:val="110"/>
        </w:rPr>
        <w:t xml:space="preserve">(Describe </w:t>
      </w:r>
      <w:r>
        <w:rPr>
          <w:color w:val="868686"/>
          <w:w w:val="110"/>
        </w:rPr>
        <w:t xml:space="preserve">items in </w:t>
      </w:r>
      <w:r>
        <w:rPr>
          <w:color w:val="5E5E5E"/>
          <w:w w:val="110"/>
        </w:rPr>
        <w:t>Chart)</w:t>
      </w:r>
    </w:p>
    <w:p w14:paraId="6546F91C" w14:textId="77777777" w:rsidR="00E43D87" w:rsidRDefault="00E43D87" w:rsidP="00E43D87">
      <w:pPr>
        <w:spacing w:line="202" w:lineRule="exact"/>
        <w:ind w:left="1265"/>
        <w:jc w:val="center"/>
      </w:pPr>
      <w:r>
        <w:rPr>
          <w:color w:val="C7C7C7"/>
          <w:w w:val="117"/>
        </w:rPr>
        <w:t>,</w:t>
      </w:r>
    </w:p>
    <w:tbl>
      <w:tblPr>
        <w:tblW w:w="0" w:type="auto"/>
        <w:tblInd w:w="13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05"/>
        <w:gridCol w:w="2086"/>
        <w:gridCol w:w="771"/>
        <w:gridCol w:w="2242"/>
      </w:tblGrid>
      <w:tr w:rsidR="00E43D87" w14:paraId="0ED7ED07" w14:textId="77777777" w:rsidTr="00B51837">
        <w:trPr>
          <w:trHeight w:val="272"/>
        </w:trPr>
        <w:tc>
          <w:tcPr>
            <w:tcW w:w="2705" w:type="dxa"/>
            <w:tcBorders>
              <w:left w:val="single" w:sz="6" w:space="0" w:color="000000"/>
            </w:tcBorders>
          </w:tcPr>
          <w:p w14:paraId="6ECFA20D" w14:textId="77777777" w:rsidR="00E43D87" w:rsidRPr="00F14B55" w:rsidRDefault="00E43D87" w:rsidP="00B51837">
            <w:pPr>
              <w:pStyle w:val="TableParagraph"/>
              <w:spacing w:line="148" w:lineRule="exact"/>
              <w:ind w:left="-1"/>
            </w:pPr>
            <w:r>
              <w:rPr>
                <w:color w:val="5E5E5E"/>
                <w:w w:val="110"/>
              </w:rPr>
              <w:t>Item</w:t>
            </w:r>
            <w:r>
              <w:rPr>
                <w:color w:val="5E5E5E"/>
                <w:spacing w:val="3"/>
                <w:w w:val="110"/>
              </w:rPr>
              <w:t xml:space="preserve"> </w:t>
            </w:r>
            <w:r>
              <w:rPr>
                <w:color w:val="717171"/>
                <w:spacing w:val="-2"/>
                <w:w w:val="110"/>
              </w:rPr>
              <w:t>committed</w:t>
            </w:r>
          </w:p>
        </w:tc>
        <w:tc>
          <w:tcPr>
            <w:tcW w:w="2086" w:type="dxa"/>
            <w:tcBorders>
              <w:right w:val="single" w:sz="2" w:space="0" w:color="EEEEEE"/>
            </w:tcBorders>
          </w:tcPr>
          <w:p w14:paraId="2E88C8BB" w14:textId="77777777" w:rsidR="00E43D87" w:rsidRDefault="00E43D87" w:rsidP="00B51837">
            <w:pPr>
              <w:pStyle w:val="TableParagraph"/>
              <w:spacing w:line="115" w:lineRule="auto"/>
              <w:ind w:left="6" w:firstLine="52"/>
              <w:rPr>
                <w:color w:val="717171"/>
                <w:w w:val="105"/>
              </w:rPr>
            </w:pPr>
          </w:p>
          <w:p w14:paraId="50897916" w14:textId="77777777" w:rsidR="00E43D87" w:rsidRDefault="00E43D87" w:rsidP="00B51837">
            <w:pPr>
              <w:pStyle w:val="TableParagraph"/>
              <w:spacing w:line="115" w:lineRule="auto"/>
              <w:ind w:left="6" w:firstLine="52"/>
              <w:rPr>
                <w:color w:val="717171"/>
                <w:spacing w:val="-2"/>
                <w:w w:val="105"/>
              </w:rPr>
            </w:pPr>
            <w:r>
              <w:rPr>
                <w:color w:val="717171"/>
                <w:w w:val="105"/>
              </w:rPr>
              <w:t>Quantity</w:t>
            </w:r>
            <w:r>
              <w:rPr>
                <w:color w:val="717171"/>
                <w:spacing w:val="-14"/>
                <w:w w:val="105"/>
              </w:rPr>
              <w:t xml:space="preserve"> </w:t>
            </w:r>
            <w:r>
              <w:rPr>
                <w:color w:val="717171"/>
                <w:w w:val="105"/>
              </w:rPr>
              <w:t>and</w:t>
            </w:r>
            <w:r>
              <w:rPr>
                <w:color w:val="717171"/>
                <w:spacing w:val="-13"/>
                <w:w w:val="105"/>
              </w:rPr>
              <w:t xml:space="preserve"> </w:t>
            </w:r>
            <w:r>
              <w:rPr>
                <w:color w:val="717171"/>
                <w:w w:val="105"/>
              </w:rPr>
              <w:t xml:space="preserve">Unit </w:t>
            </w:r>
            <w:r>
              <w:rPr>
                <w:color w:val="717171"/>
                <w:spacing w:val="-2"/>
                <w:w w:val="105"/>
              </w:rPr>
              <w:t>Value</w:t>
            </w:r>
          </w:p>
          <w:p w14:paraId="44F721F3" w14:textId="77777777" w:rsidR="00E43D87" w:rsidRDefault="00E43D87" w:rsidP="00B51837">
            <w:pPr>
              <w:pStyle w:val="TableParagraph"/>
              <w:spacing w:line="115" w:lineRule="auto"/>
              <w:ind w:left="6" w:firstLine="52"/>
            </w:pPr>
          </w:p>
        </w:tc>
        <w:tc>
          <w:tcPr>
            <w:tcW w:w="771" w:type="dxa"/>
            <w:tcBorders>
              <w:left w:val="single" w:sz="2" w:space="0" w:color="EEEEEE"/>
            </w:tcBorders>
          </w:tcPr>
          <w:p w14:paraId="57DE42C3" w14:textId="77777777" w:rsidR="00E43D87" w:rsidRDefault="00E43D87" w:rsidP="00B51837">
            <w:pPr>
              <w:pStyle w:val="TableParagraph"/>
              <w:rPr>
                <w:rFonts w:ascii="Times New Roman"/>
                <w:sz w:val="20"/>
              </w:rPr>
            </w:pPr>
          </w:p>
        </w:tc>
        <w:tc>
          <w:tcPr>
            <w:tcW w:w="2242" w:type="dxa"/>
            <w:tcBorders>
              <w:right w:val="nil"/>
            </w:tcBorders>
          </w:tcPr>
          <w:p w14:paraId="04B42ABB" w14:textId="77777777" w:rsidR="00E43D87" w:rsidRDefault="00E43D87" w:rsidP="00B51837">
            <w:pPr>
              <w:pStyle w:val="TableParagraph"/>
              <w:spacing w:line="153" w:lineRule="exact"/>
              <w:ind w:left="739"/>
            </w:pPr>
            <w:r>
              <w:rPr>
                <w:color w:val="5E5E5E"/>
                <w:w w:val="110"/>
              </w:rPr>
              <w:t>Total</w:t>
            </w:r>
            <w:r>
              <w:rPr>
                <w:color w:val="5E5E5E"/>
                <w:spacing w:val="17"/>
                <w:w w:val="110"/>
              </w:rPr>
              <w:t xml:space="preserve"> </w:t>
            </w:r>
            <w:r>
              <w:rPr>
                <w:color w:val="5E5E5E"/>
                <w:spacing w:val="-2"/>
                <w:w w:val="110"/>
              </w:rPr>
              <w:t>Value</w:t>
            </w:r>
          </w:p>
        </w:tc>
      </w:tr>
      <w:tr w:rsidR="00E43D87" w14:paraId="25CE4793" w14:textId="77777777" w:rsidTr="00B51837">
        <w:trPr>
          <w:trHeight w:val="176"/>
        </w:trPr>
        <w:tc>
          <w:tcPr>
            <w:tcW w:w="2705" w:type="dxa"/>
            <w:tcBorders>
              <w:left w:val="single" w:sz="6" w:space="0" w:color="000000"/>
            </w:tcBorders>
          </w:tcPr>
          <w:p w14:paraId="0CACD5A7" w14:textId="77777777" w:rsidR="00E43D87" w:rsidRDefault="00E43D87" w:rsidP="00B51837">
            <w:pPr>
              <w:pStyle w:val="TableParagraph"/>
              <w:rPr>
                <w:rFonts w:ascii="Times New Roman"/>
                <w:sz w:val="10"/>
              </w:rPr>
            </w:pPr>
          </w:p>
        </w:tc>
        <w:tc>
          <w:tcPr>
            <w:tcW w:w="2857" w:type="dxa"/>
            <w:gridSpan w:val="2"/>
          </w:tcPr>
          <w:p w14:paraId="5D8D0C4E" w14:textId="77777777" w:rsidR="00E43D87" w:rsidRDefault="00E43D87" w:rsidP="00B51837">
            <w:pPr>
              <w:pStyle w:val="TableParagraph"/>
              <w:rPr>
                <w:rFonts w:ascii="Times New Roman"/>
                <w:sz w:val="10"/>
              </w:rPr>
            </w:pPr>
          </w:p>
        </w:tc>
        <w:tc>
          <w:tcPr>
            <w:tcW w:w="2242" w:type="dxa"/>
            <w:tcBorders>
              <w:right w:val="nil"/>
            </w:tcBorders>
          </w:tcPr>
          <w:p w14:paraId="071E05B9" w14:textId="77777777" w:rsidR="00E43D87" w:rsidRDefault="00E43D87" w:rsidP="00B51837">
            <w:pPr>
              <w:pStyle w:val="TableParagraph"/>
              <w:rPr>
                <w:rFonts w:ascii="Times New Roman"/>
                <w:sz w:val="10"/>
              </w:rPr>
            </w:pPr>
          </w:p>
        </w:tc>
      </w:tr>
      <w:tr w:rsidR="00E43D87" w14:paraId="58D80025" w14:textId="77777777" w:rsidTr="00B51837">
        <w:trPr>
          <w:trHeight w:val="162"/>
        </w:trPr>
        <w:tc>
          <w:tcPr>
            <w:tcW w:w="2705" w:type="dxa"/>
            <w:tcBorders>
              <w:left w:val="single" w:sz="6" w:space="0" w:color="000000"/>
            </w:tcBorders>
          </w:tcPr>
          <w:p w14:paraId="759CA32C" w14:textId="77777777" w:rsidR="00E43D87" w:rsidRDefault="00E43D87" w:rsidP="00B51837">
            <w:pPr>
              <w:pStyle w:val="TableParagraph"/>
              <w:rPr>
                <w:rFonts w:ascii="Times New Roman"/>
                <w:sz w:val="10"/>
              </w:rPr>
            </w:pPr>
          </w:p>
        </w:tc>
        <w:tc>
          <w:tcPr>
            <w:tcW w:w="2857" w:type="dxa"/>
            <w:gridSpan w:val="2"/>
          </w:tcPr>
          <w:p w14:paraId="152CC7D9" w14:textId="77777777" w:rsidR="00E43D87" w:rsidRDefault="00E43D87" w:rsidP="00B51837">
            <w:pPr>
              <w:pStyle w:val="TableParagraph"/>
              <w:rPr>
                <w:rFonts w:ascii="Times New Roman"/>
                <w:sz w:val="10"/>
              </w:rPr>
            </w:pPr>
          </w:p>
        </w:tc>
        <w:tc>
          <w:tcPr>
            <w:tcW w:w="2242" w:type="dxa"/>
            <w:tcBorders>
              <w:right w:val="nil"/>
            </w:tcBorders>
          </w:tcPr>
          <w:p w14:paraId="71FB82DB" w14:textId="77777777" w:rsidR="00E43D87" w:rsidRDefault="00E43D87" w:rsidP="00B51837">
            <w:pPr>
              <w:pStyle w:val="TableParagraph"/>
              <w:rPr>
                <w:rFonts w:ascii="Times New Roman"/>
                <w:sz w:val="10"/>
              </w:rPr>
            </w:pPr>
          </w:p>
        </w:tc>
      </w:tr>
      <w:tr w:rsidR="00E43D87" w14:paraId="33F4B772" w14:textId="77777777" w:rsidTr="00B51837">
        <w:trPr>
          <w:trHeight w:val="162"/>
        </w:trPr>
        <w:tc>
          <w:tcPr>
            <w:tcW w:w="2705" w:type="dxa"/>
            <w:tcBorders>
              <w:left w:val="single" w:sz="6" w:space="0" w:color="000000"/>
            </w:tcBorders>
          </w:tcPr>
          <w:p w14:paraId="718A7D8E" w14:textId="77777777" w:rsidR="00E43D87" w:rsidRDefault="00E43D87" w:rsidP="00B51837">
            <w:pPr>
              <w:pStyle w:val="TableParagraph"/>
              <w:rPr>
                <w:rFonts w:ascii="Times New Roman"/>
                <w:sz w:val="10"/>
              </w:rPr>
            </w:pPr>
          </w:p>
        </w:tc>
        <w:tc>
          <w:tcPr>
            <w:tcW w:w="2857" w:type="dxa"/>
            <w:gridSpan w:val="2"/>
          </w:tcPr>
          <w:p w14:paraId="68FFA2ED" w14:textId="77777777" w:rsidR="00E43D87" w:rsidRDefault="00E43D87" w:rsidP="00B51837">
            <w:pPr>
              <w:pStyle w:val="TableParagraph"/>
              <w:rPr>
                <w:rFonts w:ascii="Times New Roman"/>
                <w:sz w:val="10"/>
              </w:rPr>
            </w:pPr>
          </w:p>
        </w:tc>
        <w:tc>
          <w:tcPr>
            <w:tcW w:w="2242" w:type="dxa"/>
            <w:tcBorders>
              <w:right w:val="nil"/>
            </w:tcBorders>
          </w:tcPr>
          <w:p w14:paraId="321A3F22" w14:textId="77777777" w:rsidR="00E43D87" w:rsidRDefault="00E43D87" w:rsidP="00B51837">
            <w:pPr>
              <w:pStyle w:val="TableParagraph"/>
              <w:rPr>
                <w:rFonts w:ascii="Times New Roman"/>
                <w:sz w:val="10"/>
              </w:rPr>
            </w:pPr>
          </w:p>
        </w:tc>
      </w:tr>
    </w:tbl>
    <w:p w14:paraId="4E2E5DD0" w14:textId="77777777" w:rsidR="00E43D87" w:rsidRDefault="00E43D87" w:rsidP="00E43D87">
      <w:pPr>
        <w:pStyle w:val="BodyText"/>
      </w:pPr>
    </w:p>
    <w:p w14:paraId="63D1E6C0" w14:textId="77777777" w:rsidR="00E43D87" w:rsidRDefault="00E43D87" w:rsidP="00E43D87">
      <w:pPr>
        <w:pStyle w:val="BodyText"/>
        <w:spacing w:before="5"/>
        <w:rPr>
          <w:sz w:val="18"/>
        </w:rPr>
      </w:pPr>
    </w:p>
    <w:p w14:paraId="068E4D10" w14:textId="77777777" w:rsidR="00E43D87" w:rsidRDefault="00E43D87" w:rsidP="00E43D87">
      <w:pPr>
        <w:spacing w:before="1"/>
        <w:ind w:left="1368"/>
        <w:rPr>
          <w:i/>
        </w:rPr>
      </w:pPr>
      <w:r>
        <w:rPr>
          <w:i/>
          <w:color w:val="717171"/>
          <w:spacing w:val="-2"/>
          <w:w w:val="110"/>
        </w:rPr>
        <w:t>Duration</w:t>
      </w:r>
    </w:p>
    <w:p w14:paraId="1C2F1537" w14:textId="77777777" w:rsidR="00E43D87" w:rsidRDefault="00E43D87" w:rsidP="00E43D87">
      <w:pPr>
        <w:pStyle w:val="BodyText"/>
        <w:spacing w:before="24"/>
        <w:ind w:left="1367"/>
      </w:pPr>
      <w:r>
        <w:rPr>
          <w:noProof/>
        </w:rPr>
        <mc:AlternateContent>
          <mc:Choice Requires="wps">
            <w:drawing>
              <wp:anchor distT="0" distB="0" distL="114300" distR="114300" simplePos="0" relativeHeight="251678720" behindDoc="1" locked="0" layoutInCell="1" allowOverlap="1" wp14:anchorId="562D4931" wp14:editId="225DC1F5">
                <wp:simplePos x="0" y="0"/>
                <wp:positionH relativeFrom="page">
                  <wp:posOffset>2367915</wp:posOffset>
                </wp:positionH>
                <wp:positionV relativeFrom="paragraph">
                  <wp:posOffset>10160</wp:posOffset>
                </wp:positionV>
                <wp:extent cx="18415" cy="120015"/>
                <wp:effectExtent l="0" t="0" r="0" b="0"/>
                <wp:wrapNone/>
                <wp:docPr id="185455126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01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12C8B" id="docshape28" o:spid="_x0000_s1026" style="position:absolute;margin-left:186.45pt;margin-top:.8pt;width:1.45pt;height:9.4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" fillcolor="#eee" stroked="f">
                <w10:wrap anchorx="page"/>
              </v:rect>
            </w:pict>
          </mc:Fallback>
        </mc:AlternateContent>
      </w:r>
      <w:r>
        <w:rPr>
          <w:noProof/>
        </w:rPr>
        <mc:AlternateContent>
          <mc:Choice Requires="wps">
            <w:drawing>
              <wp:anchor distT="0" distB="0" distL="114300" distR="114300" simplePos="0" relativeHeight="251679744" behindDoc="1" locked="0" layoutInCell="1" allowOverlap="1" wp14:anchorId="01E68FBA" wp14:editId="05247D22">
                <wp:simplePos x="0" y="0"/>
                <wp:positionH relativeFrom="page">
                  <wp:posOffset>2711450</wp:posOffset>
                </wp:positionH>
                <wp:positionV relativeFrom="paragraph">
                  <wp:posOffset>10160</wp:posOffset>
                </wp:positionV>
                <wp:extent cx="6350" cy="120015"/>
                <wp:effectExtent l="0" t="0" r="0" b="0"/>
                <wp:wrapNone/>
                <wp:docPr id="1425587354"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2001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FB40C" id="docshape29" o:spid="_x0000_s1026" style="position:absolute;margin-left:213.5pt;margin-top:.8pt;width:.5pt;height:9.4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" fillcolor="#eee" stroked="f">
                <w10:wrap anchorx="page"/>
              </v:rect>
            </w:pict>
          </mc:Fallback>
        </mc:AlternateContent>
      </w:r>
      <w:r>
        <w:rPr>
          <w:color w:val="717171"/>
        </w:rPr>
        <w:t>The</w:t>
      </w:r>
      <w:r>
        <w:rPr>
          <w:color w:val="717171"/>
          <w:spacing w:val="-3"/>
        </w:rPr>
        <w:t xml:space="preserve"> </w:t>
      </w:r>
      <w:r>
        <w:rPr>
          <w:color w:val="717171"/>
        </w:rPr>
        <w:t>resources</w:t>
      </w:r>
      <w:r>
        <w:rPr>
          <w:color w:val="717171"/>
          <w:spacing w:val="-3"/>
        </w:rPr>
        <w:t xml:space="preserve"> </w:t>
      </w:r>
      <w:r>
        <w:rPr>
          <w:color w:val="717171"/>
        </w:rPr>
        <w:t>listed</w:t>
      </w:r>
      <w:r>
        <w:rPr>
          <w:color w:val="717171"/>
          <w:spacing w:val="-4"/>
        </w:rPr>
        <w:t xml:space="preserve"> </w:t>
      </w:r>
      <w:r>
        <w:rPr>
          <w:color w:val="717171"/>
        </w:rPr>
        <w:t>will</w:t>
      </w:r>
      <w:r>
        <w:rPr>
          <w:color w:val="717171"/>
          <w:spacing w:val="-2"/>
        </w:rPr>
        <w:t xml:space="preserve"> </w:t>
      </w:r>
      <w:r>
        <w:rPr>
          <w:color w:val="717171"/>
        </w:rPr>
        <w:t>be</w:t>
      </w:r>
      <w:r>
        <w:rPr>
          <w:color w:val="717171"/>
          <w:spacing w:val="40"/>
        </w:rPr>
        <w:t xml:space="preserve"> </w:t>
      </w:r>
      <w:r>
        <w:rPr>
          <w:color w:val="5E5E5E"/>
        </w:rPr>
        <w:t>available</w:t>
      </w:r>
      <w:r>
        <w:rPr>
          <w:color w:val="5E5E5E"/>
          <w:spacing w:val="29"/>
        </w:rPr>
        <w:t xml:space="preserve"> </w:t>
      </w:r>
      <w:r>
        <w:rPr>
          <w:color w:val="5E5E5E"/>
        </w:rPr>
        <w:t>beginning</w:t>
      </w:r>
      <w:r>
        <w:rPr>
          <w:color w:val="5E5E5E"/>
          <w:spacing w:val="-11"/>
        </w:rPr>
        <w:t xml:space="preserve"> </w:t>
      </w:r>
      <w:r>
        <w:rPr>
          <w:color w:val="868686"/>
        </w:rPr>
        <w:t>{specific</w:t>
      </w:r>
      <w:r>
        <w:rPr>
          <w:color w:val="868686"/>
          <w:spacing w:val="-5"/>
        </w:rPr>
        <w:t xml:space="preserve"> </w:t>
      </w:r>
      <w:r>
        <w:rPr>
          <w:color w:val="717171"/>
        </w:rPr>
        <w:t>date)</w:t>
      </w:r>
      <w:r>
        <w:rPr>
          <w:color w:val="717171"/>
          <w:spacing w:val="20"/>
        </w:rPr>
        <w:t xml:space="preserve"> </w:t>
      </w:r>
      <w:r>
        <w:rPr>
          <w:color w:val="5E5E5E"/>
        </w:rPr>
        <w:t xml:space="preserve">and remain </w:t>
      </w:r>
      <w:r>
        <w:rPr>
          <w:color w:val="717171"/>
        </w:rPr>
        <w:t>available</w:t>
      </w:r>
      <w:r>
        <w:rPr>
          <w:color w:val="717171"/>
          <w:spacing w:val="20"/>
        </w:rPr>
        <w:t xml:space="preserve"> </w:t>
      </w:r>
      <w:r>
        <w:rPr>
          <w:color w:val="5E5E5E"/>
        </w:rPr>
        <w:t xml:space="preserve">through </w:t>
      </w:r>
      <w:r>
        <w:rPr>
          <w:color w:val="868686"/>
          <w:spacing w:val="-2"/>
        </w:rPr>
        <w:t>(date).</w:t>
      </w:r>
    </w:p>
    <w:p w14:paraId="554D8D83" w14:textId="77777777" w:rsidR="00E43D87" w:rsidRDefault="00E43D87" w:rsidP="00E43D87">
      <w:pPr>
        <w:pStyle w:val="BodyText"/>
        <w:spacing w:before="5"/>
      </w:pPr>
    </w:p>
    <w:p w14:paraId="1B3AACB7" w14:textId="77777777" w:rsidR="00E43D87" w:rsidRDefault="00E43D87" w:rsidP="00E43D87">
      <w:pPr>
        <w:pStyle w:val="BodyText"/>
        <w:ind w:left="1372"/>
      </w:pPr>
      <w:r>
        <w:rPr>
          <w:color w:val="5E5E5E"/>
          <w:spacing w:val="-2"/>
        </w:rPr>
        <w:t>Restriction</w:t>
      </w:r>
    </w:p>
    <w:p w14:paraId="35009EF4" w14:textId="77777777" w:rsidR="00E43D87" w:rsidRDefault="00E43D87" w:rsidP="00E43D87">
      <w:pPr>
        <w:pStyle w:val="BodyText"/>
        <w:spacing w:before="15" w:line="278" w:lineRule="auto"/>
        <w:ind w:left="1372" w:right="2191" w:hanging="5"/>
      </w:pPr>
      <w:r>
        <w:rPr>
          <w:noProof/>
        </w:rPr>
        <mc:AlternateContent>
          <mc:Choice Requires="wps">
            <w:drawing>
              <wp:anchor distT="0" distB="0" distL="114300" distR="114300" simplePos="0" relativeHeight="251680768" behindDoc="1" locked="0" layoutInCell="1" allowOverlap="1" wp14:anchorId="63E13B6C" wp14:editId="52B1864D">
                <wp:simplePos x="0" y="0"/>
                <wp:positionH relativeFrom="page">
                  <wp:posOffset>2891790</wp:posOffset>
                </wp:positionH>
                <wp:positionV relativeFrom="paragraph">
                  <wp:posOffset>236855</wp:posOffset>
                </wp:positionV>
                <wp:extent cx="18415" cy="120015"/>
                <wp:effectExtent l="0" t="0" r="0" b="0"/>
                <wp:wrapNone/>
                <wp:docPr id="305705322"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01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9FCD3" id="docshape30" o:spid="_x0000_s1026" style="position:absolute;margin-left:227.7pt;margin-top:18.65pt;width:1.45pt;height:9.4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" fillcolor="#eee" stroked="f">
                <w10:wrap anchorx="page"/>
              </v:rect>
            </w:pict>
          </mc:Fallback>
        </mc:AlternateContent>
      </w:r>
      <w:r>
        <w:rPr>
          <w:color w:val="717171"/>
          <w:w w:val="110"/>
        </w:rPr>
        <w:t>The</w:t>
      </w:r>
      <w:r>
        <w:rPr>
          <w:color w:val="717171"/>
          <w:spacing w:val="19"/>
          <w:w w:val="110"/>
        </w:rPr>
        <w:t xml:space="preserve"> </w:t>
      </w:r>
      <w:r>
        <w:rPr>
          <w:color w:val="717171"/>
          <w:w w:val="110"/>
        </w:rPr>
        <w:t>identified</w:t>
      </w:r>
      <w:r>
        <w:rPr>
          <w:color w:val="717171"/>
          <w:spacing w:val="-6"/>
          <w:w w:val="110"/>
        </w:rPr>
        <w:t xml:space="preserve"> </w:t>
      </w:r>
      <w:r>
        <w:rPr>
          <w:color w:val="717171"/>
          <w:w w:val="110"/>
        </w:rPr>
        <w:t>resources</w:t>
      </w:r>
      <w:r>
        <w:rPr>
          <w:color w:val="717171"/>
          <w:spacing w:val="-8"/>
          <w:w w:val="110"/>
        </w:rPr>
        <w:t xml:space="preserve"> </w:t>
      </w:r>
      <w:r>
        <w:rPr>
          <w:color w:val="717171"/>
          <w:w w:val="110"/>
        </w:rPr>
        <w:t>are</w:t>
      </w:r>
      <w:r>
        <w:rPr>
          <w:color w:val="717171"/>
          <w:spacing w:val="-5"/>
          <w:w w:val="110"/>
        </w:rPr>
        <w:t xml:space="preserve"> </w:t>
      </w:r>
      <w:r>
        <w:rPr>
          <w:color w:val="717171"/>
          <w:w w:val="110"/>
        </w:rPr>
        <w:t>not</w:t>
      </w:r>
      <w:r>
        <w:rPr>
          <w:color w:val="717171"/>
          <w:spacing w:val="-4"/>
          <w:w w:val="110"/>
        </w:rPr>
        <w:t xml:space="preserve"> </w:t>
      </w:r>
      <w:r>
        <w:rPr>
          <w:color w:val="717171"/>
          <w:w w:val="110"/>
        </w:rPr>
        <w:t>concurrently</w:t>
      </w:r>
      <w:r>
        <w:rPr>
          <w:color w:val="717171"/>
          <w:spacing w:val="-8"/>
          <w:w w:val="110"/>
        </w:rPr>
        <w:t xml:space="preserve"> </w:t>
      </w:r>
      <w:r>
        <w:rPr>
          <w:color w:val="717171"/>
          <w:w w:val="110"/>
        </w:rPr>
        <w:t>committed</w:t>
      </w:r>
      <w:r>
        <w:rPr>
          <w:color w:val="717171"/>
          <w:spacing w:val="-3"/>
          <w:w w:val="110"/>
        </w:rPr>
        <w:t xml:space="preserve"> </w:t>
      </w:r>
      <w:r>
        <w:rPr>
          <w:color w:val="717171"/>
          <w:w w:val="110"/>
        </w:rPr>
        <w:t>to</w:t>
      </w:r>
      <w:r>
        <w:rPr>
          <w:color w:val="717171"/>
          <w:spacing w:val="22"/>
          <w:w w:val="110"/>
        </w:rPr>
        <w:t xml:space="preserve"> </w:t>
      </w:r>
      <w:r>
        <w:rPr>
          <w:color w:val="717171"/>
          <w:w w:val="110"/>
        </w:rPr>
        <w:t xml:space="preserve">other grants but may </w:t>
      </w:r>
      <w:r>
        <w:rPr>
          <w:color w:val="5E5E5E"/>
          <w:w w:val="110"/>
        </w:rPr>
        <w:t>represent an</w:t>
      </w:r>
      <w:r>
        <w:rPr>
          <w:color w:val="5E5E5E"/>
          <w:spacing w:val="-9"/>
          <w:w w:val="110"/>
        </w:rPr>
        <w:t xml:space="preserve"> </w:t>
      </w:r>
      <w:r>
        <w:rPr>
          <w:color w:val="5E5E5E"/>
          <w:w w:val="110"/>
        </w:rPr>
        <w:t xml:space="preserve">allocated portion </w:t>
      </w:r>
      <w:r>
        <w:rPr>
          <w:color w:val="717171"/>
          <w:w w:val="110"/>
        </w:rPr>
        <w:t xml:space="preserve">of more extensive resources. Allocation to this match commitment to the </w:t>
      </w:r>
      <w:r>
        <w:rPr>
          <w:color w:val="868686"/>
          <w:w w:val="110"/>
        </w:rPr>
        <w:t xml:space="preserve">(project </w:t>
      </w:r>
      <w:r>
        <w:rPr>
          <w:color w:val="717171"/>
          <w:w w:val="105"/>
        </w:rPr>
        <w:t>name}</w:t>
      </w:r>
      <w:r>
        <w:rPr>
          <w:color w:val="717171"/>
          <w:spacing w:val="-5"/>
          <w:w w:val="105"/>
        </w:rPr>
        <w:t xml:space="preserve"> </w:t>
      </w:r>
      <w:r>
        <w:rPr>
          <w:color w:val="717171"/>
          <w:w w:val="105"/>
        </w:rPr>
        <w:t>represents (i</w:t>
      </w:r>
      <w:r>
        <w:rPr>
          <w:color w:val="868686"/>
          <w:w w:val="105"/>
        </w:rPr>
        <w:t>dentify</w:t>
      </w:r>
      <w:r>
        <w:rPr>
          <w:color w:val="868686"/>
          <w:spacing w:val="-14"/>
          <w:w w:val="105"/>
        </w:rPr>
        <w:t xml:space="preserve"> </w:t>
      </w:r>
      <w:r>
        <w:rPr>
          <w:color w:val="868686"/>
          <w:w w:val="105"/>
        </w:rPr>
        <w:t>%</w:t>
      </w:r>
      <w:r>
        <w:rPr>
          <w:color w:val="868686"/>
          <w:spacing w:val="-30"/>
          <w:w w:val="105"/>
        </w:rPr>
        <w:t xml:space="preserve"> </w:t>
      </w:r>
      <w:r>
        <w:rPr>
          <w:color w:val="717171"/>
          <w:w w:val="105"/>
        </w:rPr>
        <w:t>or other</w:t>
      </w:r>
      <w:r>
        <w:rPr>
          <w:color w:val="717171"/>
          <w:spacing w:val="-18"/>
          <w:w w:val="105"/>
        </w:rPr>
        <w:t xml:space="preserve"> </w:t>
      </w:r>
      <w:r>
        <w:rPr>
          <w:color w:val="717171"/>
          <w:w w:val="105"/>
        </w:rPr>
        <w:t>al</w:t>
      </w:r>
      <w:r>
        <w:rPr>
          <w:color w:val="A0A0A0"/>
          <w:w w:val="105"/>
        </w:rPr>
        <w:t>l</w:t>
      </w:r>
      <w:r>
        <w:rPr>
          <w:color w:val="717171"/>
          <w:w w:val="105"/>
        </w:rPr>
        <w:t>ocation) of the</w:t>
      </w:r>
      <w:r>
        <w:rPr>
          <w:color w:val="717171"/>
          <w:spacing w:val="-2"/>
          <w:w w:val="105"/>
        </w:rPr>
        <w:t xml:space="preserve"> </w:t>
      </w:r>
      <w:r>
        <w:rPr>
          <w:color w:val="5E5E5E"/>
          <w:w w:val="105"/>
        </w:rPr>
        <w:t xml:space="preserve">total </w:t>
      </w:r>
      <w:r>
        <w:rPr>
          <w:color w:val="868686"/>
          <w:w w:val="105"/>
        </w:rPr>
        <w:t>value</w:t>
      </w:r>
      <w:r>
        <w:rPr>
          <w:color w:val="868686"/>
          <w:spacing w:val="-7"/>
          <w:w w:val="105"/>
        </w:rPr>
        <w:t xml:space="preserve"> </w:t>
      </w:r>
      <w:r>
        <w:rPr>
          <w:color w:val="717171"/>
          <w:w w:val="105"/>
        </w:rPr>
        <w:t xml:space="preserve">of </w:t>
      </w:r>
      <w:r>
        <w:rPr>
          <w:color w:val="5E5E5E"/>
          <w:w w:val="110"/>
        </w:rPr>
        <w:t xml:space="preserve">the </w:t>
      </w:r>
      <w:r>
        <w:rPr>
          <w:color w:val="717171"/>
          <w:w w:val="110"/>
        </w:rPr>
        <w:t xml:space="preserve">available </w:t>
      </w:r>
      <w:r>
        <w:rPr>
          <w:color w:val="5E5E5E"/>
          <w:w w:val="110"/>
        </w:rPr>
        <w:t>resource.</w:t>
      </w:r>
    </w:p>
    <w:p w14:paraId="73DED280" w14:textId="77777777" w:rsidR="00E43D87" w:rsidRDefault="00E43D87" w:rsidP="00E43D87">
      <w:pPr>
        <w:pStyle w:val="BodyText"/>
        <w:spacing w:before="8"/>
        <w:rPr>
          <w:sz w:val="29"/>
        </w:rPr>
      </w:pPr>
    </w:p>
    <w:p w14:paraId="463E6CDD" w14:textId="77777777" w:rsidR="00E43D87" w:rsidRDefault="00E43D87" w:rsidP="00E43D87">
      <w:pPr>
        <w:pStyle w:val="BodyText"/>
        <w:spacing w:line="271" w:lineRule="auto"/>
        <w:ind w:left="1368" w:right="2368" w:firstLine="14"/>
      </w:pPr>
      <w:r>
        <w:rPr>
          <w:noProof/>
        </w:rPr>
        <mc:AlternateContent>
          <mc:Choice Requires="wps">
            <w:drawing>
              <wp:anchor distT="0" distB="0" distL="114300" distR="114300" simplePos="0" relativeHeight="251681792" behindDoc="1" locked="0" layoutInCell="1" allowOverlap="1" wp14:anchorId="7F7A0DFD" wp14:editId="087790D5">
                <wp:simplePos x="0" y="0"/>
                <wp:positionH relativeFrom="page">
                  <wp:posOffset>1755140</wp:posOffset>
                </wp:positionH>
                <wp:positionV relativeFrom="paragraph">
                  <wp:posOffset>-10795</wp:posOffset>
                </wp:positionV>
                <wp:extent cx="12065" cy="120015"/>
                <wp:effectExtent l="0" t="0" r="0" b="0"/>
                <wp:wrapNone/>
                <wp:docPr id="2071800366"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01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BA0FF" id="docshape31" o:spid="_x0000_s1026" style="position:absolute;margin-left:138.2pt;margin-top:-.85pt;width:.95pt;height:9.4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" fillcolor="#eee" stroked="f">
                <w10:wrap anchorx="page"/>
              </v:rect>
            </w:pict>
          </mc:Fallback>
        </mc:AlternateContent>
      </w:r>
      <w:r>
        <w:rPr>
          <w:noProof/>
        </w:rPr>
        <mc:AlternateContent>
          <mc:Choice Requires="wps">
            <w:drawing>
              <wp:anchor distT="0" distB="0" distL="114300" distR="114300" simplePos="0" relativeHeight="251682816" behindDoc="1" locked="0" layoutInCell="1" allowOverlap="1" wp14:anchorId="6DFC00D6" wp14:editId="77B8FA30">
                <wp:simplePos x="0" y="0"/>
                <wp:positionH relativeFrom="page">
                  <wp:posOffset>4144645</wp:posOffset>
                </wp:positionH>
                <wp:positionV relativeFrom="paragraph">
                  <wp:posOffset>-10795</wp:posOffset>
                </wp:positionV>
                <wp:extent cx="3175" cy="120015"/>
                <wp:effectExtent l="0" t="0" r="0" b="0"/>
                <wp:wrapNone/>
                <wp:docPr id="539408541"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 cy="12001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9D319" id="docshape32" o:spid="_x0000_s1026" style="position:absolute;margin-left:326.35pt;margin-top:-.85pt;width:.25pt;height:9.4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" fillcolor="#eee" stroked="f">
                <w10:wrap anchorx="page"/>
              </v:rect>
            </w:pict>
          </mc:Fallback>
        </mc:AlternateContent>
      </w:r>
      <w:r>
        <w:rPr>
          <w:color w:val="5E5E5E"/>
          <w:w w:val="105"/>
        </w:rPr>
        <w:t>It is r</w:t>
      </w:r>
      <w:r>
        <w:rPr>
          <w:color w:val="A0A0A0"/>
          <w:w w:val="105"/>
        </w:rPr>
        <w:t xml:space="preserve">ecognized </w:t>
      </w:r>
      <w:r>
        <w:rPr>
          <w:color w:val="5E5E5E"/>
          <w:w w:val="105"/>
        </w:rPr>
        <w:t xml:space="preserve">that the full value of commitments of land, </w:t>
      </w:r>
      <w:r>
        <w:rPr>
          <w:color w:val="717171"/>
          <w:w w:val="105"/>
        </w:rPr>
        <w:t>buildin</w:t>
      </w:r>
      <w:r>
        <w:rPr>
          <w:color w:val="B6B6B6"/>
          <w:w w:val="105"/>
        </w:rPr>
        <w:t xml:space="preserve">gs </w:t>
      </w:r>
      <w:r>
        <w:rPr>
          <w:color w:val="5E5E5E"/>
          <w:w w:val="105"/>
        </w:rPr>
        <w:t xml:space="preserve">and equipment are one-time only and are </w:t>
      </w:r>
      <w:r>
        <w:rPr>
          <w:color w:val="717171"/>
          <w:w w:val="105"/>
        </w:rPr>
        <w:t xml:space="preserve">not </w:t>
      </w:r>
      <w:r>
        <w:rPr>
          <w:color w:val="5E5E5E"/>
          <w:w w:val="105"/>
        </w:rPr>
        <w:t>being claimed</w:t>
      </w:r>
      <w:r>
        <w:rPr>
          <w:color w:val="5E5E5E"/>
          <w:spacing w:val="34"/>
          <w:w w:val="105"/>
        </w:rPr>
        <w:t xml:space="preserve"> </w:t>
      </w:r>
      <w:r>
        <w:rPr>
          <w:color w:val="717171"/>
          <w:w w:val="105"/>
        </w:rPr>
        <w:t xml:space="preserve">by more than </w:t>
      </w:r>
      <w:r>
        <w:rPr>
          <w:color w:val="5E5E5E"/>
          <w:w w:val="105"/>
        </w:rPr>
        <w:t xml:space="preserve">one project or by the </w:t>
      </w:r>
      <w:r>
        <w:rPr>
          <w:color w:val="717171"/>
          <w:w w:val="105"/>
        </w:rPr>
        <w:t xml:space="preserve">same </w:t>
      </w:r>
      <w:r>
        <w:rPr>
          <w:color w:val="5E5E5E"/>
          <w:w w:val="105"/>
        </w:rPr>
        <w:t xml:space="preserve">project </w:t>
      </w:r>
      <w:r>
        <w:rPr>
          <w:color w:val="868686"/>
          <w:w w:val="105"/>
        </w:rPr>
        <w:t>in</w:t>
      </w:r>
      <w:r>
        <w:rPr>
          <w:color w:val="868686"/>
          <w:spacing w:val="40"/>
          <w:w w:val="105"/>
        </w:rPr>
        <w:t xml:space="preserve"> </w:t>
      </w:r>
      <w:r>
        <w:rPr>
          <w:color w:val="5E5E5E"/>
          <w:w w:val="105"/>
        </w:rPr>
        <w:t>another year.</w:t>
      </w:r>
    </w:p>
    <w:p w14:paraId="63E33792" w14:textId="77777777" w:rsidR="00E43D87" w:rsidRDefault="00E43D87" w:rsidP="00E43D87">
      <w:pPr>
        <w:pStyle w:val="BodyText"/>
        <w:spacing w:before="1"/>
      </w:pPr>
    </w:p>
    <w:p w14:paraId="1ED7BB5A" w14:textId="77777777" w:rsidR="00E43D87" w:rsidRDefault="00E43D87" w:rsidP="00E43D87">
      <w:pPr>
        <w:ind w:left="1363"/>
        <w:rPr>
          <w:i/>
        </w:rPr>
      </w:pPr>
      <w:r>
        <w:rPr>
          <w:i/>
          <w:color w:val="717171"/>
          <w:spacing w:val="-2"/>
          <w:w w:val="115"/>
        </w:rPr>
        <w:t>Certification</w:t>
      </w:r>
    </w:p>
    <w:p w14:paraId="553B20F8" w14:textId="77777777" w:rsidR="00E43D87" w:rsidRDefault="00E43D87" w:rsidP="00E43D87">
      <w:pPr>
        <w:pStyle w:val="BodyText"/>
        <w:spacing w:before="39" w:line="271" w:lineRule="auto"/>
        <w:ind w:left="1367" w:right="2191" w:firstLine="14"/>
        <w:rPr>
          <w:b/>
        </w:rPr>
      </w:pPr>
      <w:r>
        <w:rPr>
          <w:noProof/>
        </w:rPr>
        <mc:AlternateContent>
          <mc:Choice Requires="wps">
            <w:drawing>
              <wp:anchor distT="0" distB="0" distL="114300" distR="114300" simplePos="0" relativeHeight="251683840" behindDoc="1" locked="0" layoutInCell="1" allowOverlap="1" wp14:anchorId="0E630BBC" wp14:editId="08C5EE5D">
                <wp:simplePos x="0" y="0"/>
                <wp:positionH relativeFrom="page">
                  <wp:posOffset>2070735</wp:posOffset>
                </wp:positionH>
                <wp:positionV relativeFrom="paragraph">
                  <wp:posOffset>12700</wp:posOffset>
                </wp:positionV>
                <wp:extent cx="18415" cy="120015"/>
                <wp:effectExtent l="0" t="0" r="0" b="0"/>
                <wp:wrapNone/>
                <wp:docPr id="1875622521"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01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E9D7B" id="docshape33" o:spid="_x0000_s1026" style="position:absolute;margin-left:163.05pt;margin-top:1pt;width:1.45pt;height:9.4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" fillcolor="#eee" stroked="f">
                <w10:wrap anchorx="page"/>
              </v:rect>
            </w:pict>
          </mc:Fallback>
        </mc:AlternateContent>
      </w:r>
      <w:r>
        <w:rPr>
          <w:color w:val="5E5E5E"/>
        </w:rPr>
        <w:t xml:space="preserve">I certify </w:t>
      </w:r>
      <w:r>
        <w:rPr>
          <w:color w:val="717171"/>
        </w:rPr>
        <w:t xml:space="preserve">that </w:t>
      </w:r>
      <w:r>
        <w:rPr>
          <w:color w:val="A0A0A0"/>
        </w:rPr>
        <w:t xml:space="preserve">I </w:t>
      </w:r>
      <w:r>
        <w:rPr>
          <w:color w:val="5E5E5E"/>
        </w:rPr>
        <w:t xml:space="preserve">am authorized to commit </w:t>
      </w:r>
      <w:r>
        <w:rPr>
          <w:color w:val="717171"/>
        </w:rPr>
        <w:t xml:space="preserve">the (0rganization </w:t>
      </w:r>
      <w:r>
        <w:rPr>
          <w:color w:val="5E5E5E"/>
        </w:rPr>
        <w:t xml:space="preserve">Name) </w:t>
      </w:r>
      <w:r>
        <w:rPr>
          <w:color w:val="717171"/>
        </w:rPr>
        <w:t>resources</w:t>
      </w:r>
      <w:r>
        <w:rPr>
          <w:color w:val="717171"/>
          <w:spacing w:val="3"/>
        </w:rPr>
        <w:t xml:space="preserve"> </w:t>
      </w:r>
      <w:r>
        <w:rPr>
          <w:color w:val="5E5E5E"/>
        </w:rPr>
        <w:t>as</w:t>
      </w:r>
      <w:r>
        <w:rPr>
          <w:color w:val="5E5E5E"/>
          <w:spacing w:val="4"/>
        </w:rPr>
        <w:t xml:space="preserve"> </w:t>
      </w:r>
      <w:r>
        <w:rPr>
          <w:color w:val="5E5E5E"/>
        </w:rPr>
        <w:t>identified</w:t>
      </w:r>
      <w:r>
        <w:rPr>
          <w:color w:val="5E5E5E"/>
          <w:spacing w:val="3"/>
        </w:rPr>
        <w:t xml:space="preserve"> </w:t>
      </w:r>
      <w:r>
        <w:rPr>
          <w:color w:val="5E5E5E"/>
        </w:rPr>
        <w:t>for</w:t>
      </w:r>
      <w:r>
        <w:rPr>
          <w:color w:val="5E5E5E"/>
          <w:spacing w:val="3"/>
        </w:rPr>
        <w:t xml:space="preserve"> </w:t>
      </w:r>
      <w:r>
        <w:rPr>
          <w:color w:val="5E5E5E"/>
        </w:rPr>
        <w:t>use</w:t>
      </w:r>
      <w:r>
        <w:rPr>
          <w:color w:val="5E5E5E"/>
          <w:spacing w:val="4"/>
        </w:rPr>
        <w:t xml:space="preserve"> </w:t>
      </w:r>
      <w:r>
        <w:rPr>
          <w:color w:val="5E5E5E"/>
        </w:rPr>
        <w:t>in</w:t>
      </w:r>
      <w:r>
        <w:rPr>
          <w:color w:val="5E5E5E"/>
          <w:spacing w:val="3"/>
        </w:rPr>
        <w:t xml:space="preserve"> </w:t>
      </w:r>
      <w:r>
        <w:rPr>
          <w:color w:val="717171"/>
        </w:rPr>
        <w:t>the</w:t>
      </w:r>
      <w:r>
        <w:rPr>
          <w:color w:val="717171"/>
          <w:spacing w:val="10"/>
        </w:rPr>
        <w:t xml:space="preserve"> </w:t>
      </w:r>
      <w:r>
        <w:rPr>
          <w:color w:val="717171"/>
        </w:rPr>
        <w:t>CoC-funded</w:t>
      </w:r>
      <w:r>
        <w:rPr>
          <w:color w:val="717171"/>
          <w:spacing w:val="30"/>
        </w:rPr>
        <w:t xml:space="preserve"> </w:t>
      </w:r>
      <w:r>
        <w:rPr>
          <w:color w:val="868686"/>
        </w:rPr>
        <w:t>(Project</w:t>
      </w:r>
      <w:r>
        <w:rPr>
          <w:color w:val="868686"/>
          <w:spacing w:val="8"/>
        </w:rPr>
        <w:t xml:space="preserve"> </w:t>
      </w:r>
      <w:r>
        <w:rPr>
          <w:b/>
          <w:color w:val="5E5E5E"/>
          <w:spacing w:val="-2"/>
        </w:rPr>
        <w:t>Name).</w:t>
      </w:r>
    </w:p>
    <w:p w14:paraId="586CA98D" w14:textId="77777777" w:rsidR="00E43D87" w:rsidRDefault="00E43D87" w:rsidP="00E43D87">
      <w:pPr>
        <w:pStyle w:val="BodyText"/>
        <w:spacing w:before="3"/>
        <w:rPr>
          <w:b/>
          <w:sz w:val="17"/>
        </w:rPr>
      </w:pPr>
    </w:p>
    <w:p w14:paraId="5BB16FCC" w14:textId="77777777" w:rsidR="00E43D87" w:rsidRDefault="00E43D87" w:rsidP="00E43D87">
      <w:pPr>
        <w:pStyle w:val="BodyText"/>
        <w:tabs>
          <w:tab w:val="left" w:pos="7129"/>
        </w:tabs>
        <w:spacing w:before="56"/>
        <w:ind w:left="5428"/>
      </w:pPr>
      <w:r>
        <w:rPr>
          <w:noProof/>
        </w:rPr>
        <mc:AlternateContent>
          <mc:Choice Requires="wps">
            <w:drawing>
              <wp:anchor distT="0" distB="0" distL="0" distR="0" simplePos="0" relativeHeight="251685888" behindDoc="1" locked="0" layoutInCell="1" allowOverlap="1" wp14:anchorId="2C5608B4" wp14:editId="7B98AD97">
                <wp:simplePos x="0" y="0"/>
                <wp:positionH relativeFrom="page">
                  <wp:posOffset>1556385</wp:posOffset>
                </wp:positionH>
                <wp:positionV relativeFrom="paragraph">
                  <wp:posOffset>213995</wp:posOffset>
                </wp:positionV>
                <wp:extent cx="1428750" cy="1270"/>
                <wp:effectExtent l="0" t="0" r="0" b="0"/>
                <wp:wrapTopAndBottom/>
                <wp:docPr id="640017227"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0" cy="1270"/>
                        </a:xfrm>
                        <a:custGeom>
                          <a:avLst/>
                          <a:gdLst>
                            <a:gd name="T0" fmla="+- 0 2451 2451"/>
                            <a:gd name="T1" fmla="*/ T0 w 2250"/>
                            <a:gd name="T2" fmla="+- 0 4701 2451"/>
                            <a:gd name="T3" fmla="*/ T2 w 2250"/>
                          </a:gdLst>
                          <a:ahLst/>
                          <a:cxnLst>
                            <a:cxn ang="0">
                              <a:pos x="T1" y="0"/>
                            </a:cxn>
                            <a:cxn ang="0">
                              <a:pos x="T3" y="0"/>
                            </a:cxn>
                          </a:cxnLst>
                          <a:rect l="0" t="0" r="r" b="b"/>
                          <a:pathLst>
                            <a:path w="2250">
                              <a:moveTo>
                                <a:pt x="0" y="0"/>
                              </a:moveTo>
                              <a:lnTo>
                                <a:pt x="2250"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65351" id="docshape34" o:spid="_x0000_s1026" style="position:absolute;margin-left:122.55pt;margin-top:16.85pt;width:112.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" path="m,l2250,e" filled="f" strokeweight=".16969mm">
                <v:path arrowok="t" o:connecttype="custom" o:connectlocs="0,0;1428750,0" o:connectangles="0,0"/>
                <w10:wrap type="topAndBottom" anchorx="page"/>
              </v:shape>
            </w:pict>
          </mc:Fallback>
        </mc:AlternateContent>
      </w:r>
      <w:r>
        <w:rPr>
          <w:color w:val="5E5E5E"/>
          <w:spacing w:val="-2"/>
          <w:w w:val="135"/>
        </w:rPr>
        <w:t>Dat</w:t>
      </w:r>
      <w:r>
        <w:rPr>
          <w:color w:val="5E5E5E"/>
          <w:spacing w:val="-2"/>
          <w:w w:val="135"/>
          <w:u w:val="single" w:color="414141"/>
        </w:rPr>
        <w:t>e:</w:t>
      </w:r>
      <w:r>
        <w:rPr>
          <w:color w:val="5E5E5E"/>
          <w:u w:val="single" w:color="414141"/>
        </w:rPr>
        <w:tab/>
      </w:r>
      <w:r>
        <w:rPr>
          <w:color w:val="424242"/>
          <w:spacing w:val="-10"/>
          <w:w w:val="170"/>
        </w:rPr>
        <w:t>_</w:t>
      </w:r>
    </w:p>
    <w:p w14:paraId="411ABC53" w14:textId="77777777" w:rsidR="00E43D87" w:rsidRDefault="00E43D87" w:rsidP="00E43D87">
      <w:pPr>
        <w:pStyle w:val="BodyText"/>
        <w:spacing w:before="35"/>
        <w:ind w:left="1363"/>
      </w:pPr>
      <w:r>
        <w:rPr>
          <w:color w:val="717171"/>
          <w:w w:val="105"/>
        </w:rPr>
        <w:t>Signature</w:t>
      </w:r>
      <w:r>
        <w:rPr>
          <w:color w:val="717171"/>
          <w:spacing w:val="-6"/>
          <w:w w:val="105"/>
        </w:rPr>
        <w:t xml:space="preserve"> </w:t>
      </w:r>
      <w:r>
        <w:rPr>
          <w:color w:val="717171"/>
          <w:w w:val="105"/>
        </w:rPr>
        <w:t>of</w:t>
      </w:r>
      <w:r>
        <w:rPr>
          <w:color w:val="717171"/>
          <w:spacing w:val="9"/>
          <w:w w:val="105"/>
        </w:rPr>
        <w:t xml:space="preserve"> </w:t>
      </w:r>
      <w:r>
        <w:rPr>
          <w:color w:val="5E5E5E"/>
          <w:spacing w:val="-2"/>
          <w:w w:val="105"/>
        </w:rPr>
        <w:t>person</w:t>
      </w:r>
    </w:p>
    <w:p w14:paraId="39B7A67A" w14:textId="77777777" w:rsidR="00E43D87" w:rsidRDefault="00E43D87" w:rsidP="00E43D87">
      <w:pPr>
        <w:pStyle w:val="BodyText"/>
        <w:spacing w:before="4"/>
        <w:rPr>
          <w:sz w:val="30"/>
        </w:rPr>
      </w:pPr>
    </w:p>
    <w:p w14:paraId="557A667E" w14:textId="77777777" w:rsidR="00E43D87" w:rsidRDefault="00E43D87" w:rsidP="00E43D87">
      <w:pPr>
        <w:pStyle w:val="BodyText"/>
        <w:ind w:left="1368"/>
      </w:pPr>
      <w:r>
        <w:rPr>
          <w:color w:val="717171"/>
          <w:w w:val="110"/>
        </w:rPr>
        <w:t>Typed</w:t>
      </w:r>
      <w:r>
        <w:rPr>
          <w:color w:val="717171"/>
          <w:spacing w:val="-2"/>
          <w:w w:val="110"/>
        </w:rPr>
        <w:t xml:space="preserve"> </w:t>
      </w:r>
      <w:r>
        <w:rPr>
          <w:color w:val="5E5E5E"/>
          <w:w w:val="110"/>
        </w:rPr>
        <w:t>name</w:t>
      </w:r>
      <w:r>
        <w:rPr>
          <w:color w:val="5E5E5E"/>
          <w:spacing w:val="-12"/>
          <w:w w:val="110"/>
        </w:rPr>
        <w:t xml:space="preserve"> </w:t>
      </w:r>
      <w:r>
        <w:rPr>
          <w:color w:val="5E5E5E"/>
          <w:w w:val="110"/>
        </w:rPr>
        <w:t>and</w:t>
      </w:r>
      <w:r>
        <w:rPr>
          <w:color w:val="5E5E5E"/>
          <w:spacing w:val="-9"/>
          <w:w w:val="110"/>
        </w:rPr>
        <w:t xml:space="preserve"> </w:t>
      </w:r>
      <w:r>
        <w:rPr>
          <w:color w:val="5E5E5E"/>
          <w:spacing w:val="-4"/>
          <w:w w:val="110"/>
        </w:rPr>
        <w:t>Title</w:t>
      </w:r>
    </w:p>
    <w:p w14:paraId="53BAD740" w14:textId="77777777" w:rsidR="00E43D87" w:rsidRDefault="00E43D87" w:rsidP="00E43D87">
      <w:pPr>
        <w:pStyle w:val="BodyText"/>
        <w:spacing w:before="2"/>
        <w:rPr>
          <w:sz w:val="13"/>
        </w:rPr>
      </w:pPr>
      <w:r>
        <w:rPr>
          <w:noProof/>
        </w:rPr>
        <mc:AlternateContent>
          <mc:Choice Requires="wps">
            <w:drawing>
              <wp:anchor distT="0" distB="0" distL="0" distR="0" simplePos="0" relativeHeight="251686912" behindDoc="1" locked="0" layoutInCell="1" allowOverlap="1" wp14:anchorId="2B486FA5" wp14:editId="14EFD51A">
                <wp:simplePos x="0" y="0"/>
                <wp:positionH relativeFrom="page">
                  <wp:posOffset>1550670</wp:posOffset>
                </wp:positionH>
                <wp:positionV relativeFrom="paragraph">
                  <wp:posOffset>117475</wp:posOffset>
                </wp:positionV>
                <wp:extent cx="2259330" cy="1270"/>
                <wp:effectExtent l="0" t="0" r="0" b="0"/>
                <wp:wrapTopAndBottom/>
                <wp:docPr id="2116132256"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9330" cy="1270"/>
                        </a:xfrm>
                        <a:custGeom>
                          <a:avLst/>
                          <a:gdLst>
                            <a:gd name="T0" fmla="+- 0 2442 2442"/>
                            <a:gd name="T1" fmla="*/ T0 w 3558"/>
                            <a:gd name="T2" fmla="+- 0 6000 2442"/>
                            <a:gd name="T3" fmla="*/ T2 w 3558"/>
                          </a:gdLst>
                          <a:ahLst/>
                          <a:cxnLst>
                            <a:cxn ang="0">
                              <a:pos x="T1" y="0"/>
                            </a:cxn>
                            <a:cxn ang="0">
                              <a:pos x="T3" y="0"/>
                            </a:cxn>
                          </a:cxnLst>
                          <a:rect l="0" t="0" r="r" b="b"/>
                          <a:pathLst>
                            <a:path w="3558">
                              <a:moveTo>
                                <a:pt x="0" y="0"/>
                              </a:moveTo>
                              <a:lnTo>
                                <a:pt x="3558"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348E2" id="docshape35" o:spid="_x0000_s1026" style="position:absolute;margin-left:122.1pt;margin-top:9.25pt;width:177.9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" path="m,l3558,e" filled="f" strokeweight=".16969mm">
                <v:path arrowok="t" o:connecttype="custom" o:connectlocs="0,0;2259330,0" o:connectangles="0,0"/>
                <w10:wrap type="topAndBottom" anchorx="page"/>
              </v:shape>
            </w:pict>
          </mc:Fallback>
        </mc:AlternateContent>
      </w:r>
    </w:p>
    <w:p w14:paraId="41E0862B" w14:textId="77777777" w:rsidR="00E43D87" w:rsidRDefault="00E43D87" w:rsidP="00E43D87">
      <w:pPr>
        <w:rPr>
          <w:sz w:val="13"/>
        </w:rPr>
        <w:sectPr w:rsidR="00E43D87" w:rsidSect="00E43D87">
          <w:pgSz w:w="12240" w:h="15840"/>
          <w:pgMar w:top="860" w:right="1100" w:bottom="1200" w:left="1080" w:header="0" w:footer="1012" w:gutter="0"/>
          <w:cols w:space="720"/>
        </w:sectPr>
      </w:pPr>
    </w:p>
    <w:p w14:paraId="5D880A3E" w14:textId="77777777" w:rsidR="00E43D87" w:rsidRDefault="00E43D87" w:rsidP="00E43D87">
      <w:pPr>
        <w:pStyle w:val="Heading2"/>
        <w:spacing w:before="67" w:line="240" w:lineRule="auto"/>
        <w:ind w:left="2168" w:right="2090"/>
        <w:jc w:val="center"/>
      </w:pPr>
      <w:bookmarkStart w:id="3" w:name="_Toc111214687"/>
      <w:r>
        <w:rPr>
          <w:color w:val="212121"/>
          <w:spacing w:val="-2"/>
        </w:rPr>
        <w:lastRenderedPageBreak/>
        <w:t>LETTERHEAD</w:t>
      </w:r>
      <w:bookmarkEnd w:id="3"/>
    </w:p>
    <w:p w14:paraId="46FDD892" w14:textId="77777777" w:rsidR="00E43D87" w:rsidRDefault="00E43D87" w:rsidP="00E43D87">
      <w:pPr>
        <w:pStyle w:val="BodyText"/>
        <w:spacing w:before="11"/>
        <w:rPr>
          <w:rFonts w:ascii="Arial"/>
          <w:b/>
          <w:i/>
          <w:sz w:val="23"/>
        </w:rPr>
      </w:pPr>
    </w:p>
    <w:p w14:paraId="136A3009" w14:textId="77777777" w:rsidR="00E43D87" w:rsidRDefault="00E43D87" w:rsidP="00E43D87">
      <w:pPr>
        <w:spacing w:line="275" w:lineRule="exact"/>
        <w:ind w:left="2170" w:right="2090"/>
        <w:jc w:val="center"/>
        <w:rPr>
          <w:rFonts w:ascii="Arial"/>
          <w:b/>
          <w:i/>
          <w:sz w:val="24"/>
        </w:rPr>
      </w:pPr>
      <w:r>
        <w:rPr>
          <w:rFonts w:ascii="Arial"/>
          <w:b/>
          <w:i/>
          <w:color w:val="212121"/>
          <w:sz w:val="24"/>
        </w:rPr>
        <w:t>(PHA</w:t>
      </w:r>
      <w:r>
        <w:rPr>
          <w:rFonts w:ascii="Arial"/>
          <w:b/>
          <w:i/>
          <w:color w:val="212121"/>
          <w:spacing w:val="-2"/>
          <w:sz w:val="24"/>
        </w:rPr>
        <w:t xml:space="preserve"> identification)</w:t>
      </w:r>
    </w:p>
    <w:p w14:paraId="6BC17852" w14:textId="77777777" w:rsidR="00E43D87" w:rsidRDefault="00E43D87" w:rsidP="00E43D87">
      <w:pPr>
        <w:spacing w:line="275" w:lineRule="exact"/>
        <w:ind w:left="2170" w:right="2090"/>
        <w:jc w:val="center"/>
        <w:rPr>
          <w:rFonts w:ascii="Arial"/>
          <w:sz w:val="24"/>
        </w:rPr>
      </w:pPr>
      <w:r>
        <w:rPr>
          <w:rFonts w:ascii="Arial"/>
          <w:color w:val="212121"/>
          <w:sz w:val="24"/>
        </w:rPr>
        <w:t>Collaborative</w:t>
      </w:r>
      <w:r>
        <w:rPr>
          <w:rFonts w:ascii="Arial"/>
          <w:color w:val="212121"/>
          <w:spacing w:val="-6"/>
          <w:sz w:val="24"/>
        </w:rPr>
        <w:t xml:space="preserve"> </w:t>
      </w:r>
      <w:r>
        <w:rPr>
          <w:rFonts w:ascii="Arial"/>
          <w:color w:val="212121"/>
          <w:spacing w:val="-2"/>
          <w:sz w:val="24"/>
        </w:rPr>
        <w:t>(APPLICANT)</w:t>
      </w:r>
    </w:p>
    <w:p w14:paraId="7831E4B0" w14:textId="77777777" w:rsidR="00E43D87" w:rsidRPr="003B7C0D" w:rsidRDefault="00E43D87" w:rsidP="00E43D87">
      <w:pPr>
        <w:pStyle w:val="Heading2"/>
        <w:jc w:val="center"/>
      </w:pPr>
      <w:bookmarkStart w:id="4" w:name="Commitment_for_Partnership"/>
      <w:bookmarkStart w:id="5" w:name="_Toc111214688"/>
      <w:bookmarkEnd w:id="4"/>
      <w:r w:rsidRPr="003B7C0D">
        <w:t>PHA Commitment for Partnership</w:t>
      </w:r>
      <w:bookmarkEnd w:id="5"/>
    </w:p>
    <w:p w14:paraId="2D1F1A5E" w14:textId="26FF999E" w:rsidR="00E43D87" w:rsidRDefault="00E43D87" w:rsidP="00E43D87">
      <w:pPr>
        <w:spacing w:line="275" w:lineRule="exact"/>
        <w:ind w:left="2176" w:right="2090"/>
        <w:jc w:val="center"/>
        <w:rPr>
          <w:rFonts w:ascii="Arial"/>
          <w:sz w:val="24"/>
        </w:rPr>
      </w:pPr>
      <w:r>
        <w:rPr>
          <w:rFonts w:ascii="Arial"/>
          <w:color w:val="212121"/>
          <w:sz w:val="24"/>
        </w:rPr>
        <w:t>202</w:t>
      </w:r>
      <w:r w:rsidR="00067564">
        <w:rPr>
          <w:rFonts w:ascii="Arial"/>
          <w:color w:val="212121"/>
          <w:sz w:val="24"/>
        </w:rPr>
        <w:t>4</w:t>
      </w:r>
      <w:r>
        <w:rPr>
          <w:rFonts w:ascii="Arial"/>
          <w:color w:val="212121"/>
          <w:spacing w:val="-1"/>
          <w:sz w:val="24"/>
        </w:rPr>
        <w:t xml:space="preserve"> </w:t>
      </w:r>
      <w:r>
        <w:rPr>
          <w:rFonts w:ascii="Arial"/>
          <w:color w:val="212121"/>
          <w:sz w:val="24"/>
        </w:rPr>
        <w:t>Continuum</w:t>
      </w:r>
      <w:r>
        <w:rPr>
          <w:rFonts w:ascii="Arial"/>
          <w:color w:val="212121"/>
          <w:spacing w:val="-9"/>
          <w:sz w:val="24"/>
        </w:rPr>
        <w:t xml:space="preserve"> </w:t>
      </w:r>
      <w:r>
        <w:rPr>
          <w:rFonts w:ascii="Arial"/>
          <w:color w:val="212121"/>
          <w:sz w:val="24"/>
        </w:rPr>
        <w:t>of</w:t>
      </w:r>
      <w:r>
        <w:rPr>
          <w:rFonts w:ascii="Arial"/>
          <w:color w:val="212121"/>
          <w:spacing w:val="-2"/>
          <w:sz w:val="24"/>
        </w:rPr>
        <w:t xml:space="preserve"> </w:t>
      </w:r>
      <w:r>
        <w:rPr>
          <w:rFonts w:ascii="Arial"/>
          <w:color w:val="212121"/>
          <w:sz w:val="24"/>
        </w:rPr>
        <w:t xml:space="preserve">Care </w:t>
      </w:r>
      <w:r>
        <w:rPr>
          <w:rFonts w:ascii="Arial"/>
          <w:color w:val="212121"/>
          <w:spacing w:val="-2"/>
          <w:sz w:val="24"/>
        </w:rPr>
        <w:t>Application</w:t>
      </w:r>
    </w:p>
    <w:p w14:paraId="1D434751" w14:textId="77777777" w:rsidR="00E43D87" w:rsidRDefault="00E43D87" w:rsidP="00E43D87">
      <w:pPr>
        <w:pStyle w:val="BodyText"/>
        <w:rPr>
          <w:rFonts w:ascii="Arial"/>
          <w:sz w:val="20"/>
        </w:rPr>
      </w:pPr>
    </w:p>
    <w:p w14:paraId="3913A69F" w14:textId="77777777" w:rsidR="00E43D87" w:rsidRDefault="00E43D87" w:rsidP="00E43D87">
      <w:pPr>
        <w:pStyle w:val="BodyText"/>
        <w:spacing w:before="4"/>
        <w:rPr>
          <w:rFonts w:ascii="Arial"/>
          <w:sz w:val="18"/>
        </w:rPr>
      </w:pPr>
    </w:p>
    <w:p w14:paraId="41EC0471" w14:textId="77777777" w:rsidR="00E43D87" w:rsidRDefault="00E43D87" w:rsidP="00E43D87">
      <w:pPr>
        <w:pStyle w:val="BodyText"/>
        <w:spacing w:before="93"/>
        <w:ind w:left="110"/>
        <w:jc w:val="both"/>
        <w:rPr>
          <w:rFonts w:ascii="Arial"/>
        </w:rPr>
      </w:pPr>
      <w:r>
        <w:rPr>
          <w:rFonts w:ascii="Arial"/>
          <w:color w:val="212121"/>
        </w:rPr>
        <w:t>Date</w:t>
      </w:r>
      <w:r>
        <w:rPr>
          <w:rFonts w:ascii="Arial"/>
          <w:color w:val="212121"/>
          <w:spacing w:val="4"/>
        </w:rPr>
        <w:t xml:space="preserve"> </w:t>
      </w:r>
      <w:r>
        <w:rPr>
          <w:rFonts w:ascii="Arial"/>
          <w:color w:val="212121"/>
          <w:spacing w:val="-2"/>
        </w:rPr>
        <w:t>MM/DD/YYYY:</w:t>
      </w:r>
    </w:p>
    <w:p w14:paraId="1673455C" w14:textId="77777777" w:rsidR="00E43D87" w:rsidRDefault="00E43D87" w:rsidP="00E43D87">
      <w:pPr>
        <w:pStyle w:val="BodyText"/>
        <w:spacing w:before="4"/>
        <w:rPr>
          <w:rFonts w:ascii="Arial"/>
          <w:sz w:val="24"/>
        </w:rPr>
      </w:pPr>
    </w:p>
    <w:p w14:paraId="5F3899E2" w14:textId="77777777" w:rsidR="00E43D87" w:rsidRDefault="00E43D87" w:rsidP="00E43D87">
      <w:pPr>
        <w:pStyle w:val="BodyText"/>
        <w:ind w:left="110" w:right="666"/>
        <w:jc w:val="both"/>
        <w:rPr>
          <w:rFonts w:ascii="Arial" w:hAnsi="Arial"/>
        </w:rPr>
      </w:pPr>
      <w:r>
        <w:rPr>
          <w:rFonts w:ascii="Arial" w:hAnsi="Arial"/>
          <w:color w:val="212121"/>
        </w:rPr>
        <w:t>The Housing</w:t>
      </w:r>
      <w:r>
        <w:rPr>
          <w:rFonts w:ascii="Arial" w:hAnsi="Arial"/>
          <w:color w:val="212121"/>
          <w:spacing w:val="-1"/>
        </w:rPr>
        <w:t xml:space="preserve"> </w:t>
      </w:r>
      <w:r>
        <w:rPr>
          <w:rFonts w:ascii="Arial" w:hAnsi="Arial"/>
          <w:color w:val="212121"/>
        </w:rPr>
        <w:t>Authority of (jurisdiction) commits to</w:t>
      </w:r>
      <w:r>
        <w:rPr>
          <w:rFonts w:ascii="Arial" w:hAnsi="Arial"/>
          <w:color w:val="212121"/>
          <w:spacing w:val="-1"/>
        </w:rPr>
        <w:t xml:space="preserve"> </w:t>
      </w:r>
      <w:r>
        <w:rPr>
          <w:rFonts w:ascii="Arial" w:hAnsi="Arial"/>
          <w:color w:val="212121"/>
        </w:rPr>
        <w:t>partner with the Continuum</w:t>
      </w:r>
      <w:r>
        <w:rPr>
          <w:rFonts w:ascii="Arial" w:hAnsi="Arial"/>
          <w:color w:val="212121"/>
          <w:spacing w:val="-5"/>
        </w:rPr>
        <w:t xml:space="preserve"> </w:t>
      </w:r>
      <w:r>
        <w:rPr>
          <w:rFonts w:ascii="Arial" w:hAnsi="Arial"/>
          <w:color w:val="212121"/>
        </w:rPr>
        <w:t>of Care (CoC)</w:t>
      </w:r>
      <w:r>
        <w:rPr>
          <w:rFonts w:ascii="Arial" w:hAnsi="Arial"/>
          <w:color w:val="212121"/>
          <w:spacing w:val="-5"/>
        </w:rPr>
        <w:t xml:space="preserve"> </w:t>
      </w:r>
      <w:r>
        <w:rPr>
          <w:rFonts w:ascii="Arial" w:hAnsi="Arial"/>
          <w:color w:val="212121"/>
        </w:rPr>
        <w:t>by pairing</w:t>
      </w:r>
      <w:r>
        <w:rPr>
          <w:rFonts w:ascii="Arial" w:hAnsi="Arial"/>
          <w:color w:val="212121"/>
          <w:spacing w:val="-6"/>
        </w:rPr>
        <w:t xml:space="preserve"> </w:t>
      </w:r>
      <w:r>
        <w:rPr>
          <w:rFonts w:ascii="Arial" w:hAnsi="Arial"/>
          <w:color w:val="212121"/>
        </w:rPr>
        <w:t>vouchers</w:t>
      </w:r>
      <w:r>
        <w:rPr>
          <w:rFonts w:ascii="Arial" w:hAnsi="Arial"/>
          <w:color w:val="212121"/>
          <w:spacing w:val="-8"/>
        </w:rPr>
        <w:t xml:space="preserve"> </w:t>
      </w:r>
      <w:r>
        <w:rPr>
          <w:rFonts w:ascii="Arial" w:hAnsi="Arial"/>
          <w:color w:val="212121"/>
        </w:rPr>
        <w:t>available</w:t>
      </w:r>
      <w:r>
        <w:rPr>
          <w:rFonts w:ascii="Arial" w:hAnsi="Arial"/>
          <w:color w:val="212121"/>
          <w:spacing w:val="-6"/>
        </w:rPr>
        <w:t xml:space="preserve"> </w:t>
      </w:r>
      <w:r>
        <w:rPr>
          <w:rFonts w:ascii="Arial" w:hAnsi="Arial"/>
          <w:color w:val="212121"/>
        </w:rPr>
        <w:t>through</w:t>
      </w:r>
      <w:r>
        <w:rPr>
          <w:rFonts w:ascii="Arial" w:hAnsi="Arial"/>
          <w:color w:val="212121"/>
          <w:spacing w:val="-6"/>
        </w:rPr>
        <w:t xml:space="preserve"> </w:t>
      </w:r>
      <w:r>
        <w:rPr>
          <w:rFonts w:ascii="Arial" w:hAnsi="Arial"/>
          <w:color w:val="212121"/>
        </w:rPr>
        <w:t>the</w:t>
      </w:r>
      <w:r>
        <w:rPr>
          <w:rFonts w:ascii="Arial" w:hAnsi="Arial"/>
          <w:color w:val="212121"/>
          <w:spacing w:val="-1"/>
        </w:rPr>
        <w:t xml:space="preserve"> </w:t>
      </w:r>
      <w:r>
        <w:rPr>
          <w:rFonts w:ascii="Arial" w:hAnsi="Arial"/>
          <w:color w:val="212121"/>
        </w:rPr>
        <w:t>agency’s</w:t>
      </w:r>
      <w:r>
        <w:rPr>
          <w:rFonts w:ascii="Arial" w:hAnsi="Arial"/>
          <w:color w:val="212121"/>
          <w:spacing w:val="-8"/>
        </w:rPr>
        <w:t xml:space="preserve"> </w:t>
      </w:r>
      <w:r>
        <w:rPr>
          <w:rFonts w:ascii="Arial" w:hAnsi="Arial"/>
          <w:color w:val="212121"/>
        </w:rPr>
        <w:t>housing</w:t>
      </w:r>
      <w:r>
        <w:rPr>
          <w:rFonts w:ascii="Arial" w:hAnsi="Arial"/>
          <w:color w:val="212121"/>
          <w:spacing w:val="-1"/>
        </w:rPr>
        <w:t xml:space="preserve"> </w:t>
      </w:r>
      <w:r>
        <w:rPr>
          <w:rFonts w:ascii="Arial" w:hAnsi="Arial"/>
          <w:color w:val="212121"/>
        </w:rPr>
        <w:t>resources</w:t>
      </w:r>
      <w:r>
        <w:rPr>
          <w:rFonts w:ascii="Arial" w:hAnsi="Arial"/>
          <w:color w:val="212121"/>
          <w:spacing w:val="-3"/>
        </w:rPr>
        <w:t xml:space="preserve"> </w:t>
      </w:r>
      <w:r>
        <w:rPr>
          <w:rFonts w:ascii="Arial" w:hAnsi="Arial"/>
          <w:color w:val="212121"/>
        </w:rPr>
        <w:t>with</w:t>
      </w:r>
      <w:r>
        <w:rPr>
          <w:rFonts w:ascii="Arial" w:hAnsi="Arial"/>
          <w:color w:val="212121"/>
          <w:spacing w:val="-1"/>
        </w:rPr>
        <w:t xml:space="preserve"> </w:t>
      </w:r>
      <w:r>
        <w:rPr>
          <w:rFonts w:ascii="Arial" w:hAnsi="Arial"/>
          <w:color w:val="212121"/>
        </w:rPr>
        <w:t>CoC-funded</w:t>
      </w:r>
      <w:r>
        <w:rPr>
          <w:rFonts w:ascii="Arial" w:hAnsi="Arial"/>
          <w:color w:val="212121"/>
          <w:spacing w:val="-1"/>
        </w:rPr>
        <w:t xml:space="preserve"> </w:t>
      </w:r>
      <w:r>
        <w:rPr>
          <w:rFonts w:ascii="Arial" w:hAnsi="Arial"/>
          <w:color w:val="212121"/>
        </w:rPr>
        <w:t>supportive services to serve persons who are homeless, or at imminent risk of homelessness.</w:t>
      </w:r>
    </w:p>
    <w:p w14:paraId="19746D89" w14:textId="77777777" w:rsidR="00E43D87" w:rsidRDefault="00E43D87" w:rsidP="00E43D87">
      <w:pPr>
        <w:pStyle w:val="BodyText"/>
        <w:spacing w:before="2"/>
        <w:rPr>
          <w:rFonts w:ascii="Arial"/>
          <w:sz w:val="24"/>
        </w:rPr>
      </w:pPr>
    </w:p>
    <w:p w14:paraId="229AF2F8" w14:textId="77777777" w:rsidR="00E43D87" w:rsidRDefault="00E43D87" w:rsidP="00E43D87">
      <w:pPr>
        <w:pStyle w:val="BodyText"/>
        <w:ind w:left="110" w:right="138"/>
        <w:rPr>
          <w:rFonts w:ascii="Arial"/>
        </w:rPr>
      </w:pPr>
      <w:r>
        <w:rPr>
          <w:rFonts w:ascii="Arial"/>
          <w:color w:val="212121"/>
        </w:rPr>
        <w:t>The Housing Authority of (jurisdiction) commits to work with the (Collaborative Applicant) and other stakeholders to develop a prioritization plan for a potential allocation of Stability Vouchers or a preference</w:t>
      </w:r>
      <w:r>
        <w:rPr>
          <w:rFonts w:ascii="Arial"/>
          <w:color w:val="212121"/>
          <w:spacing w:val="-5"/>
        </w:rPr>
        <w:t xml:space="preserve"> </w:t>
      </w:r>
      <w:r>
        <w:rPr>
          <w:rFonts w:ascii="Arial"/>
          <w:color w:val="212121"/>
        </w:rPr>
        <w:t>for</w:t>
      </w:r>
      <w:r>
        <w:rPr>
          <w:rFonts w:ascii="Arial"/>
          <w:color w:val="212121"/>
          <w:spacing w:val="-4"/>
        </w:rPr>
        <w:t xml:space="preserve"> </w:t>
      </w:r>
      <w:r>
        <w:rPr>
          <w:rFonts w:ascii="Arial"/>
          <w:color w:val="212121"/>
        </w:rPr>
        <w:t>general</w:t>
      </w:r>
      <w:r>
        <w:rPr>
          <w:rFonts w:ascii="Arial"/>
          <w:color w:val="212121"/>
          <w:spacing w:val="-8"/>
        </w:rPr>
        <w:t xml:space="preserve"> </w:t>
      </w:r>
      <w:r>
        <w:rPr>
          <w:rFonts w:ascii="Arial"/>
          <w:color w:val="212121"/>
        </w:rPr>
        <w:t>admission</w:t>
      </w:r>
      <w:r>
        <w:rPr>
          <w:rFonts w:ascii="Arial"/>
          <w:color w:val="212121"/>
          <w:spacing w:val="-5"/>
        </w:rPr>
        <w:t xml:space="preserve"> </w:t>
      </w:r>
      <w:r>
        <w:rPr>
          <w:rFonts w:ascii="Arial"/>
          <w:color w:val="212121"/>
        </w:rPr>
        <w:t>to Housing</w:t>
      </w:r>
      <w:r>
        <w:rPr>
          <w:rFonts w:ascii="Arial"/>
          <w:color w:val="212121"/>
          <w:spacing w:val="-5"/>
        </w:rPr>
        <w:t xml:space="preserve"> </w:t>
      </w:r>
      <w:r>
        <w:rPr>
          <w:rFonts w:ascii="Arial"/>
          <w:color w:val="212121"/>
        </w:rPr>
        <w:t>Choice Voucher</w:t>
      </w:r>
      <w:r>
        <w:rPr>
          <w:rFonts w:ascii="Arial"/>
          <w:color w:val="212121"/>
          <w:spacing w:val="-9"/>
        </w:rPr>
        <w:t xml:space="preserve"> </w:t>
      </w:r>
      <w:r>
        <w:rPr>
          <w:rFonts w:ascii="Arial"/>
          <w:color w:val="212121"/>
        </w:rPr>
        <w:t>Program</w:t>
      </w:r>
      <w:r>
        <w:rPr>
          <w:rFonts w:ascii="Arial"/>
          <w:color w:val="212121"/>
          <w:spacing w:val="-4"/>
        </w:rPr>
        <w:t xml:space="preserve"> </w:t>
      </w:r>
      <w:r>
        <w:rPr>
          <w:rFonts w:ascii="Arial"/>
          <w:color w:val="212121"/>
        </w:rPr>
        <w:t>through the coordinated</w:t>
      </w:r>
      <w:r>
        <w:rPr>
          <w:rFonts w:ascii="Arial"/>
          <w:color w:val="212121"/>
          <w:spacing w:val="-5"/>
        </w:rPr>
        <w:t xml:space="preserve"> </w:t>
      </w:r>
      <w:r>
        <w:rPr>
          <w:rFonts w:ascii="Arial"/>
          <w:color w:val="212121"/>
        </w:rPr>
        <w:t>entry process for individuals and families experiencing homelessness, at risk of homelessness, or fleeing or attempting to flee domestic violence, dating violence, sexual assault, or stalking.</w:t>
      </w:r>
    </w:p>
    <w:p w14:paraId="2D67D189" w14:textId="77777777" w:rsidR="00E43D87" w:rsidRDefault="00E43D87" w:rsidP="00E43D87">
      <w:pPr>
        <w:pStyle w:val="BodyText"/>
        <w:rPr>
          <w:rFonts w:ascii="Arial"/>
          <w:sz w:val="24"/>
        </w:rPr>
      </w:pPr>
    </w:p>
    <w:p w14:paraId="02DE4C84" w14:textId="77777777" w:rsidR="00E43D87" w:rsidRDefault="00E43D87" w:rsidP="00E43D87">
      <w:pPr>
        <w:pStyle w:val="BodyText"/>
        <w:spacing w:line="244" w:lineRule="auto"/>
        <w:ind w:left="110" w:right="170"/>
        <w:rPr>
          <w:rFonts w:ascii="Arial"/>
        </w:rPr>
      </w:pPr>
      <w:r>
        <w:rPr>
          <w:rFonts w:ascii="Arial"/>
          <w:b/>
          <w:color w:val="FF0000"/>
        </w:rPr>
        <w:t>OR</w:t>
      </w:r>
      <w:r>
        <w:rPr>
          <w:rFonts w:ascii="Arial"/>
          <w:b/>
          <w:color w:val="FF0000"/>
          <w:spacing w:val="40"/>
        </w:rPr>
        <w:t xml:space="preserve"> </w:t>
      </w:r>
      <w:r>
        <w:rPr>
          <w:rFonts w:ascii="Arial"/>
          <w:b/>
          <w:color w:val="FF0000"/>
        </w:rPr>
        <w:t xml:space="preserve">if there is already an agreement: </w:t>
      </w:r>
      <w:r>
        <w:rPr>
          <w:rFonts w:ascii="Arial"/>
          <w:color w:val="212121"/>
        </w:rPr>
        <w:t>The partnership between the (PHA) and the (CoC) has developed a</w:t>
      </w:r>
      <w:r>
        <w:rPr>
          <w:rFonts w:ascii="Arial"/>
          <w:color w:val="212121"/>
          <w:spacing w:val="-4"/>
        </w:rPr>
        <w:t xml:space="preserve"> </w:t>
      </w:r>
      <w:r>
        <w:rPr>
          <w:rFonts w:ascii="Arial"/>
          <w:color w:val="212121"/>
        </w:rPr>
        <w:t>prioritization</w:t>
      </w:r>
      <w:r>
        <w:rPr>
          <w:rFonts w:ascii="Arial"/>
          <w:color w:val="212121"/>
          <w:spacing w:val="-4"/>
        </w:rPr>
        <w:t xml:space="preserve"> </w:t>
      </w:r>
      <w:r>
        <w:rPr>
          <w:rFonts w:ascii="Arial"/>
          <w:color w:val="212121"/>
        </w:rPr>
        <w:t>plan</w:t>
      </w:r>
      <w:r>
        <w:rPr>
          <w:rFonts w:ascii="Arial"/>
          <w:color w:val="212121"/>
          <w:spacing w:val="-4"/>
        </w:rPr>
        <w:t xml:space="preserve"> </w:t>
      </w:r>
      <w:r>
        <w:rPr>
          <w:rFonts w:ascii="Arial"/>
          <w:color w:val="212121"/>
        </w:rPr>
        <w:t>for</w:t>
      </w:r>
      <w:r>
        <w:rPr>
          <w:rFonts w:ascii="Arial"/>
          <w:color w:val="212121"/>
          <w:spacing w:val="-7"/>
        </w:rPr>
        <w:t xml:space="preserve"> </w:t>
      </w:r>
      <w:r>
        <w:rPr>
          <w:rFonts w:ascii="Arial"/>
          <w:color w:val="212121"/>
        </w:rPr>
        <w:t>use</w:t>
      </w:r>
      <w:r>
        <w:rPr>
          <w:rFonts w:ascii="Arial"/>
          <w:color w:val="212121"/>
          <w:spacing w:val="-4"/>
        </w:rPr>
        <w:t xml:space="preserve"> </w:t>
      </w:r>
      <w:r>
        <w:rPr>
          <w:rFonts w:ascii="Arial"/>
          <w:color w:val="212121"/>
        </w:rPr>
        <w:t>of (Housing</w:t>
      </w:r>
      <w:r>
        <w:rPr>
          <w:rFonts w:ascii="Arial"/>
          <w:color w:val="212121"/>
          <w:spacing w:val="-4"/>
        </w:rPr>
        <w:t xml:space="preserve"> </w:t>
      </w:r>
      <w:r>
        <w:rPr>
          <w:rFonts w:ascii="Arial"/>
          <w:color w:val="212121"/>
        </w:rPr>
        <w:t>Choice, EHV,</w:t>
      </w:r>
      <w:r>
        <w:rPr>
          <w:rFonts w:ascii="Arial"/>
          <w:color w:val="212121"/>
          <w:spacing w:val="-5"/>
        </w:rPr>
        <w:t xml:space="preserve"> </w:t>
      </w:r>
      <w:proofErr w:type="spellStart"/>
      <w:r>
        <w:rPr>
          <w:rFonts w:ascii="Arial"/>
          <w:color w:val="212121"/>
        </w:rPr>
        <w:t>etc</w:t>
      </w:r>
      <w:proofErr w:type="spellEnd"/>
      <w:r>
        <w:rPr>
          <w:rFonts w:ascii="Arial"/>
          <w:color w:val="212121"/>
        </w:rPr>
        <w:t>)</w:t>
      </w:r>
      <w:r>
        <w:rPr>
          <w:rFonts w:ascii="Arial"/>
          <w:color w:val="212121"/>
          <w:spacing w:val="-3"/>
        </w:rPr>
        <w:t xml:space="preserve"> </w:t>
      </w:r>
      <w:r>
        <w:rPr>
          <w:rFonts w:ascii="Arial"/>
          <w:color w:val="212121"/>
        </w:rPr>
        <w:t>to</w:t>
      </w:r>
      <w:r>
        <w:rPr>
          <w:rFonts w:ascii="Arial"/>
          <w:color w:val="212121"/>
          <w:spacing w:val="-4"/>
        </w:rPr>
        <w:t xml:space="preserve"> </w:t>
      </w:r>
      <w:r>
        <w:rPr>
          <w:rFonts w:ascii="Arial"/>
          <w:color w:val="212121"/>
        </w:rPr>
        <w:t>assist</w:t>
      </w:r>
      <w:r>
        <w:rPr>
          <w:rFonts w:ascii="Arial"/>
          <w:color w:val="212121"/>
          <w:spacing w:val="-5"/>
        </w:rPr>
        <w:t xml:space="preserve"> </w:t>
      </w:r>
      <w:r>
        <w:rPr>
          <w:rFonts w:ascii="Arial"/>
          <w:color w:val="212121"/>
        </w:rPr>
        <w:t>persons</w:t>
      </w:r>
      <w:r>
        <w:rPr>
          <w:rFonts w:ascii="Arial"/>
          <w:color w:val="212121"/>
          <w:spacing w:val="-6"/>
        </w:rPr>
        <w:t xml:space="preserve"> </w:t>
      </w:r>
      <w:r>
        <w:rPr>
          <w:rFonts w:ascii="Arial"/>
          <w:color w:val="212121"/>
        </w:rPr>
        <w:t xml:space="preserve">experiencing </w:t>
      </w:r>
      <w:r>
        <w:rPr>
          <w:rFonts w:ascii="Arial"/>
          <w:color w:val="212121"/>
          <w:spacing w:val="-2"/>
        </w:rPr>
        <w:t>homelessness.</w:t>
      </w:r>
    </w:p>
    <w:p w14:paraId="252A0BF8" w14:textId="77777777" w:rsidR="00E43D87" w:rsidRDefault="00E43D87" w:rsidP="00E43D87">
      <w:pPr>
        <w:pStyle w:val="BodyText"/>
        <w:spacing w:before="3"/>
        <w:rPr>
          <w:rFonts w:ascii="Arial"/>
          <w:sz w:val="23"/>
        </w:rPr>
      </w:pPr>
    </w:p>
    <w:p w14:paraId="5919DC6C" w14:textId="77777777" w:rsidR="00E43D87" w:rsidRDefault="00E43D87" w:rsidP="00E43D87">
      <w:pPr>
        <w:pStyle w:val="BodyText"/>
        <w:ind w:left="110" w:right="334"/>
        <w:rPr>
          <w:rFonts w:ascii="Arial"/>
        </w:rPr>
      </w:pPr>
      <w:r>
        <w:rPr>
          <w:rFonts w:ascii="Arial"/>
          <w:color w:val="212121"/>
        </w:rPr>
        <w:t>This</w:t>
      </w:r>
      <w:r>
        <w:rPr>
          <w:rFonts w:ascii="Arial"/>
          <w:color w:val="212121"/>
          <w:spacing w:val="-2"/>
        </w:rPr>
        <w:t xml:space="preserve"> </w:t>
      </w:r>
      <w:r>
        <w:rPr>
          <w:rFonts w:ascii="Arial"/>
          <w:color w:val="212121"/>
        </w:rPr>
        <w:t>commitment</w:t>
      </w:r>
      <w:r>
        <w:rPr>
          <w:rFonts w:ascii="Arial"/>
          <w:color w:val="212121"/>
          <w:spacing w:val="-1"/>
        </w:rPr>
        <w:t xml:space="preserve"> </w:t>
      </w:r>
      <w:r>
        <w:rPr>
          <w:rFonts w:ascii="Arial"/>
          <w:color w:val="212121"/>
        </w:rPr>
        <w:t>is</w:t>
      </w:r>
      <w:r>
        <w:rPr>
          <w:rFonts w:ascii="Arial"/>
          <w:color w:val="212121"/>
          <w:spacing w:val="-7"/>
        </w:rPr>
        <w:t xml:space="preserve"> </w:t>
      </w:r>
      <w:r>
        <w:rPr>
          <w:rFonts w:ascii="Arial"/>
          <w:color w:val="212121"/>
        </w:rPr>
        <w:t>applicable</w:t>
      </w:r>
      <w:r>
        <w:rPr>
          <w:rFonts w:ascii="Arial"/>
          <w:color w:val="212121"/>
          <w:spacing w:val="-5"/>
        </w:rPr>
        <w:t xml:space="preserve"> </w:t>
      </w:r>
      <w:r>
        <w:rPr>
          <w:rFonts w:ascii="Arial"/>
          <w:color w:val="212121"/>
        </w:rPr>
        <w:t>to</w:t>
      </w:r>
      <w:r>
        <w:rPr>
          <w:rFonts w:ascii="Arial"/>
          <w:color w:val="212121"/>
          <w:spacing w:val="-5"/>
        </w:rPr>
        <w:t xml:space="preserve"> </w:t>
      </w:r>
      <w:r>
        <w:rPr>
          <w:rFonts w:ascii="Arial"/>
          <w:color w:val="212121"/>
        </w:rPr>
        <w:t>the</w:t>
      </w:r>
      <w:r>
        <w:rPr>
          <w:rFonts w:ascii="Arial"/>
          <w:color w:val="212121"/>
          <w:spacing w:val="-5"/>
        </w:rPr>
        <w:t xml:space="preserve"> </w:t>
      </w:r>
      <w:r>
        <w:rPr>
          <w:rFonts w:ascii="Arial"/>
          <w:color w:val="212121"/>
        </w:rPr>
        <w:t>projects</w:t>
      </w:r>
      <w:r>
        <w:rPr>
          <w:rFonts w:ascii="Arial"/>
          <w:color w:val="212121"/>
          <w:spacing w:val="-2"/>
        </w:rPr>
        <w:t xml:space="preserve"> </w:t>
      </w:r>
      <w:r>
        <w:rPr>
          <w:rFonts w:ascii="Arial"/>
          <w:color w:val="212121"/>
        </w:rPr>
        <w:t>being submitted</w:t>
      </w:r>
      <w:r>
        <w:rPr>
          <w:rFonts w:ascii="Arial"/>
          <w:color w:val="212121"/>
          <w:spacing w:val="-5"/>
        </w:rPr>
        <w:t xml:space="preserve"> </w:t>
      </w:r>
      <w:r>
        <w:rPr>
          <w:rFonts w:ascii="Arial"/>
          <w:color w:val="212121"/>
        </w:rPr>
        <w:t>to</w:t>
      </w:r>
      <w:r>
        <w:rPr>
          <w:rFonts w:ascii="Arial"/>
          <w:color w:val="212121"/>
          <w:spacing w:val="-5"/>
        </w:rPr>
        <w:t xml:space="preserve"> </w:t>
      </w:r>
      <w:r>
        <w:rPr>
          <w:rFonts w:ascii="Arial"/>
          <w:color w:val="212121"/>
        </w:rPr>
        <w:t>the U.S.</w:t>
      </w:r>
      <w:r>
        <w:rPr>
          <w:rFonts w:ascii="Arial"/>
          <w:color w:val="212121"/>
          <w:spacing w:val="-1"/>
        </w:rPr>
        <w:t xml:space="preserve"> </w:t>
      </w:r>
      <w:r>
        <w:rPr>
          <w:rFonts w:ascii="Arial"/>
          <w:color w:val="212121"/>
        </w:rPr>
        <w:t>Department</w:t>
      </w:r>
      <w:r>
        <w:rPr>
          <w:rFonts w:ascii="Arial"/>
          <w:color w:val="212121"/>
          <w:spacing w:val="-1"/>
        </w:rPr>
        <w:t xml:space="preserve"> </w:t>
      </w:r>
      <w:r>
        <w:rPr>
          <w:rFonts w:ascii="Arial"/>
          <w:color w:val="212121"/>
        </w:rPr>
        <w:t>of</w:t>
      </w:r>
      <w:r>
        <w:rPr>
          <w:rFonts w:ascii="Arial"/>
          <w:color w:val="212121"/>
          <w:spacing w:val="-1"/>
        </w:rPr>
        <w:t xml:space="preserve"> </w:t>
      </w:r>
      <w:r>
        <w:rPr>
          <w:rFonts w:ascii="Arial"/>
          <w:color w:val="212121"/>
        </w:rPr>
        <w:t>Housing and Urban Development</w:t>
      </w:r>
      <w:r>
        <w:rPr>
          <w:rFonts w:ascii="Arial"/>
          <w:color w:val="212121"/>
          <w:spacing w:val="-2"/>
        </w:rPr>
        <w:t xml:space="preserve"> </w:t>
      </w:r>
      <w:r>
        <w:rPr>
          <w:rFonts w:ascii="Arial"/>
          <w:color w:val="212121"/>
        </w:rPr>
        <w:t>(HUD) for</w:t>
      </w:r>
      <w:r>
        <w:rPr>
          <w:rFonts w:ascii="Arial"/>
          <w:color w:val="212121"/>
          <w:spacing w:val="-5"/>
        </w:rPr>
        <w:t xml:space="preserve"> </w:t>
      </w:r>
      <w:r>
        <w:rPr>
          <w:rFonts w:ascii="Arial"/>
          <w:color w:val="212121"/>
        </w:rPr>
        <w:t>funding</w:t>
      </w:r>
      <w:r>
        <w:rPr>
          <w:rFonts w:ascii="Arial"/>
          <w:color w:val="212121"/>
          <w:spacing w:val="-1"/>
        </w:rPr>
        <w:t xml:space="preserve"> </w:t>
      </w:r>
      <w:r>
        <w:rPr>
          <w:rFonts w:ascii="Arial"/>
          <w:color w:val="212121"/>
        </w:rPr>
        <w:t>consideration</w:t>
      </w:r>
      <w:r>
        <w:rPr>
          <w:rFonts w:ascii="Arial"/>
          <w:color w:val="212121"/>
          <w:spacing w:val="-1"/>
        </w:rPr>
        <w:t xml:space="preserve"> </w:t>
      </w:r>
      <w:r>
        <w:rPr>
          <w:rFonts w:ascii="Arial"/>
          <w:color w:val="212121"/>
        </w:rPr>
        <w:t>under the 2022 CoC Notice</w:t>
      </w:r>
      <w:r>
        <w:rPr>
          <w:rFonts w:ascii="Arial"/>
          <w:color w:val="212121"/>
          <w:spacing w:val="-1"/>
        </w:rPr>
        <w:t xml:space="preserve"> </w:t>
      </w:r>
      <w:r>
        <w:rPr>
          <w:rFonts w:ascii="Arial"/>
          <w:color w:val="212121"/>
        </w:rPr>
        <w:t>of Funding Opportunity. The housing resources will be available during the operating period of the projects selected for funding, beginning (Date in 2023).</w:t>
      </w:r>
    </w:p>
    <w:p w14:paraId="5029F5F9" w14:textId="77777777" w:rsidR="00E43D87" w:rsidRDefault="00E43D87" w:rsidP="00E43D87">
      <w:pPr>
        <w:pStyle w:val="BodyText"/>
        <w:spacing w:before="8"/>
        <w:rPr>
          <w:rFonts w:ascii="Arial"/>
          <w:sz w:val="24"/>
        </w:rPr>
      </w:pPr>
    </w:p>
    <w:p w14:paraId="74CE2A05" w14:textId="77777777" w:rsidR="00E43D87" w:rsidRDefault="00E43D87" w:rsidP="00E43D87">
      <w:pPr>
        <w:pStyle w:val="BodyText"/>
        <w:tabs>
          <w:tab w:val="left" w:pos="2807"/>
        </w:tabs>
        <w:ind w:left="110" w:right="283"/>
        <w:rPr>
          <w:rFonts w:ascii="Arial"/>
        </w:rPr>
      </w:pPr>
      <w:r>
        <w:rPr>
          <w:rFonts w:ascii="Arial"/>
          <w:color w:val="212121"/>
        </w:rPr>
        <w:t xml:space="preserve">Currently the (name) Housing Authority serves persons experiencing homelessness as defined by HUD through </w:t>
      </w:r>
      <w:r>
        <w:rPr>
          <w:rFonts w:ascii="Arial"/>
          <w:color w:val="212121"/>
          <w:u w:val="single" w:color="202020"/>
        </w:rPr>
        <w:tab/>
      </w:r>
      <w:r>
        <w:rPr>
          <w:rFonts w:ascii="Arial"/>
          <w:color w:val="212121"/>
          <w:spacing w:val="-2"/>
        </w:rPr>
        <w:t xml:space="preserve"> </w:t>
      </w:r>
      <w:r>
        <w:rPr>
          <w:rFonts w:ascii="Arial"/>
          <w:color w:val="212121"/>
        </w:rPr>
        <w:t>(describe preference</w:t>
      </w:r>
      <w:r>
        <w:rPr>
          <w:rFonts w:ascii="Arial"/>
          <w:color w:val="212121"/>
          <w:spacing w:val="-5"/>
        </w:rPr>
        <w:t xml:space="preserve"> </w:t>
      </w:r>
      <w:r>
        <w:rPr>
          <w:rFonts w:ascii="Arial"/>
          <w:color w:val="212121"/>
        </w:rPr>
        <w:t>or program supports).</w:t>
      </w:r>
      <w:r>
        <w:rPr>
          <w:rFonts w:ascii="Arial"/>
          <w:color w:val="212121"/>
          <w:spacing w:val="-1"/>
        </w:rPr>
        <w:t xml:space="preserve"> </w:t>
      </w:r>
      <w:r>
        <w:rPr>
          <w:rFonts w:ascii="Arial"/>
          <w:color w:val="212121"/>
        </w:rPr>
        <w:t>These provisions</w:t>
      </w:r>
      <w:r>
        <w:rPr>
          <w:rFonts w:ascii="Arial"/>
          <w:color w:val="212121"/>
          <w:spacing w:val="-2"/>
        </w:rPr>
        <w:t xml:space="preserve"> </w:t>
      </w:r>
      <w:r>
        <w:rPr>
          <w:rFonts w:ascii="Arial"/>
          <w:color w:val="212121"/>
        </w:rPr>
        <w:t>will apply to the projects selected for funding under the 2022 CoC Notice of Funding Opportunity and the Supplemental</w:t>
      </w:r>
      <w:r>
        <w:rPr>
          <w:rFonts w:ascii="Arial"/>
          <w:color w:val="212121"/>
          <w:spacing w:val="-4"/>
        </w:rPr>
        <w:t xml:space="preserve"> </w:t>
      </w:r>
      <w:r>
        <w:rPr>
          <w:rFonts w:ascii="Arial"/>
          <w:color w:val="212121"/>
        </w:rPr>
        <w:t>Notice</w:t>
      </w:r>
      <w:r>
        <w:rPr>
          <w:rFonts w:ascii="Arial"/>
          <w:color w:val="212121"/>
          <w:spacing w:val="-6"/>
        </w:rPr>
        <w:t xml:space="preserve"> </w:t>
      </w:r>
      <w:r>
        <w:rPr>
          <w:rFonts w:ascii="Arial"/>
          <w:color w:val="212121"/>
        </w:rPr>
        <w:t>of Funding</w:t>
      </w:r>
      <w:r>
        <w:rPr>
          <w:rFonts w:ascii="Arial"/>
          <w:color w:val="212121"/>
          <w:spacing w:val="-1"/>
        </w:rPr>
        <w:t xml:space="preserve"> </w:t>
      </w:r>
      <w:r>
        <w:rPr>
          <w:rFonts w:ascii="Arial"/>
          <w:color w:val="212121"/>
        </w:rPr>
        <w:t>Opportunity</w:t>
      </w:r>
      <w:r>
        <w:rPr>
          <w:rFonts w:ascii="Arial"/>
          <w:color w:val="212121"/>
          <w:spacing w:val="-8"/>
        </w:rPr>
        <w:t xml:space="preserve"> </w:t>
      </w:r>
      <w:r>
        <w:rPr>
          <w:rFonts w:ascii="Arial"/>
          <w:color w:val="212121"/>
        </w:rPr>
        <w:t>for</w:t>
      </w:r>
      <w:r>
        <w:rPr>
          <w:rFonts w:ascii="Arial"/>
          <w:color w:val="212121"/>
          <w:spacing w:val="-5"/>
        </w:rPr>
        <w:t xml:space="preserve"> </w:t>
      </w:r>
      <w:r>
        <w:rPr>
          <w:rFonts w:ascii="Arial"/>
          <w:color w:val="212121"/>
        </w:rPr>
        <w:t>Unsheltered</w:t>
      </w:r>
      <w:r>
        <w:rPr>
          <w:rFonts w:ascii="Arial"/>
          <w:color w:val="212121"/>
          <w:spacing w:val="-6"/>
        </w:rPr>
        <w:t xml:space="preserve"> </w:t>
      </w:r>
      <w:r>
        <w:rPr>
          <w:rFonts w:ascii="Arial"/>
          <w:color w:val="212121"/>
        </w:rPr>
        <w:t>and</w:t>
      </w:r>
      <w:r>
        <w:rPr>
          <w:rFonts w:ascii="Arial"/>
          <w:color w:val="212121"/>
          <w:spacing w:val="-1"/>
        </w:rPr>
        <w:t xml:space="preserve"> </w:t>
      </w:r>
      <w:r>
        <w:rPr>
          <w:rFonts w:ascii="Arial"/>
          <w:color w:val="212121"/>
        </w:rPr>
        <w:t>Rural</w:t>
      </w:r>
      <w:r>
        <w:rPr>
          <w:rFonts w:ascii="Arial"/>
          <w:color w:val="212121"/>
          <w:spacing w:val="-4"/>
        </w:rPr>
        <w:t xml:space="preserve"> </w:t>
      </w:r>
      <w:r>
        <w:rPr>
          <w:rFonts w:ascii="Arial"/>
          <w:color w:val="212121"/>
        </w:rPr>
        <w:t>Homelessness</w:t>
      </w:r>
      <w:r>
        <w:rPr>
          <w:rFonts w:ascii="Arial"/>
          <w:color w:val="212121"/>
          <w:spacing w:val="-8"/>
        </w:rPr>
        <w:t xml:space="preserve"> </w:t>
      </w:r>
      <w:r>
        <w:rPr>
          <w:rFonts w:ascii="Arial"/>
          <w:color w:val="212121"/>
        </w:rPr>
        <w:t>beginning</w:t>
      </w:r>
      <w:r>
        <w:rPr>
          <w:rFonts w:ascii="Arial"/>
          <w:color w:val="212121"/>
          <w:spacing w:val="-1"/>
        </w:rPr>
        <w:t xml:space="preserve"> </w:t>
      </w:r>
      <w:r>
        <w:rPr>
          <w:rFonts w:ascii="Arial"/>
          <w:color w:val="212121"/>
        </w:rPr>
        <w:t xml:space="preserve">in </w:t>
      </w:r>
      <w:r>
        <w:rPr>
          <w:rFonts w:ascii="Arial"/>
          <w:color w:val="212121"/>
          <w:spacing w:val="-2"/>
        </w:rPr>
        <w:t>2023.</w:t>
      </w:r>
    </w:p>
    <w:p w14:paraId="242EF67B" w14:textId="77777777" w:rsidR="00E43D87" w:rsidRDefault="00E43D87" w:rsidP="00E43D87">
      <w:pPr>
        <w:pStyle w:val="BodyText"/>
        <w:rPr>
          <w:rFonts w:ascii="Arial"/>
          <w:sz w:val="24"/>
        </w:rPr>
      </w:pPr>
    </w:p>
    <w:p w14:paraId="38B29F7B" w14:textId="77777777" w:rsidR="00E43D87" w:rsidRDefault="00E43D87" w:rsidP="00E43D87">
      <w:pPr>
        <w:pStyle w:val="BodyText"/>
        <w:rPr>
          <w:rFonts w:ascii="Arial"/>
          <w:sz w:val="24"/>
        </w:rPr>
      </w:pPr>
    </w:p>
    <w:p w14:paraId="379D0082" w14:textId="77777777" w:rsidR="00E43D87" w:rsidRDefault="00E43D87" w:rsidP="00E43D87">
      <w:pPr>
        <w:pStyle w:val="BodyText"/>
        <w:rPr>
          <w:rFonts w:ascii="Arial"/>
          <w:sz w:val="24"/>
        </w:rPr>
      </w:pPr>
    </w:p>
    <w:p w14:paraId="1D29585D" w14:textId="77777777" w:rsidR="00E43D87" w:rsidRDefault="00E43D87" w:rsidP="00E43D87">
      <w:pPr>
        <w:spacing w:line="550" w:lineRule="atLeast"/>
        <w:ind w:left="201" w:right="4594" w:firstLine="67"/>
        <w:rPr>
          <w:rFonts w:ascii="Arial"/>
          <w:sz w:val="24"/>
        </w:rPr>
      </w:pPr>
      <w:r>
        <w:rPr>
          <w:rFonts w:ascii="Arial"/>
          <w:color w:val="212121"/>
          <w:sz w:val="24"/>
        </w:rPr>
        <w:t>(In</w:t>
      </w:r>
      <w:r>
        <w:rPr>
          <w:rFonts w:ascii="Arial"/>
          <w:color w:val="212121"/>
          <w:spacing w:val="-6"/>
          <w:sz w:val="24"/>
        </w:rPr>
        <w:t xml:space="preserve"> </w:t>
      </w:r>
      <w:r>
        <w:rPr>
          <w:rFonts w:ascii="Arial"/>
          <w:color w:val="212121"/>
          <w:sz w:val="24"/>
        </w:rPr>
        <w:t>partnership</w:t>
      </w:r>
      <w:r>
        <w:rPr>
          <w:rFonts w:ascii="Arial"/>
          <w:color w:val="212121"/>
          <w:spacing w:val="-6"/>
          <w:sz w:val="24"/>
        </w:rPr>
        <w:t xml:space="preserve"> </w:t>
      </w:r>
      <w:r>
        <w:rPr>
          <w:rFonts w:ascii="Arial"/>
          <w:color w:val="212121"/>
          <w:sz w:val="24"/>
        </w:rPr>
        <w:t>on</w:t>
      </w:r>
      <w:r>
        <w:rPr>
          <w:rFonts w:ascii="Arial"/>
          <w:color w:val="212121"/>
          <w:spacing w:val="-10"/>
          <w:sz w:val="24"/>
        </w:rPr>
        <w:t xml:space="preserve"> </w:t>
      </w:r>
      <w:r>
        <w:rPr>
          <w:rFonts w:ascii="Arial"/>
          <w:color w:val="212121"/>
          <w:sz w:val="24"/>
        </w:rPr>
        <w:t>behalf</w:t>
      </w:r>
      <w:r>
        <w:rPr>
          <w:rFonts w:ascii="Arial"/>
          <w:color w:val="212121"/>
          <w:spacing w:val="-6"/>
          <w:sz w:val="24"/>
        </w:rPr>
        <w:t xml:space="preserve"> </w:t>
      </w:r>
      <w:r>
        <w:rPr>
          <w:rFonts w:ascii="Arial"/>
          <w:color w:val="212121"/>
          <w:sz w:val="24"/>
        </w:rPr>
        <w:t>of</w:t>
      </w:r>
      <w:r>
        <w:rPr>
          <w:rFonts w:ascii="Arial"/>
          <w:color w:val="212121"/>
          <w:spacing w:val="-6"/>
          <w:sz w:val="24"/>
        </w:rPr>
        <w:t xml:space="preserve"> </w:t>
      </w:r>
      <w:r>
        <w:rPr>
          <w:rFonts w:ascii="Arial"/>
          <w:color w:val="212121"/>
          <w:sz w:val="24"/>
        </w:rPr>
        <w:t>our</w:t>
      </w:r>
      <w:r>
        <w:rPr>
          <w:rFonts w:ascii="Arial"/>
          <w:color w:val="212121"/>
          <w:spacing w:val="-9"/>
          <w:sz w:val="24"/>
        </w:rPr>
        <w:t xml:space="preserve"> </w:t>
      </w:r>
      <w:r>
        <w:rPr>
          <w:rFonts w:ascii="Arial"/>
          <w:color w:val="212121"/>
          <w:sz w:val="24"/>
        </w:rPr>
        <w:t xml:space="preserve">community) </w:t>
      </w:r>
      <w:r>
        <w:rPr>
          <w:rFonts w:ascii="Arial"/>
          <w:color w:val="212121"/>
          <w:spacing w:val="-2"/>
          <w:sz w:val="24"/>
        </w:rPr>
        <w:t>Signature</w:t>
      </w:r>
    </w:p>
    <w:p w14:paraId="562FB928" w14:textId="77777777" w:rsidR="00E43D87" w:rsidRDefault="00E43D87" w:rsidP="00E43D87">
      <w:pPr>
        <w:spacing w:before="7" w:line="237" w:lineRule="auto"/>
        <w:ind w:left="201" w:right="6911"/>
        <w:rPr>
          <w:rFonts w:ascii="Arial"/>
          <w:sz w:val="24"/>
        </w:rPr>
      </w:pPr>
      <w:r>
        <w:rPr>
          <w:rFonts w:ascii="Arial"/>
          <w:color w:val="212121"/>
          <w:sz w:val="24"/>
        </w:rPr>
        <w:t>Printed</w:t>
      </w:r>
      <w:r>
        <w:rPr>
          <w:rFonts w:ascii="Arial"/>
          <w:color w:val="212121"/>
          <w:spacing w:val="-10"/>
          <w:sz w:val="24"/>
        </w:rPr>
        <w:t xml:space="preserve"> </w:t>
      </w:r>
      <w:r>
        <w:rPr>
          <w:rFonts w:ascii="Arial"/>
          <w:color w:val="212121"/>
          <w:sz w:val="24"/>
        </w:rPr>
        <w:t>Name</w:t>
      </w:r>
      <w:r>
        <w:rPr>
          <w:rFonts w:ascii="Arial"/>
          <w:color w:val="212121"/>
          <w:spacing w:val="-10"/>
          <w:sz w:val="24"/>
        </w:rPr>
        <w:t xml:space="preserve"> </w:t>
      </w:r>
      <w:r>
        <w:rPr>
          <w:rFonts w:ascii="Arial"/>
          <w:color w:val="212121"/>
          <w:sz w:val="24"/>
        </w:rPr>
        <w:t>&amp;</w:t>
      </w:r>
      <w:r>
        <w:rPr>
          <w:rFonts w:ascii="Arial"/>
          <w:color w:val="212121"/>
          <w:spacing w:val="-12"/>
          <w:sz w:val="24"/>
        </w:rPr>
        <w:t xml:space="preserve"> </w:t>
      </w:r>
      <w:r>
        <w:rPr>
          <w:rFonts w:ascii="Arial"/>
          <w:color w:val="212121"/>
          <w:sz w:val="24"/>
        </w:rPr>
        <w:t xml:space="preserve">Position </w:t>
      </w:r>
      <w:r>
        <w:rPr>
          <w:rFonts w:ascii="Arial"/>
          <w:color w:val="212121"/>
          <w:spacing w:val="-4"/>
          <w:sz w:val="24"/>
        </w:rPr>
        <w:t>Date</w:t>
      </w:r>
    </w:p>
    <w:p w14:paraId="7FDF1768" w14:textId="77777777" w:rsidR="00E43D87" w:rsidRDefault="00E43D87" w:rsidP="00E43D87">
      <w:pPr>
        <w:spacing w:line="237" w:lineRule="auto"/>
        <w:rPr>
          <w:rFonts w:ascii="Arial"/>
          <w:sz w:val="24"/>
        </w:rPr>
        <w:sectPr w:rsidR="00E43D87" w:rsidSect="00E43D87">
          <w:pgSz w:w="12240" w:h="15840"/>
          <w:pgMar w:top="740" w:right="1100" w:bottom="1200" w:left="1080" w:header="0" w:footer="1012" w:gutter="0"/>
          <w:cols w:space="720"/>
        </w:sectPr>
      </w:pPr>
    </w:p>
    <w:p w14:paraId="2C91F5DB" w14:textId="77777777" w:rsidR="00E43D87" w:rsidRDefault="00E43D87" w:rsidP="00E43D87">
      <w:pPr>
        <w:pStyle w:val="Heading2"/>
        <w:spacing w:before="67"/>
      </w:pPr>
      <w:bookmarkStart w:id="6" w:name="_Toc111214689"/>
      <w:r>
        <w:rPr>
          <w:color w:val="212121"/>
          <w:spacing w:val="-2"/>
        </w:rPr>
        <w:lastRenderedPageBreak/>
        <w:t>LETTERHEAD</w:t>
      </w:r>
      <w:bookmarkEnd w:id="6"/>
    </w:p>
    <w:p w14:paraId="76919CCF" w14:textId="77777777" w:rsidR="00E43D87" w:rsidRDefault="00E43D87" w:rsidP="00E43D87">
      <w:pPr>
        <w:spacing w:line="275" w:lineRule="exact"/>
        <w:ind w:left="201"/>
        <w:rPr>
          <w:rFonts w:ascii="Arial"/>
          <w:b/>
          <w:i/>
          <w:sz w:val="24"/>
        </w:rPr>
      </w:pPr>
      <w:r>
        <w:rPr>
          <w:rFonts w:ascii="Arial"/>
          <w:b/>
          <w:i/>
          <w:color w:val="212121"/>
          <w:sz w:val="24"/>
        </w:rPr>
        <w:t>PHA</w:t>
      </w:r>
      <w:r>
        <w:rPr>
          <w:rFonts w:ascii="Arial"/>
          <w:b/>
          <w:i/>
          <w:color w:val="212121"/>
          <w:spacing w:val="-3"/>
          <w:sz w:val="24"/>
        </w:rPr>
        <w:t xml:space="preserve"> </w:t>
      </w:r>
      <w:r>
        <w:rPr>
          <w:rFonts w:ascii="Arial"/>
          <w:b/>
          <w:i/>
          <w:color w:val="212121"/>
          <w:spacing w:val="-2"/>
          <w:sz w:val="24"/>
        </w:rPr>
        <w:t>identification</w:t>
      </w:r>
    </w:p>
    <w:p w14:paraId="4B39B1A0" w14:textId="77777777" w:rsidR="00E43D87" w:rsidRDefault="00E43D87" w:rsidP="00E43D87">
      <w:pPr>
        <w:pStyle w:val="BodyText"/>
        <w:rPr>
          <w:rFonts w:ascii="Arial"/>
          <w:b/>
          <w:i/>
          <w:sz w:val="26"/>
        </w:rPr>
      </w:pPr>
    </w:p>
    <w:p w14:paraId="7F602DD9" w14:textId="77777777" w:rsidR="00E43D87" w:rsidRDefault="00E43D87" w:rsidP="00E43D87">
      <w:pPr>
        <w:pStyle w:val="BodyText"/>
        <w:spacing w:before="2"/>
        <w:rPr>
          <w:rFonts w:ascii="Arial"/>
          <w:b/>
          <w:i/>
        </w:rPr>
      </w:pPr>
    </w:p>
    <w:p w14:paraId="27CBDF29" w14:textId="77777777" w:rsidR="00E43D87" w:rsidRDefault="00E43D87" w:rsidP="00E43D87">
      <w:pPr>
        <w:spacing w:line="275" w:lineRule="exact"/>
        <w:ind w:left="201"/>
        <w:rPr>
          <w:rFonts w:ascii="Arial"/>
          <w:sz w:val="24"/>
        </w:rPr>
      </w:pPr>
      <w:r>
        <w:rPr>
          <w:rFonts w:ascii="Arial"/>
          <w:color w:val="212121"/>
          <w:sz w:val="24"/>
        </w:rPr>
        <w:t>To:</w:t>
      </w:r>
      <w:r>
        <w:rPr>
          <w:rFonts w:ascii="Arial"/>
          <w:color w:val="212121"/>
          <w:spacing w:val="61"/>
          <w:sz w:val="24"/>
        </w:rPr>
        <w:t xml:space="preserve"> </w:t>
      </w:r>
      <w:r>
        <w:rPr>
          <w:rFonts w:ascii="Arial"/>
          <w:color w:val="212121"/>
          <w:sz w:val="24"/>
        </w:rPr>
        <w:t>(Collaborative</w:t>
      </w:r>
      <w:r>
        <w:rPr>
          <w:rFonts w:ascii="Arial"/>
          <w:color w:val="212121"/>
          <w:spacing w:val="-1"/>
          <w:sz w:val="24"/>
        </w:rPr>
        <w:t xml:space="preserve"> </w:t>
      </w:r>
      <w:r>
        <w:rPr>
          <w:rFonts w:ascii="Arial"/>
          <w:color w:val="212121"/>
          <w:spacing w:val="-2"/>
          <w:sz w:val="24"/>
        </w:rPr>
        <w:t>APPLICANT)</w:t>
      </w:r>
    </w:p>
    <w:p w14:paraId="533CEF27" w14:textId="77777777" w:rsidR="00E43D87" w:rsidRDefault="00E43D87" w:rsidP="00E43D87">
      <w:pPr>
        <w:pStyle w:val="Heading2"/>
      </w:pPr>
      <w:bookmarkStart w:id="7" w:name="_Toc111214690"/>
      <w:r>
        <w:rPr>
          <w:color w:val="212121"/>
        </w:rPr>
        <w:t>RE:</w:t>
      </w:r>
      <w:r w:rsidRPr="003B7C0D">
        <w:t xml:space="preserve"> PHA Letter of Commitment General Homeless Preference or Set Aside Units</w:t>
      </w:r>
      <w:bookmarkEnd w:id="7"/>
    </w:p>
    <w:p w14:paraId="63AF7B0A" w14:textId="2C109642" w:rsidR="00E43D87" w:rsidRDefault="00E43D87" w:rsidP="00E43D87">
      <w:pPr>
        <w:spacing w:before="5" w:line="237" w:lineRule="auto"/>
        <w:ind w:left="201" w:right="5193"/>
        <w:rPr>
          <w:rFonts w:ascii="Arial"/>
          <w:sz w:val="24"/>
        </w:rPr>
      </w:pPr>
      <w:r>
        <w:rPr>
          <w:rFonts w:ascii="Arial"/>
          <w:color w:val="212121"/>
          <w:sz w:val="24"/>
        </w:rPr>
        <w:t>For:</w:t>
      </w:r>
      <w:r>
        <w:rPr>
          <w:rFonts w:ascii="Arial"/>
          <w:color w:val="212121"/>
          <w:spacing w:val="-5"/>
          <w:sz w:val="24"/>
        </w:rPr>
        <w:t xml:space="preserve"> </w:t>
      </w:r>
      <w:r>
        <w:rPr>
          <w:rFonts w:ascii="Arial"/>
          <w:color w:val="212121"/>
          <w:sz w:val="24"/>
        </w:rPr>
        <w:t>202</w:t>
      </w:r>
      <w:r w:rsidR="00326708">
        <w:rPr>
          <w:rFonts w:ascii="Arial"/>
          <w:color w:val="212121"/>
          <w:sz w:val="24"/>
        </w:rPr>
        <w:t>4</w:t>
      </w:r>
      <w:r>
        <w:rPr>
          <w:rFonts w:ascii="Arial"/>
          <w:color w:val="212121"/>
          <w:spacing w:val="-5"/>
          <w:sz w:val="24"/>
        </w:rPr>
        <w:t xml:space="preserve"> </w:t>
      </w:r>
      <w:r>
        <w:rPr>
          <w:rFonts w:ascii="Arial"/>
          <w:color w:val="212121"/>
          <w:sz w:val="24"/>
        </w:rPr>
        <w:t>Continuum</w:t>
      </w:r>
      <w:r>
        <w:rPr>
          <w:rFonts w:ascii="Arial"/>
          <w:color w:val="212121"/>
          <w:spacing w:val="-14"/>
          <w:sz w:val="24"/>
        </w:rPr>
        <w:t xml:space="preserve"> </w:t>
      </w:r>
      <w:r>
        <w:rPr>
          <w:rFonts w:ascii="Arial"/>
          <w:color w:val="212121"/>
          <w:sz w:val="24"/>
        </w:rPr>
        <w:t>of</w:t>
      </w:r>
      <w:r>
        <w:rPr>
          <w:rFonts w:ascii="Arial"/>
          <w:color w:val="212121"/>
          <w:spacing w:val="-6"/>
          <w:sz w:val="24"/>
        </w:rPr>
        <w:t xml:space="preserve"> </w:t>
      </w:r>
      <w:r>
        <w:rPr>
          <w:rFonts w:ascii="Arial"/>
          <w:color w:val="212121"/>
          <w:sz w:val="24"/>
        </w:rPr>
        <w:t>Care</w:t>
      </w:r>
      <w:r>
        <w:rPr>
          <w:rFonts w:ascii="Arial"/>
          <w:color w:val="212121"/>
          <w:spacing w:val="-5"/>
          <w:sz w:val="24"/>
        </w:rPr>
        <w:t xml:space="preserve"> </w:t>
      </w:r>
      <w:r>
        <w:rPr>
          <w:rFonts w:ascii="Arial"/>
          <w:color w:val="212121"/>
          <w:sz w:val="24"/>
        </w:rPr>
        <w:t>Application Date MM/DD/YYYY:</w:t>
      </w:r>
    </w:p>
    <w:p w14:paraId="5E102099" w14:textId="77777777" w:rsidR="00E43D87" w:rsidRDefault="00E43D87" w:rsidP="00E43D87">
      <w:pPr>
        <w:pStyle w:val="BodyText"/>
        <w:rPr>
          <w:rFonts w:ascii="Arial"/>
          <w:sz w:val="26"/>
        </w:rPr>
      </w:pPr>
    </w:p>
    <w:p w14:paraId="2BBF71FD" w14:textId="77777777" w:rsidR="00E43D87" w:rsidRDefault="00E43D87" w:rsidP="00E43D87">
      <w:pPr>
        <w:pStyle w:val="BodyText"/>
        <w:spacing w:before="8"/>
        <w:rPr>
          <w:rFonts w:ascii="Arial"/>
        </w:rPr>
      </w:pPr>
    </w:p>
    <w:p w14:paraId="6A84B9AB" w14:textId="1C74DA57" w:rsidR="00E43D87" w:rsidRDefault="00E43D87" w:rsidP="00E43D87">
      <w:pPr>
        <w:spacing w:line="242" w:lineRule="auto"/>
        <w:ind w:left="1147" w:hanging="360"/>
        <w:rPr>
          <w:rFonts w:ascii="Arial"/>
          <w:sz w:val="24"/>
        </w:rPr>
      </w:pPr>
      <w:r>
        <w:rPr>
          <w:rFonts w:ascii="Arial"/>
          <w:color w:val="212121"/>
          <w:sz w:val="24"/>
        </w:rPr>
        <w:t>1.</w:t>
      </w:r>
      <w:r>
        <w:rPr>
          <w:rFonts w:ascii="Arial"/>
          <w:color w:val="212121"/>
          <w:spacing w:val="80"/>
          <w:sz w:val="24"/>
        </w:rPr>
        <w:t xml:space="preserve"> </w:t>
      </w:r>
      <w:r>
        <w:rPr>
          <w:rFonts w:ascii="Arial"/>
          <w:color w:val="212121"/>
          <w:sz w:val="24"/>
        </w:rPr>
        <w:t>The</w:t>
      </w:r>
      <w:r>
        <w:rPr>
          <w:rFonts w:ascii="Arial"/>
          <w:color w:val="212121"/>
          <w:spacing w:val="-2"/>
          <w:sz w:val="24"/>
        </w:rPr>
        <w:t xml:space="preserve"> </w:t>
      </w:r>
      <w:r>
        <w:rPr>
          <w:rFonts w:ascii="Arial"/>
          <w:color w:val="212121"/>
          <w:sz w:val="24"/>
        </w:rPr>
        <w:t>Housing</w:t>
      </w:r>
      <w:r>
        <w:rPr>
          <w:rFonts w:ascii="Arial"/>
          <w:color w:val="212121"/>
          <w:spacing w:val="-2"/>
          <w:sz w:val="24"/>
        </w:rPr>
        <w:t xml:space="preserve"> </w:t>
      </w:r>
      <w:r>
        <w:rPr>
          <w:rFonts w:ascii="Arial"/>
          <w:color w:val="212121"/>
          <w:sz w:val="24"/>
        </w:rPr>
        <w:t>Authority</w:t>
      </w:r>
      <w:r>
        <w:rPr>
          <w:rFonts w:ascii="Arial"/>
          <w:color w:val="212121"/>
          <w:spacing w:val="-8"/>
          <w:sz w:val="24"/>
        </w:rPr>
        <w:t xml:space="preserve"> </w:t>
      </w:r>
      <w:r>
        <w:rPr>
          <w:rFonts w:ascii="Arial"/>
          <w:color w:val="212121"/>
          <w:sz w:val="24"/>
        </w:rPr>
        <w:t>of</w:t>
      </w:r>
      <w:r>
        <w:rPr>
          <w:rFonts w:ascii="Arial"/>
          <w:color w:val="212121"/>
          <w:spacing w:val="-3"/>
          <w:sz w:val="24"/>
        </w:rPr>
        <w:t xml:space="preserve"> </w:t>
      </w:r>
      <w:r>
        <w:rPr>
          <w:rFonts w:ascii="Arial"/>
          <w:color w:val="212121"/>
          <w:sz w:val="24"/>
        </w:rPr>
        <w:t>#######)</w:t>
      </w:r>
      <w:r>
        <w:rPr>
          <w:rFonts w:ascii="Arial"/>
          <w:color w:val="212121"/>
          <w:spacing w:val="-1"/>
          <w:sz w:val="24"/>
        </w:rPr>
        <w:t xml:space="preserve"> </w:t>
      </w:r>
      <w:r>
        <w:rPr>
          <w:rFonts w:ascii="Arial"/>
          <w:color w:val="212121"/>
          <w:sz w:val="24"/>
        </w:rPr>
        <w:t>has</w:t>
      </w:r>
      <w:r>
        <w:rPr>
          <w:rFonts w:ascii="Arial"/>
          <w:color w:val="212121"/>
          <w:spacing w:val="-3"/>
          <w:sz w:val="24"/>
        </w:rPr>
        <w:t xml:space="preserve"> </w:t>
      </w:r>
      <w:r>
        <w:rPr>
          <w:rFonts w:ascii="Arial"/>
          <w:color w:val="212121"/>
          <w:sz w:val="24"/>
        </w:rPr>
        <w:t>two</w:t>
      </w:r>
      <w:r>
        <w:rPr>
          <w:rFonts w:ascii="Arial"/>
          <w:color w:val="212121"/>
          <w:spacing w:val="-2"/>
          <w:sz w:val="24"/>
        </w:rPr>
        <w:t xml:space="preserve"> </w:t>
      </w:r>
      <w:r>
        <w:rPr>
          <w:rFonts w:ascii="Arial"/>
          <w:color w:val="212121"/>
          <w:sz w:val="24"/>
        </w:rPr>
        <w:t>special</w:t>
      </w:r>
      <w:r>
        <w:rPr>
          <w:rFonts w:ascii="Arial"/>
          <w:color w:val="212121"/>
          <w:spacing w:val="-3"/>
          <w:sz w:val="24"/>
        </w:rPr>
        <w:t xml:space="preserve"> </w:t>
      </w:r>
      <w:r>
        <w:rPr>
          <w:rFonts w:ascii="Arial"/>
          <w:color w:val="212121"/>
          <w:sz w:val="24"/>
        </w:rPr>
        <w:t>local preferences</w:t>
      </w:r>
      <w:r>
        <w:rPr>
          <w:rFonts w:ascii="Arial"/>
          <w:color w:val="212121"/>
          <w:spacing w:val="-3"/>
          <w:sz w:val="24"/>
        </w:rPr>
        <w:t xml:space="preserve"> </w:t>
      </w:r>
      <w:r>
        <w:rPr>
          <w:rFonts w:ascii="Arial"/>
          <w:color w:val="212121"/>
          <w:sz w:val="24"/>
        </w:rPr>
        <w:t>that</w:t>
      </w:r>
      <w:r>
        <w:rPr>
          <w:rFonts w:ascii="Arial"/>
          <w:color w:val="212121"/>
          <w:spacing w:val="-2"/>
          <w:sz w:val="24"/>
        </w:rPr>
        <w:t xml:space="preserve"> </w:t>
      </w:r>
      <w:r>
        <w:rPr>
          <w:rFonts w:ascii="Arial"/>
          <w:color w:val="212121"/>
          <w:sz w:val="24"/>
        </w:rPr>
        <w:t xml:space="preserve">are specific to persons experiencing </w:t>
      </w:r>
      <w:r w:rsidR="00326708">
        <w:rPr>
          <w:rFonts w:ascii="Arial"/>
          <w:color w:val="212121"/>
          <w:sz w:val="24"/>
        </w:rPr>
        <w:t>homelessness</w:t>
      </w:r>
      <w:r>
        <w:rPr>
          <w:rFonts w:ascii="Arial"/>
          <w:color w:val="212121"/>
          <w:sz w:val="24"/>
        </w:rPr>
        <w:t>. They are:</w:t>
      </w:r>
    </w:p>
    <w:p w14:paraId="00D3CF42" w14:textId="77777777" w:rsidR="00E43D87" w:rsidRDefault="00E43D87" w:rsidP="00E43D87">
      <w:pPr>
        <w:pStyle w:val="BodyText"/>
        <w:spacing w:before="8"/>
        <w:rPr>
          <w:rFonts w:ascii="Arial"/>
          <w:sz w:val="23"/>
        </w:rPr>
      </w:pPr>
    </w:p>
    <w:p w14:paraId="58C2CD4C" w14:textId="0AA40DB9" w:rsidR="00E43D87" w:rsidRDefault="00E43D87" w:rsidP="00E43D87">
      <w:pPr>
        <w:pStyle w:val="ListParagraph"/>
        <w:widowControl w:val="0"/>
        <w:numPr>
          <w:ilvl w:val="0"/>
          <w:numId w:val="3"/>
        </w:numPr>
        <w:tabs>
          <w:tab w:val="left" w:pos="921"/>
          <w:tab w:val="left" w:pos="922"/>
        </w:tabs>
        <w:autoSpaceDE w:val="0"/>
        <w:autoSpaceDN w:val="0"/>
        <w:spacing w:after="0" w:line="240" w:lineRule="auto"/>
        <w:ind w:right="318"/>
        <w:contextualSpacing w:val="0"/>
        <w:rPr>
          <w:rFonts w:ascii="Arial" w:hAnsi="Arial"/>
          <w:sz w:val="24"/>
        </w:rPr>
      </w:pPr>
      <w:r>
        <w:rPr>
          <w:rFonts w:ascii="Arial" w:hAnsi="Arial"/>
          <w:color w:val="212121"/>
          <w:sz w:val="24"/>
        </w:rPr>
        <w:t>Eligible homeless applicants who have been referred by the</w:t>
      </w:r>
      <w:r>
        <w:rPr>
          <w:rFonts w:ascii="Arial" w:hAnsi="Arial"/>
          <w:color w:val="212121"/>
          <w:spacing w:val="40"/>
          <w:sz w:val="24"/>
        </w:rPr>
        <w:t xml:space="preserve"> </w:t>
      </w:r>
      <w:r>
        <w:rPr>
          <w:rFonts w:ascii="Arial" w:hAnsi="Arial"/>
          <w:color w:val="212121"/>
          <w:sz w:val="24"/>
        </w:rPr>
        <w:t xml:space="preserve">(COLLABORATIVE APPLICANT or AUTHORIZED agency members who either meet the definition of homeless or who are exiting </w:t>
      </w:r>
      <w:r w:rsidR="00326708">
        <w:rPr>
          <w:rFonts w:ascii="Arial" w:hAnsi="Arial"/>
          <w:color w:val="212121"/>
          <w:sz w:val="24"/>
        </w:rPr>
        <w:t>federally assisted</w:t>
      </w:r>
      <w:r>
        <w:rPr>
          <w:rFonts w:ascii="Arial" w:hAnsi="Arial"/>
          <w:color w:val="212121"/>
          <w:sz w:val="24"/>
        </w:rPr>
        <w:t xml:space="preserve">, </w:t>
      </w:r>
      <w:proofErr w:type="gramStart"/>
      <w:r>
        <w:rPr>
          <w:rFonts w:ascii="Arial" w:hAnsi="Arial"/>
          <w:color w:val="212121"/>
          <w:sz w:val="24"/>
        </w:rPr>
        <w:t>locally-assisted</w:t>
      </w:r>
      <w:proofErr w:type="gramEnd"/>
      <w:r>
        <w:rPr>
          <w:rFonts w:ascii="Arial" w:hAnsi="Arial"/>
          <w:color w:val="212121"/>
          <w:sz w:val="24"/>
        </w:rPr>
        <w:t>, or state-assisted (HOUSING</w:t>
      </w:r>
      <w:r>
        <w:rPr>
          <w:rFonts w:ascii="Arial" w:hAnsi="Arial"/>
          <w:color w:val="212121"/>
          <w:spacing w:val="-5"/>
          <w:sz w:val="24"/>
        </w:rPr>
        <w:t xml:space="preserve"> </w:t>
      </w:r>
      <w:r>
        <w:rPr>
          <w:rFonts w:ascii="Arial" w:hAnsi="Arial"/>
          <w:color w:val="212121"/>
          <w:sz w:val="24"/>
        </w:rPr>
        <w:t>AUTHORITY)</w:t>
      </w:r>
      <w:r>
        <w:rPr>
          <w:rFonts w:ascii="Arial" w:hAnsi="Arial"/>
          <w:color w:val="212121"/>
          <w:spacing w:val="-4"/>
          <w:sz w:val="24"/>
        </w:rPr>
        <w:t xml:space="preserve"> </w:t>
      </w:r>
      <w:r>
        <w:rPr>
          <w:rFonts w:ascii="Arial" w:hAnsi="Arial"/>
          <w:color w:val="212121"/>
          <w:sz w:val="24"/>
        </w:rPr>
        <w:t>administered</w:t>
      </w:r>
      <w:r>
        <w:rPr>
          <w:rFonts w:ascii="Arial" w:hAnsi="Arial"/>
          <w:color w:val="212121"/>
          <w:spacing w:val="-5"/>
          <w:sz w:val="24"/>
        </w:rPr>
        <w:t xml:space="preserve"> </w:t>
      </w:r>
      <w:r>
        <w:rPr>
          <w:rFonts w:ascii="Arial" w:hAnsi="Arial"/>
          <w:color w:val="212121"/>
          <w:sz w:val="24"/>
        </w:rPr>
        <w:t>housing</w:t>
      </w:r>
      <w:r>
        <w:rPr>
          <w:rFonts w:ascii="Arial" w:hAnsi="Arial"/>
          <w:color w:val="212121"/>
          <w:spacing w:val="-5"/>
          <w:sz w:val="24"/>
        </w:rPr>
        <w:t xml:space="preserve"> </w:t>
      </w:r>
      <w:r>
        <w:rPr>
          <w:rFonts w:ascii="Arial" w:hAnsi="Arial"/>
          <w:color w:val="212121"/>
          <w:sz w:val="24"/>
        </w:rPr>
        <w:t>programs</w:t>
      </w:r>
      <w:r>
        <w:rPr>
          <w:rFonts w:ascii="Arial" w:hAnsi="Arial"/>
          <w:color w:val="212121"/>
          <w:spacing w:val="-1"/>
          <w:sz w:val="24"/>
        </w:rPr>
        <w:t xml:space="preserve"> </w:t>
      </w:r>
      <w:r>
        <w:rPr>
          <w:rFonts w:ascii="Arial" w:hAnsi="Arial"/>
          <w:color w:val="212121"/>
          <w:sz w:val="24"/>
        </w:rPr>
        <w:t>with</w:t>
      </w:r>
      <w:r>
        <w:rPr>
          <w:rFonts w:ascii="Arial" w:hAnsi="Arial"/>
          <w:color w:val="212121"/>
          <w:spacing w:val="-5"/>
          <w:sz w:val="24"/>
        </w:rPr>
        <w:t xml:space="preserve"> </w:t>
      </w:r>
      <w:r>
        <w:rPr>
          <w:rFonts w:ascii="Arial" w:hAnsi="Arial"/>
          <w:color w:val="212121"/>
          <w:sz w:val="24"/>
        </w:rPr>
        <w:t>no</w:t>
      </w:r>
      <w:r>
        <w:rPr>
          <w:rFonts w:ascii="Arial" w:hAnsi="Arial"/>
          <w:color w:val="212121"/>
          <w:spacing w:val="-5"/>
          <w:sz w:val="24"/>
        </w:rPr>
        <w:t xml:space="preserve"> </w:t>
      </w:r>
      <w:r>
        <w:rPr>
          <w:rFonts w:ascii="Arial" w:hAnsi="Arial"/>
          <w:color w:val="212121"/>
          <w:sz w:val="24"/>
        </w:rPr>
        <w:t>other</w:t>
      </w:r>
      <w:r>
        <w:rPr>
          <w:rFonts w:ascii="Arial" w:hAnsi="Arial"/>
          <w:color w:val="212121"/>
          <w:spacing w:val="-9"/>
          <w:sz w:val="24"/>
        </w:rPr>
        <w:t xml:space="preserve"> </w:t>
      </w:r>
      <w:r>
        <w:rPr>
          <w:rFonts w:ascii="Arial" w:hAnsi="Arial"/>
          <w:color w:val="212121"/>
          <w:sz w:val="24"/>
        </w:rPr>
        <w:t>permanent housing placement options.</w:t>
      </w:r>
    </w:p>
    <w:p w14:paraId="444AD0E6" w14:textId="77777777" w:rsidR="00E43D87" w:rsidRDefault="00E43D87" w:rsidP="00E43D87">
      <w:pPr>
        <w:pStyle w:val="ListParagraph"/>
        <w:widowControl w:val="0"/>
        <w:numPr>
          <w:ilvl w:val="0"/>
          <w:numId w:val="3"/>
        </w:numPr>
        <w:tabs>
          <w:tab w:val="left" w:pos="921"/>
          <w:tab w:val="left" w:pos="922"/>
        </w:tabs>
        <w:autoSpaceDE w:val="0"/>
        <w:autoSpaceDN w:val="0"/>
        <w:spacing w:after="0" w:line="242" w:lineRule="auto"/>
        <w:ind w:right="396"/>
        <w:contextualSpacing w:val="0"/>
        <w:rPr>
          <w:rFonts w:ascii="Arial" w:hAnsi="Arial"/>
          <w:sz w:val="24"/>
        </w:rPr>
      </w:pPr>
      <w:r>
        <w:rPr>
          <w:rFonts w:ascii="Arial" w:hAnsi="Arial"/>
          <w:color w:val="212121"/>
          <w:sz w:val="24"/>
        </w:rPr>
        <w:t>Eligible (name the group such as non-elderly disabled applicants) who, (a) have been</w:t>
      </w:r>
      <w:r>
        <w:rPr>
          <w:rFonts w:ascii="Arial" w:hAnsi="Arial"/>
          <w:color w:val="212121"/>
          <w:spacing w:val="-3"/>
          <w:sz w:val="24"/>
        </w:rPr>
        <w:t xml:space="preserve"> </w:t>
      </w:r>
      <w:r>
        <w:rPr>
          <w:rFonts w:ascii="Arial" w:hAnsi="Arial"/>
          <w:color w:val="212121"/>
          <w:sz w:val="24"/>
        </w:rPr>
        <w:t>referred</w:t>
      </w:r>
      <w:r>
        <w:rPr>
          <w:rFonts w:ascii="Arial" w:hAnsi="Arial"/>
          <w:color w:val="212121"/>
          <w:spacing w:val="-3"/>
          <w:sz w:val="24"/>
        </w:rPr>
        <w:t xml:space="preserve"> </w:t>
      </w:r>
      <w:r>
        <w:rPr>
          <w:rFonts w:ascii="Arial" w:hAnsi="Arial"/>
          <w:color w:val="212121"/>
          <w:sz w:val="24"/>
        </w:rPr>
        <w:t>by</w:t>
      </w:r>
      <w:r>
        <w:rPr>
          <w:rFonts w:ascii="Arial" w:hAnsi="Arial"/>
          <w:color w:val="212121"/>
          <w:spacing w:val="-4"/>
          <w:sz w:val="24"/>
        </w:rPr>
        <w:t xml:space="preserve"> </w:t>
      </w:r>
      <w:r>
        <w:rPr>
          <w:rFonts w:ascii="Arial" w:hAnsi="Arial"/>
          <w:color w:val="212121"/>
          <w:sz w:val="24"/>
        </w:rPr>
        <w:t>the</w:t>
      </w:r>
      <w:r>
        <w:rPr>
          <w:rFonts w:ascii="Arial" w:hAnsi="Arial"/>
          <w:color w:val="212121"/>
          <w:spacing w:val="-3"/>
          <w:sz w:val="24"/>
        </w:rPr>
        <w:t xml:space="preserve"> </w:t>
      </w:r>
      <w:r>
        <w:rPr>
          <w:rFonts w:ascii="Arial" w:hAnsi="Arial"/>
          <w:color w:val="212121"/>
          <w:sz w:val="24"/>
        </w:rPr>
        <w:t>(example:</w:t>
      </w:r>
      <w:r>
        <w:rPr>
          <w:rFonts w:ascii="Arial" w:hAnsi="Arial"/>
          <w:color w:val="212121"/>
          <w:spacing w:val="-4"/>
          <w:sz w:val="24"/>
        </w:rPr>
        <w:t xml:space="preserve"> </w:t>
      </w:r>
      <w:r>
        <w:rPr>
          <w:rFonts w:ascii="Arial" w:hAnsi="Arial"/>
          <w:color w:val="212121"/>
          <w:sz w:val="24"/>
        </w:rPr>
        <w:t>Health</w:t>
      </w:r>
      <w:r>
        <w:rPr>
          <w:rFonts w:ascii="Arial" w:hAnsi="Arial"/>
          <w:color w:val="212121"/>
          <w:spacing w:val="-3"/>
          <w:sz w:val="24"/>
        </w:rPr>
        <w:t xml:space="preserve"> </w:t>
      </w:r>
      <w:r>
        <w:rPr>
          <w:rFonts w:ascii="Arial" w:hAnsi="Arial"/>
          <w:color w:val="212121"/>
          <w:sz w:val="24"/>
        </w:rPr>
        <w:t>and</w:t>
      </w:r>
      <w:r>
        <w:rPr>
          <w:rFonts w:ascii="Arial" w:hAnsi="Arial"/>
          <w:color w:val="212121"/>
          <w:spacing w:val="-3"/>
          <w:sz w:val="24"/>
        </w:rPr>
        <w:t xml:space="preserve"> </w:t>
      </w:r>
      <w:r>
        <w:rPr>
          <w:rFonts w:ascii="Arial" w:hAnsi="Arial"/>
          <w:color w:val="212121"/>
          <w:sz w:val="24"/>
        </w:rPr>
        <w:t>Human</w:t>
      </w:r>
      <w:r>
        <w:rPr>
          <w:rFonts w:ascii="Arial" w:hAnsi="Arial"/>
          <w:color w:val="212121"/>
          <w:spacing w:val="-3"/>
          <w:sz w:val="24"/>
        </w:rPr>
        <w:t xml:space="preserve"> </w:t>
      </w:r>
      <w:r>
        <w:rPr>
          <w:rFonts w:ascii="Arial" w:hAnsi="Arial"/>
          <w:color w:val="212121"/>
          <w:sz w:val="24"/>
        </w:rPr>
        <w:t>Services</w:t>
      </w:r>
      <w:r>
        <w:rPr>
          <w:rFonts w:ascii="Arial" w:hAnsi="Arial"/>
          <w:color w:val="212121"/>
          <w:spacing w:val="-4"/>
          <w:sz w:val="24"/>
        </w:rPr>
        <w:t xml:space="preserve"> </w:t>
      </w:r>
      <w:r>
        <w:rPr>
          <w:rFonts w:ascii="Arial" w:hAnsi="Arial"/>
          <w:color w:val="212121"/>
          <w:sz w:val="24"/>
        </w:rPr>
        <w:t>Division</w:t>
      </w:r>
      <w:r>
        <w:rPr>
          <w:rFonts w:ascii="Arial" w:hAnsi="Arial"/>
          <w:color w:val="212121"/>
          <w:spacing w:val="-7"/>
          <w:sz w:val="24"/>
        </w:rPr>
        <w:t xml:space="preserve"> </w:t>
      </w:r>
      <w:r>
        <w:rPr>
          <w:rFonts w:ascii="Arial" w:hAnsi="Arial"/>
          <w:color w:val="212121"/>
          <w:sz w:val="24"/>
        </w:rPr>
        <w:t>of</w:t>
      </w:r>
      <w:r>
        <w:rPr>
          <w:rFonts w:ascii="Arial" w:hAnsi="Arial"/>
          <w:color w:val="212121"/>
          <w:spacing w:val="-4"/>
          <w:sz w:val="24"/>
        </w:rPr>
        <w:t xml:space="preserve"> </w:t>
      </w:r>
      <w:r>
        <w:rPr>
          <w:rFonts w:ascii="Arial" w:hAnsi="Arial"/>
          <w:color w:val="212121"/>
          <w:sz w:val="24"/>
        </w:rPr>
        <w:t>the</w:t>
      </w:r>
      <w:r>
        <w:rPr>
          <w:rFonts w:ascii="Arial" w:hAnsi="Arial"/>
          <w:color w:val="212121"/>
          <w:spacing w:val="-3"/>
          <w:sz w:val="24"/>
        </w:rPr>
        <w:t xml:space="preserve"> </w:t>
      </w:r>
      <w:r>
        <w:rPr>
          <w:rFonts w:ascii="Arial" w:hAnsi="Arial"/>
          <w:color w:val="212121"/>
          <w:sz w:val="24"/>
        </w:rPr>
        <w:t>County Agency), and</w:t>
      </w:r>
      <w:r>
        <w:rPr>
          <w:rFonts w:ascii="Arial" w:hAnsi="Arial"/>
          <w:color w:val="212121"/>
          <w:spacing w:val="-5"/>
          <w:sz w:val="24"/>
        </w:rPr>
        <w:t xml:space="preserve"> </w:t>
      </w:r>
      <w:r>
        <w:rPr>
          <w:rFonts w:ascii="Arial" w:hAnsi="Arial"/>
          <w:color w:val="212121"/>
          <w:sz w:val="24"/>
        </w:rPr>
        <w:t>(b)</w:t>
      </w:r>
      <w:r>
        <w:rPr>
          <w:rFonts w:ascii="Arial" w:hAnsi="Arial"/>
          <w:color w:val="212121"/>
          <w:spacing w:val="-4"/>
          <w:sz w:val="24"/>
        </w:rPr>
        <w:t xml:space="preserve"> </w:t>
      </w:r>
      <w:r>
        <w:rPr>
          <w:rFonts w:ascii="Arial" w:hAnsi="Arial"/>
          <w:color w:val="212121"/>
          <w:sz w:val="24"/>
        </w:rPr>
        <w:t>who are homeless</w:t>
      </w:r>
      <w:r>
        <w:rPr>
          <w:rFonts w:ascii="Arial" w:hAnsi="Arial"/>
          <w:color w:val="212121"/>
          <w:spacing w:val="-1"/>
          <w:sz w:val="24"/>
        </w:rPr>
        <w:t xml:space="preserve"> </w:t>
      </w:r>
      <w:r>
        <w:rPr>
          <w:rFonts w:ascii="Arial" w:hAnsi="Arial"/>
          <w:color w:val="212121"/>
          <w:sz w:val="24"/>
        </w:rPr>
        <w:t>or who are exiting an</w:t>
      </w:r>
      <w:r>
        <w:rPr>
          <w:rFonts w:ascii="Arial" w:hAnsi="Arial"/>
          <w:color w:val="212121"/>
          <w:spacing w:val="-5"/>
          <w:sz w:val="24"/>
        </w:rPr>
        <w:t xml:space="preserve"> </w:t>
      </w:r>
      <w:r>
        <w:rPr>
          <w:rFonts w:ascii="Arial" w:hAnsi="Arial"/>
          <w:color w:val="212121"/>
          <w:sz w:val="24"/>
        </w:rPr>
        <w:t>institution</w:t>
      </w:r>
      <w:r>
        <w:rPr>
          <w:rFonts w:ascii="Arial" w:hAnsi="Arial"/>
          <w:color w:val="212121"/>
          <w:spacing w:val="-5"/>
          <w:sz w:val="24"/>
        </w:rPr>
        <w:t xml:space="preserve"> </w:t>
      </w:r>
      <w:r>
        <w:rPr>
          <w:rFonts w:ascii="Arial" w:hAnsi="Arial"/>
          <w:color w:val="212121"/>
          <w:sz w:val="24"/>
        </w:rPr>
        <w:t xml:space="preserve">or segregated </w:t>
      </w:r>
      <w:r>
        <w:rPr>
          <w:rFonts w:ascii="Arial" w:hAnsi="Arial"/>
          <w:color w:val="212121"/>
          <w:spacing w:val="-2"/>
          <w:sz w:val="24"/>
        </w:rPr>
        <w:t>setting</w:t>
      </w:r>
    </w:p>
    <w:p w14:paraId="053CE944" w14:textId="77777777" w:rsidR="00E43D87" w:rsidRDefault="00E43D87" w:rsidP="00E43D87">
      <w:pPr>
        <w:pStyle w:val="BodyText"/>
        <w:spacing w:before="6"/>
        <w:rPr>
          <w:rFonts w:ascii="Arial"/>
          <w:sz w:val="23"/>
        </w:rPr>
      </w:pPr>
    </w:p>
    <w:p w14:paraId="0CCD83CA" w14:textId="77777777" w:rsidR="00E43D87" w:rsidRDefault="00E43D87" w:rsidP="00E43D87">
      <w:pPr>
        <w:ind w:left="561"/>
        <w:rPr>
          <w:rFonts w:ascii="Arial"/>
          <w:sz w:val="24"/>
        </w:rPr>
      </w:pPr>
      <w:r>
        <w:rPr>
          <w:rFonts w:ascii="Arial"/>
          <w:color w:val="212121"/>
          <w:sz w:val="24"/>
        </w:rPr>
        <w:t>In</w:t>
      </w:r>
      <w:r>
        <w:rPr>
          <w:rFonts w:ascii="Arial"/>
          <w:color w:val="212121"/>
          <w:spacing w:val="-1"/>
          <w:sz w:val="24"/>
        </w:rPr>
        <w:t xml:space="preserve"> </w:t>
      </w:r>
      <w:r>
        <w:rPr>
          <w:rFonts w:ascii="Arial"/>
          <w:color w:val="212121"/>
          <w:sz w:val="24"/>
        </w:rPr>
        <w:t>FY</w:t>
      </w:r>
      <w:r>
        <w:rPr>
          <w:rFonts w:ascii="Arial"/>
          <w:color w:val="212121"/>
          <w:spacing w:val="-3"/>
          <w:sz w:val="24"/>
        </w:rPr>
        <w:t xml:space="preserve"> </w:t>
      </w:r>
      <w:r>
        <w:rPr>
          <w:rFonts w:ascii="Arial"/>
          <w:color w:val="212121"/>
          <w:sz w:val="24"/>
        </w:rPr>
        <w:t>2021</w:t>
      </w:r>
      <w:r>
        <w:rPr>
          <w:rFonts w:ascii="Arial"/>
          <w:color w:val="212121"/>
          <w:spacing w:val="60"/>
          <w:sz w:val="24"/>
        </w:rPr>
        <w:t xml:space="preserve"> </w:t>
      </w:r>
      <w:r>
        <w:rPr>
          <w:rFonts w:ascii="Arial"/>
          <w:color w:val="212121"/>
          <w:sz w:val="24"/>
        </w:rPr>
        <w:t>%</w:t>
      </w:r>
      <w:r>
        <w:rPr>
          <w:rFonts w:ascii="Arial"/>
          <w:color w:val="212121"/>
          <w:spacing w:val="-3"/>
          <w:sz w:val="24"/>
        </w:rPr>
        <w:t xml:space="preserve"> </w:t>
      </w:r>
      <w:r>
        <w:rPr>
          <w:rFonts w:ascii="Arial"/>
          <w:color w:val="212121"/>
          <w:sz w:val="24"/>
        </w:rPr>
        <w:t>of</w:t>
      </w:r>
      <w:r>
        <w:rPr>
          <w:rFonts w:ascii="Arial"/>
          <w:color w:val="212121"/>
          <w:spacing w:val="-1"/>
          <w:sz w:val="24"/>
        </w:rPr>
        <w:t xml:space="preserve"> </w:t>
      </w:r>
      <w:r>
        <w:rPr>
          <w:rFonts w:ascii="Arial"/>
          <w:color w:val="212121"/>
          <w:sz w:val="24"/>
        </w:rPr>
        <w:t>our</w:t>
      </w:r>
      <w:r>
        <w:rPr>
          <w:rFonts w:ascii="Arial"/>
          <w:color w:val="212121"/>
          <w:spacing w:val="-5"/>
          <w:sz w:val="24"/>
        </w:rPr>
        <w:t xml:space="preserve"> </w:t>
      </w:r>
      <w:r>
        <w:rPr>
          <w:rFonts w:ascii="Arial"/>
          <w:color w:val="212121"/>
          <w:sz w:val="24"/>
        </w:rPr>
        <w:t>New</w:t>
      </w:r>
      <w:r>
        <w:rPr>
          <w:rFonts w:ascii="Arial"/>
          <w:color w:val="212121"/>
          <w:spacing w:val="-6"/>
          <w:sz w:val="24"/>
        </w:rPr>
        <w:t xml:space="preserve"> </w:t>
      </w:r>
      <w:r>
        <w:rPr>
          <w:rFonts w:ascii="Arial"/>
          <w:color w:val="212121"/>
          <w:sz w:val="24"/>
        </w:rPr>
        <w:t>Admissions</w:t>
      </w:r>
      <w:r>
        <w:rPr>
          <w:rFonts w:ascii="Arial"/>
          <w:color w:val="212121"/>
          <w:spacing w:val="-6"/>
          <w:sz w:val="24"/>
        </w:rPr>
        <w:t xml:space="preserve"> </w:t>
      </w:r>
      <w:r>
        <w:rPr>
          <w:rFonts w:ascii="Arial"/>
          <w:color w:val="212121"/>
          <w:sz w:val="24"/>
        </w:rPr>
        <w:t>(10/1/2020-9/30/21)</w:t>
      </w:r>
      <w:r>
        <w:rPr>
          <w:rFonts w:ascii="Arial"/>
          <w:color w:val="212121"/>
          <w:spacing w:val="-4"/>
          <w:sz w:val="24"/>
        </w:rPr>
        <w:t xml:space="preserve"> </w:t>
      </w:r>
      <w:r>
        <w:rPr>
          <w:rFonts w:ascii="Arial"/>
          <w:color w:val="212121"/>
          <w:sz w:val="24"/>
        </w:rPr>
        <w:t>were</w:t>
      </w:r>
      <w:r>
        <w:rPr>
          <w:rFonts w:ascii="Arial"/>
          <w:color w:val="212121"/>
          <w:spacing w:val="-1"/>
          <w:sz w:val="24"/>
        </w:rPr>
        <w:t xml:space="preserve"> </w:t>
      </w:r>
      <w:r>
        <w:rPr>
          <w:rFonts w:ascii="Arial"/>
          <w:color w:val="212121"/>
          <w:sz w:val="24"/>
        </w:rPr>
        <w:t>homeless</w:t>
      </w:r>
      <w:r>
        <w:rPr>
          <w:rFonts w:ascii="Arial"/>
          <w:color w:val="212121"/>
          <w:spacing w:val="-1"/>
          <w:sz w:val="24"/>
        </w:rPr>
        <w:t xml:space="preserve"> </w:t>
      </w:r>
      <w:r>
        <w:rPr>
          <w:rFonts w:ascii="Arial"/>
          <w:color w:val="212121"/>
          <w:sz w:val="24"/>
        </w:rPr>
        <w:t>at</w:t>
      </w:r>
      <w:r>
        <w:rPr>
          <w:rFonts w:ascii="Arial"/>
          <w:color w:val="212121"/>
          <w:spacing w:val="-1"/>
          <w:sz w:val="24"/>
        </w:rPr>
        <w:t xml:space="preserve"> </w:t>
      </w:r>
      <w:r>
        <w:rPr>
          <w:rFonts w:ascii="Arial"/>
          <w:color w:val="212121"/>
          <w:spacing w:val="-2"/>
          <w:sz w:val="24"/>
        </w:rPr>
        <w:t>admission.</w:t>
      </w:r>
    </w:p>
    <w:p w14:paraId="434584B2" w14:textId="77777777" w:rsidR="00E43D87" w:rsidRDefault="00E43D87" w:rsidP="00E43D87">
      <w:pPr>
        <w:pStyle w:val="BodyText"/>
        <w:rPr>
          <w:rFonts w:ascii="Arial"/>
          <w:sz w:val="24"/>
        </w:rPr>
      </w:pPr>
    </w:p>
    <w:p w14:paraId="5D006FDD" w14:textId="25B28BD3" w:rsidR="00E43D87" w:rsidRDefault="00E43D87" w:rsidP="00E43D87">
      <w:pPr>
        <w:ind w:left="201" w:right="187"/>
        <w:rPr>
          <w:rFonts w:ascii="Arial"/>
          <w:sz w:val="24"/>
        </w:rPr>
      </w:pPr>
      <w:r>
        <w:rPr>
          <w:rFonts w:ascii="Arial"/>
          <w:color w:val="212121"/>
          <w:sz w:val="24"/>
        </w:rPr>
        <w:t>Special local preferences are rated higher than other ranking preferences and are capped at</w:t>
      </w:r>
      <w:r>
        <w:rPr>
          <w:rFonts w:ascii="Arial"/>
          <w:color w:val="212121"/>
          <w:spacing w:val="-3"/>
          <w:sz w:val="24"/>
        </w:rPr>
        <w:t xml:space="preserve"> </w:t>
      </w:r>
      <w:r>
        <w:rPr>
          <w:rFonts w:ascii="Arial"/>
          <w:color w:val="212121"/>
          <w:sz w:val="24"/>
        </w:rPr>
        <w:t>####</w:t>
      </w:r>
      <w:r>
        <w:rPr>
          <w:rFonts w:ascii="Arial"/>
          <w:color w:val="212121"/>
          <w:spacing w:val="-3"/>
          <w:sz w:val="24"/>
        </w:rPr>
        <w:t xml:space="preserve"> </w:t>
      </w:r>
      <w:r>
        <w:rPr>
          <w:rFonts w:ascii="Arial"/>
          <w:color w:val="212121"/>
          <w:sz w:val="24"/>
        </w:rPr>
        <w:t>vouchers.</w:t>
      </w:r>
      <w:r>
        <w:rPr>
          <w:rFonts w:ascii="Arial"/>
          <w:color w:val="212121"/>
          <w:spacing w:val="-3"/>
          <w:sz w:val="24"/>
        </w:rPr>
        <w:t xml:space="preserve"> </w:t>
      </w:r>
      <w:r>
        <w:rPr>
          <w:rFonts w:ascii="Arial"/>
          <w:color w:val="212121"/>
          <w:sz w:val="24"/>
        </w:rPr>
        <w:t>Of</w:t>
      </w:r>
      <w:r>
        <w:rPr>
          <w:rFonts w:ascii="Arial"/>
          <w:color w:val="212121"/>
          <w:spacing w:val="-3"/>
          <w:sz w:val="24"/>
        </w:rPr>
        <w:t xml:space="preserve"> </w:t>
      </w:r>
      <w:r>
        <w:rPr>
          <w:rFonts w:ascii="Arial"/>
          <w:color w:val="212121"/>
          <w:sz w:val="24"/>
        </w:rPr>
        <w:t>the</w:t>
      </w:r>
      <w:r>
        <w:rPr>
          <w:rFonts w:ascii="Arial"/>
          <w:color w:val="212121"/>
          <w:spacing w:val="-3"/>
          <w:sz w:val="24"/>
        </w:rPr>
        <w:t xml:space="preserve"> </w:t>
      </w:r>
      <w:r>
        <w:rPr>
          <w:rFonts w:ascii="Arial"/>
          <w:color w:val="212121"/>
          <w:sz w:val="24"/>
        </w:rPr>
        <w:t>special</w:t>
      </w:r>
      <w:r>
        <w:rPr>
          <w:rFonts w:ascii="Arial"/>
          <w:color w:val="212121"/>
          <w:spacing w:val="-3"/>
          <w:sz w:val="24"/>
        </w:rPr>
        <w:t xml:space="preserve"> </w:t>
      </w:r>
      <w:r>
        <w:rPr>
          <w:rFonts w:ascii="Arial"/>
          <w:color w:val="212121"/>
          <w:sz w:val="24"/>
        </w:rPr>
        <w:t>local</w:t>
      </w:r>
      <w:r>
        <w:rPr>
          <w:rFonts w:ascii="Arial"/>
          <w:color w:val="212121"/>
          <w:spacing w:val="-3"/>
          <w:sz w:val="24"/>
        </w:rPr>
        <w:t xml:space="preserve"> </w:t>
      </w:r>
      <w:r>
        <w:rPr>
          <w:rFonts w:ascii="Arial"/>
          <w:color w:val="212121"/>
          <w:sz w:val="24"/>
        </w:rPr>
        <w:t>preference</w:t>
      </w:r>
      <w:r>
        <w:rPr>
          <w:rFonts w:ascii="Arial"/>
          <w:color w:val="212121"/>
          <w:spacing w:val="-3"/>
          <w:sz w:val="24"/>
        </w:rPr>
        <w:t xml:space="preserve"> </w:t>
      </w:r>
      <w:r>
        <w:rPr>
          <w:rFonts w:ascii="Arial"/>
          <w:color w:val="212121"/>
          <w:sz w:val="24"/>
        </w:rPr>
        <w:t>vouchers,</w:t>
      </w:r>
      <w:r>
        <w:rPr>
          <w:rFonts w:ascii="Arial"/>
          <w:color w:val="212121"/>
          <w:spacing w:val="-3"/>
          <w:sz w:val="24"/>
        </w:rPr>
        <w:t xml:space="preserve"> </w:t>
      </w:r>
      <w:r>
        <w:rPr>
          <w:rFonts w:ascii="Arial"/>
          <w:color w:val="212121"/>
          <w:sz w:val="24"/>
        </w:rPr>
        <w:t>####</w:t>
      </w:r>
      <w:r>
        <w:rPr>
          <w:rFonts w:ascii="Arial"/>
          <w:color w:val="212121"/>
          <w:spacing w:val="-3"/>
          <w:sz w:val="24"/>
        </w:rPr>
        <w:t xml:space="preserve"> </w:t>
      </w:r>
      <w:r>
        <w:rPr>
          <w:rFonts w:ascii="Arial"/>
          <w:color w:val="212121"/>
          <w:sz w:val="24"/>
        </w:rPr>
        <w:t>are</w:t>
      </w:r>
      <w:r>
        <w:rPr>
          <w:rFonts w:ascii="Arial"/>
          <w:color w:val="212121"/>
          <w:spacing w:val="-3"/>
          <w:sz w:val="24"/>
        </w:rPr>
        <w:t xml:space="preserve"> </w:t>
      </w:r>
      <w:r>
        <w:rPr>
          <w:rFonts w:ascii="Arial"/>
          <w:color w:val="212121"/>
          <w:sz w:val="24"/>
        </w:rPr>
        <w:t>committed</w:t>
      </w:r>
      <w:r>
        <w:rPr>
          <w:rFonts w:ascii="Arial"/>
          <w:color w:val="212121"/>
          <w:spacing w:val="-3"/>
          <w:sz w:val="24"/>
        </w:rPr>
        <w:t xml:space="preserve"> </w:t>
      </w:r>
      <w:r>
        <w:rPr>
          <w:rFonts w:ascii="Arial"/>
          <w:color w:val="212121"/>
          <w:sz w:val="24"/>
        </w:rPr>
        <w:t>for</w:t>
      </w:r>
      <w:r>
        <w:rPr>
          <w:rFonts w:ascii="Arial"/>
          <w:color w:val="212121"/>
          <w:spacing w:val="-2"/>
          <w:sz w:val="24"/>
        </w:rPr>
        <w:t xml:space="preserve"> </w:t>
      </w:r>
      <w:r>
        <w:rPr>
          <w:rFonts w:ascii="Arial"/>
          <w:color w:val="212121"/>
          <w:sz w:val="24"/>
        </w:rPr>
        <w:t>use</w:t>
      </w:r>
      <w:r>
        <w:rPr>
          <w:rFonts w:ascii="Arial"/>
          <w:color w:val="212121"/>
          <w:spacing w:val="-7"/>
          <w:sz w:val="24"/>
        </w:rPr>
        <w:t xml:space="preserve"> </w:t>
      </w:r>
      <w:r>
        <w:rPr>
          <w:rFonts w:ascii="Arial"/>
          <w:color w:val="212121"/>
          <w:sz w:val="24"/>
        </w:rPr>
        <w:t>as (match or other commitment language</w:t>
      </w:r>
      <w:r>
        <w:rPr>
          <w:rFonts w:ascii="Arial"/>
          <w:color w:val="212121"/>
          <w:spacing w:val="-1"/>
          <w:sz w:val="24"/>
        </w:rPr>
        <w:t xml:space="preserve"> </w:t>
      </w:r>
      <w:r>
        <w:rPr>
          <w:rFonts w:ascii="Arial"/>
          <w:color w:val="212121"/>
          <w:sz w:val="24"/>
        </w:rPr>
        <w:t>as appropriate</w:t>
      </w:r>
      <w:r>
        <w:rPr>
          <w:rFonts w:ascii="Arial"/>
          <w:color w:val="212121"/>
          <w:spacing w:val="-1"/>
          <w:sz w:val="24"/>
        </w:rPr>
        <w:t xml:space="preserve"> </w:t>
      </w:r>
      <w:r>
        <w:rPr>
          <w:rFonts w:ascii="Arial"/>
          <w:color w:val="212121"/>
          <w:sz w:val="24"/>
        </w:rPr>
        <w:t xml:space="preserve">such as </w:t>
      </w:r>
      <w:r w:rsidR="00326708">
        <w:rPr>
          <w:rFonts w:ascii="Arial"/>
          <w:color w:val="212121"/>
          <w:sz w:val="24"/>
        </w:rPr>
        <w:t>step-down</w:t>
      </w:r>
      <w:r>
        <w:rPr>
          <w:rFonts w:ascii="Arial"/>
          <w:color w:val="212121"/>
          <w:sz w:val="24"/>
        </w:rPr>
        <w:t xml:space="preserve"> vouchers) tied to the 2022 CoC Application projects anticipated to between MM/DD/YYYY and MM/DD/YYYY. The average value of a voucher (per month or over 12 months) is: $$$$$.</w:t>
      </w:r>
    </w:p>
    <w:p w14:paraId="74D04AE6" w14:textId="77777777" w:rsidR="00E43D87" w:rsidRDefault="00E43D87" w:rsidP="00E43D87">
      <w:pPr>
        <w:pStyle w:val="BodyText"/>
        <w:rPr>
          <w:rFonts w:ascii="Arial"/>
          <w:sz w:val="24"/>
        </w:rPr>
      </w:pPr>
    </w:p>
    <w:p w14:paraId="75D63CAF" w14:textId="77777777" w:rsidR="00E43D87" w:rsidRDefault="00E43D87" w:rsidP="00E43D87">
      <w:pPr>
        <w:ind w:left="201" w:right="334"/>
        <w:rPr>
          <w:rFonts w:ascii="Arial"/>
          <w:sz w:val="24"/>
        </w:rPr>
      </w:pPr>
      <w:r>
        <w:rPr>
          <w:rFonts w:ascii="Arial"/>
          <w:color w:val="212121"/>
          <w:sz w:val="24"/>
        </w:rPr>
        <w:t>In addition to the special local preferences, the Housing Authority uses</w:t>
      </w:r>
      <w:r>
        <w:rPr>
          <w:rFonts w:ascii="Arial"/>
          <w:color w:val="212121"/>
          <w:spacing w:val="-1"/>
          <w:sz w:val="24"/>
        </w:rPr>
        <w:t xml:space="preserve"> </w:t>
      </w:r>
      <w:r>
        <w:rPr>
          <w:rFonts w:ascii="Arial"/>
          <w:color w:val="212121"/>
          <w:sz w:val="24"/>
        </w:rPr>
        <w:t>equally weighted local preferences that include families with dependent children, working families, elderly families,</w:t>
      </w:r>
      <w:r>
        <w:rPr>
          <w:rFonts w:ascii="Arial"/>
          <w:color w:val="212121"/>
          <w:spacing w:val="-3"/>
          <w:sz w:val="24"/>
        </w:rPr>
        <w:t xml:space="preserve"> </w:t>
      </w:r>
      <w:r>
        <w:rPr>
          <w:rFonts w:ascii="Arial"/>
          <w:color w:val="212121"/>
          <w:sz w:val="24"/>
        </w:rPr>
        <w:t>disabled</w:t>
      </w:r>
      <w:r>
        <w:rPr>
          <w:rFonts w:ascii="Arial"/>
          <w:color w:val="212121"/>
          <w:spacing w:val="-3"/>
          <w:sz w:val="24"/>
        </w:rPr>
        <w:t xml:space="preserve"> </w:t>
      </w:r>
      <w:r>
        <w:rPr>
          <w:rFonts w:ascii="Arial"/>
          <w:color w:val="212121"/>
          <w:sz w:val="24"/>
        </w:rPr>
        <w:t>families,</w:t>
      </w:r>
      <w:r>
        <w:rPr>
          <w:rFonts w:ascii="Arial"/>
          <w:color w:val="212121"/>
          <w:spacing w:val="-3"/>
          <w:sz w:val="24"/>
        </w:rPr>
        <w:t xml:space="preserve"> </w:t>
      </w:r>
      <w:r>
        <w:rPr>
          <w:rFonts w:ascii="Arial"/>
          <w:color w:val="212121"/>
          <w:sz w:val="24"/>
        </w:rPr>
        <w:t>veterans,</w:t>
      </w:r>
      <w:r>
        <w:rPr>
          <w:rFonts w:ascii="Arial"/>
          <w:color w:val="212121"/>
          <w:spacing w:val="-3"/>
          <w:sz w:val="24"/>
        </w:rPr>
        <w:t xml:space="preserve"> </w:t>
      </w:r>
      <w:r>
        <w:rPr>
          <w:rFonts w:ascii="Arial"/>
          <w:color w:val="212121"/>
          <w:sz w:val="24"/>
        </w:rPr>
        <w:t>and</w:t>
      </w:r>
      <w:r>
        <w:rPr>
          <w:rFonts w:ascii="Arial"/>
          <w:color w:val="212121"/>
          <w:spacing w:val="-8"/>
          <w:sz w:val="24"/>
        </w:rPr>
        <w:t xml:space="preserve"> </w:t>
      </w:r>
      <w:r>
        <w:rPr>
          <w:rFonts w:ascii="Arial"/>
          <w:color w:val="212121"/>
          <w:sz w:val="24"/>
        </w:rPr>
        <w:t>persons</w:t>
      </w:r>
      <w:r>
        <w:rPr>
          <w:rFonts w:ascii="Arial"/>
          <w:color w:val="212121"/>
          <w:spacing w:val="-4"/>
          <w:sz w:val="24"/>
        </w:rPr>
        <w:t xml:space="preserve"> </w:t>
      </w:r>
      <w:r>
        <w:rPr>
          <w:rFonts w:ascii="Arial"/>
          <w:color w:val="212121"/>
          <w:sz w:val="24"/>
        </w:rPr>
        <w:t>experiencing</w:t>
      </w:r>
      <w:r>
        <w:rPr>
          <w:rFonts w:ascii="Arial"/>
          <w:color w:val="212121"/>
          <w:spacing w:val="-3"/>
          <w:sz w:val="24"/>
        </w:rPr>
        <w:t xml:space="preserve"> </w:t>
      </w:r>
      <w:r>
        <w:rPr>
          <w:rFonts w:ascii="Arial"/>
          <w:color w:val="212121"/>
          <w:sz w:val="24"/>
        </w:rPr>
        <w:t>homelessness</w:t>
      </w:r>
      <w:r>
        <w:rPr>
          <w:rFonts w:ascii="Arial"/>
          <w:color w:val="212121"/>
          <w:spacing w:val="-4"/>
          <w:sz w:val="24"/>
        </w:rPr>
        <w:t xml:space="preserve"> </w:t>
      </w:r>
      <w:r>
        <w:rPr>
          <w:rFonts w:ascii="Arial"/>
          <w:color w:val="212121"/>
          <w:sz w:val="24"/>
        </w:rPr>
        <w:t>as</w:t>
      </w:r>
      <w:r>
        <w:rPr>
          <w:rFonts w:ascii="Arial"/>
          <w:color w:val="212121"/>
          <w:spacing w:val="-4"/>
          <w:sz w:val="24"/>
        </w:rPr>
        <w:t xml:space="preserve"> </w:t>
      </w:r>
      <w:r>
        <w:rPr>
          <w:rFonts w:ascii="Arial"/>
          <w:color w:val="212121"/>
          <w:sz w:val="24"/>
        </w:rPr>
        <w:t>defined by HUD.</w:t>
      </w:r>
    </w:p>
    <w:p w14:paraId="36E2EB67" w14:textId="77777777" w:rsidR="00E43D87" w:rsidRDefault="00E43D87" w:rsidP="00E43D87">
      <w:pPr>
        <w:spacing w:before="57" w:line="552" w:lineRule="exact"/>
        <w:ind w:left="201" w:right="4594" w:firstLine="67"/>
        <w:rPr>
          <w:rFonts w:ascii="Arial"/>
          <w:sz w:val="24"/>
        </w:rPr>
      </w:pPr>
      <w:r>
        <w:rPr>
          <w:rFonts w:ascii="Arial"/>
          <w:color w:val="212121"/>
          <w:sz w:val="24"/>
        </w:rPr>
        <w:t>(In</w:t>
      </w:r>
      <w:r>
        <w:rPr>
          <w:rFonts w:ascii="Arial"/>
          <w:color w:val="212121"/>
          <w:spacing w:val="-6"/>
          <w:sz w:val="24"/>
        </w:rPr>
        <w:t xml:space="preserve"> </w:t>
      </w:r>
      <w:r>
        <w:rPr>
          <w:rFonts w:ascii="Arial"/>
          <w:color w:val="212121"/>
          <w:sz w:val="24"/>
        </w:rPr>
        <w:t>partnership</w:t>
      </w:r>
      <w:r>
        <w:rPr>
          <w:rFonts w:ascii="Arial"/>
          <w:color w:val="212121"/>
          <w:spacing w:val="-6"/>
          <w:sz w:val="24"/>
        </w:rPr>
        <w:t xml:space="preserve"> </w:t>
      </w:r>
      <w:r>
        <w:rPr>
          <w:rFonts w:ascii="Arial"/>
          <w:color w:val="212121"/>
          <w:sz w:val="24"/>
        </w:rPr>
        <w:t>on</w:t>
      </w:r>
      <w:r>
        <w:rPr>
          <w:rFonts w:ascii="Arial"/>
          <w:color w:val="212121"/>
          <w:spacing w:val="-10"/>
          <w:sz w:val="24"/>
        </w:rPr>
        <w:t xml:space="preserve"> </w:t>
      </w:r>
      <w:r>
        <w:rPr>
          <w:rFonts w:ascii="Arial"/>
          <w:color w:val="212121"/>
          <w:sz w:val="24"/>
        </w:rPr>
        <w:t>behalf</w:t>
      </w:r>
      <w:r>
        <w:rPr>
          <w:rFonts w:ascii="Arial"/>
          <w:color w:val="212121"/>
          <w:spacing w:val="-6"/>
          <w:sz w:val="24"/>
        </w:rPr>
        <w:t xml:space="preserve"> </w:t>
      </w:r>
      <w:r>
        <w:rPr>
          <w:rFonts w:ascii="Arial"/>
          <w:color w:val="212121"/>
          <w:sz w:val="24"/>
        </w:rPr>
        <w:t>of</w:t>
      </w:r>
      <w:r>
        <w:rPr>
          <w:rFonts w:ascii="Arial"/>
          <w:color w:val="212121"/>
          <w:spacing w:val="-6"/>
          <w:sz w:val="24"/>
        </w:rPr>
        <w:t xml:space="preserve"> </w:t>
      </w:r>
      <w:r>
        <w:rPr>
          <w:rFonts w:ascii="Arial"/>
          <w:color w:val="212121"/>
          <w:sz w:val="24"/>
        </w:rPr>
        <w:t>our</w:t>
      </w:r>
      <w:r>
        <w:rPr>
          <w:rFonts w:ascii="Arial"/>
          <w:color w:val="212121"/>
          <w:spacing w:val="-9"/>
          <w:sz w:val="24"/>
        </w:rPr>
        <w:t xml:space="preserve"> </w:t>
      </w:r>
      <w:r>
        <w:rPr>
          <w:rFonts w:ascii="Arial"/>
          <w:color w:val="212121"/>
          <w:sz w:val="24"/>
        </w:rPr>
        <w:t xml:space="preserve">community) </w:t>
      </w:r>
      <w:r>
        <w:rPr>
          <w:rFonts w:ascii="Arial"/>
          <w:color w:val="212121"/>
          <w:spacing w:val="-2"/>
          <w:sz w:val="24"/>
        </w:rPr>
        <w:t>Signature</w:t>
      </w:r>
    </w:p>
    <w:p w14:paraId="3A6DA290" w14:textId="77777777" w:rsidR="00E43D87" w:rsidRDefault="00E43D87" w:rsidP="00E43D87">
      <w:pPr>
        <w:spacing w:line="218" w:lineRule="exact"/>
        <w:ind w:left="201"/>
        <w:rPr>
          <w:rFonts w:ascii="Arial"/>
          <w:sz w:val="24"/>
        </w:rPr>
      </w:pPr>
      <w:r>
        <w:rPr>
          <w:rFonts w:ascii="Arial"/>
          <w:color w:val="212121"/>
          <w:sz w:val="24"/>
        </w:rPr>
        <w:t>Printed</w:t>
      </w:r>
      <w:r>
        <w:rPr>
          <w:rFonts w:ascii="Arial"/>
          <w:color w:val="212121"/>
          <w:spacing w:val="-3"/>
          <w:sz w:val="24"/>
        </w:rPr>
        <w:t xml:space="preserve"> </w:t>
      </w:r>
      <w:r>
        <w:rPr>
          <w:rFonts w:ascii="Arial"/>
          <w:color w:val="212121"/>
          <w:sz w:val="24"/>
        </w:rPr>
        <w:t>Name</w:t>
      </w:r>
      <w:r>
        <w:rPr>
          <w:rFonts w:ascii="Arial"/>
          <w:color w:val="212121"/>
          <w:spacing w:val="-2"/>
          <w:sz w:val="24"/>
        </w:rPr>
        <w:t xml:space="preserve"> </w:t>
      </w:r>
      <w:r>
        <w:rPr>
          <w:rFonts w:ascii="Arial"/>
          <w:color w:val="212121"/>
          <w:sz w:val="24"/>
        </w:rPr>
        <w:t>&amp;</w:t>
      </w:r>
      <w:r>
        <w:rPr>
          <w:rFonts w:ascii="Arial"/>
          <w:color w:val="212121"/>
          <w:spacing w:val="-5"/>
          <w:sz w:val="24"/>
        </w:rPr>
        <w:t xml:space="preserve"> </w:t>
      </w:r>
      <w:r>
        <w:rPr>
          <w:rFonts w:ascii="Arial"/>
          <w:color w:val="212121"/>
          <w:spacing w:val="-2"/>
          <w:sz w:val="24"/>
        </w:rPr>
        <w:t>Position</w:t>
      </w:r>
    </w:p>
    <w:p w14:paraId="1B02477B" w14:textId="77777777" w:rsidR="00E43D87" w:rsidRDefault="00E43D87" w:rsidP="00E43D87">
      <w:pPr>
        <w:spacing w:line="275" w:lineRule="exact"/>
        <w:ind w:left="201"/>
        <w:rPr>
          <w:rFonts w:ascii="Arial"/>
          <w:sz w:val="24"/>
        </w:rPr>
      </w:pPr>
      <w:r>
        <w:rPr>
          <w:rFonts w:ascii="Arial"/>
          <w:color w:val="212121"/>
          <w:spacing w:val="-4"/>
          <w:sz w:val="24"/>
        </w:rPr>
        <w:t>Date</w:t>
      </w:r>
    </w:p>
    <w:p w14:paraId="417CF301" w14:textId="77777777" w:rsidR="00E43D87" w:rsidRDefault="00E43D87" w:rsidP="00E43D87">
      <w:pPr>
        <w:spacing w:line="275" w:lineRule="exact"/>
        <w:rPr>
          <w:rFonts w:ascii="Arial"/>
          <w:sz w:val="24"/>
        </w:rPr>
        <w:sectPr w:rsidR="00E43D87" w:rsidSect="00E43D87">
          <w:pgSz w:w="12240" w:h="15840"/>
          <w:pgMar w:top="740" w:right="1100" w:bottom="1200" w:left="1080" w:header="0" w:footer="1012" w:gutter="0"/>
          <w:cols w:space="720"/>
        </w:sectPr>
      </w:pPr>
    </w:p>
    <w:p w14:paraId="7183457A" w14:textId="77777777" w:rsidR="00E43D87" w:rsidRDefault="00E43D87" w:rsidP="00E43D87">
      <w:pPr>
        <w:spacing w:before="33"/>
        <w:ind w:left="384"/>
        <w:rPr>
          <w:sz w:val="24"/>
        </w:rPr>
      </w:pPr>
      <w:r>
        <w:rPr>
          <w:spacing w:val="-2"/>
          <w:sz w:val="24"/>
        </w:rPr>
        <w:lastRenderedPageBreak/>
        <w:t>LETTERHEAD</w:t>
      </w:r>
    </w:p>
    <w:p w14:paraId="540D4A89" w14:textId="77777777" w:rsidR="00E43D87" w:rsidRDefault="00E43D87" w:rsidP="00E43D87">
      <w:pPr>
        <w:ind w:left="384"/>
        <w:rPr>
          <w:sz w:val="24"/>
        </w:rPr>
      </w:pPr>
      <w:r>
        <w:rPr>
          <w:spacing w:val="-2"/>
          <w:sz w:val="24"/>
        </w:rPr>
        <w:t>Organization</w:t>
      </w:r>
    </w:p>
    <w:p w14:paraId="1CF1554B" w14:textId="77777777" w:rsidR="00E43D87" w:rsidRDefault="00E43D87" w:rsidP="00E43D87">
      <w:pPr>
        <w:pStyle w:val="BodyText"/>
        <w:spacing w:before="11"/>
        <w:rPr>
          <w:sz w:val="23"/>
        </w:rPr>
      </w:pPr>
    </w:p>
    <w:p w14:paraId="7161EAD2" w14:textId="77777777" w:rsidR="00E43D87" w:rsidRDefault="00E43D87" w:rsidP="00E43D87">
      <w:pPr>
        <w:ind w:left="384"/>
        <w:rPr>
          <w:sz w:val="24"/>
        </w:rPr>
      </w:pPr>
      <w:r>
        <w:rPr>
          <w:spacing w:val="-4"/>
          <w:sz w:val="24"/>
        </w:rPr>
        <w:t>Date</w:t>
      </w:r>
    </w:p>
    <w:p w14:paraId="547A6C8E" w14:textId="77777777" w:rsidR="00E43D87" w:rsidRDefault="00E43D87" w:rsidP="00E43D87">
      <w:pPr>
        <w:ind w:left="384"/>
        <w:rPr>
          <w:sz w:val="24"/>
        </w:rPr>
      </w:pPr>
      <w:r>
        <w:rPr>
          <w:sz w:val="24"/>
        </w:rPr>
        <w:t>Addressed</w:t>
      </w:r>
      <w:r>
        <w:rPr>
          <w:spacing w:val="-6"/>
          <w:sz w:val="24"/>
        </w:rPr>
        <w:t xml:space="preserve"> </w:t>
      </w:r>
      <w:r>
        <w:rPr>
          <w:sz w:val="24"/>
        </w:rPr>
        <w:t>to</w:t>
      </w:r>
      <w:r>
        <w:rPr>
          <w:spacing w:val="-6"/>
          <w:sz w:val="24"/>
        </w:rPr>
        <w:t xml:space="preserve"> </w:t>
      </w:r>
      <w:r>
        <w:rPr>
          <w:sz w:val="24"/>
        </w:rPr>
        <w:t>Applicant</w:t>
      </w:r>
      <w:r>
        <w:rPr>
          <w:spacing w:val="2"/>
          <w:sz w:val="24"/>
        </w:rPr>
        <w:t xml:space="preserve"> </w:t>
      </w:r>
      <w:r>
        <w:rPr>
          <w:sz w:val="24"/>
        </w:rPr>
        <w:t>or</w:t>
      </w:r>
      <w:r>
        <w:rPr>
          <w:spacing w:val="-1"/>
          <w:sz w:val="24"/>
        </w:rPr>
        <w:t xml:space="preserve"> </w:t>
      </w:r>
      <w:r>
        <w:rPr>
          <w:sz w:val="24"/>
        </w:rPr>
        <w:t>CoC</w:t>
      </w:r>
      <w:r>
        <w:rPr>
          <w:spacing w:val="-2"/>
          <w:sz w:val="24"/>
        </w:rPr>
        <w:t xml:space="preserve"> </w:t>
      </w:r>
      <w:r>
        <w:rPr>
          <w:sz w:val="24"/>
        </w:rPr>
        <w:t>as</w:t>
      </w:r>
      <w:r>
        <w:rPr>
          <w:spacing w:val="-2"/>
          <w:sz w:val="24"/>
        </w:rPr>
        <w:t xml:space="preserve"> appropriate</w:t>
      </w:r>
    </w:p>
    <w:p w14:paraId="77A35D92" w14:textId="77777777" w:rsidR="00E43D87" w:rsidRDefault="00E43D87" w:rsidP="00E43D87">
      <w:pPr>
        <w:pStyle w:val="BodyText"/>
        <w:spacing w:before="6"/>
        <w:rPr>
          <w:sz w:val="21"/>
        </w:rPr>
      </w:pPr>
    </w:p>
    <w:p w14:paraId="5149B003" w14:textId="77777777" w:rsidR="00E43D87" w:rsidRDefault="00E43D87" w:rsidP="00E43D87">
      <w:pPr>
        <w:pStyle w:val="Heading2"/>
        <w:jc w:val="center"/>
      </w:pPr>
      <w:bookmarkStart w:id="8" w:name="Written_Commitment_for_Housing_Support"/>
      <w:bookmarkStart w:id="9" w:name="_Toc111214691"/>
      <w:bookmarkEnd w:id="8"/>
      <w:r>
        <w:t>Written</w:t>
      </w:r>
      <w:r>
        <w:rPr>
          <w:spacing w:val="-9"/>
        </w:rPr>
        <w:t xml:space="preserve"> </w:t>
      </w:r>
      <w:r>
        <w:t>Commitment</w:t>
      </w:r>
      <w:r>
        <w:rPr>
          <w:spacing w:val="-1"/>
        </w:rPr>
        <w:t xml:space="preserve"> </w:t>
      </w:r>
      <w:r>
        <w:t>for</w:t>
      </w:r>
      <w:r>
        <w:rPr>
          <w:spacing w:val="-6"/>
        </w:rPr>
        <w:t xml:space="preserve"> </w:t>
      </w:r>
      <w:r>
        <w:t>Housing</w:t>
      </w:r>
      <w:r>
        <w:rPr>
          <w:spacing w:val="-1"/>
        </w:rPr>
        <w:t xml:space="preserve"> </w:t>
      </w:r>
      <w:r>
        <w:rPr>
          <w:spacing w:val="-2"/>
        </w:rPr>
        <w:t>Support (non-PHA)</w:t>
      </w:r>
      <w:bookmarkEnd w:id="9"/>
    </w:p>
    <w:p w14:paraId="12F2343E" w14:textId="77777777" w:rsidR="00E43D87" w:rsidRDefault="00E43D87" w:rsidP="00E43D87">
      <w:pPr>
        <w:pStyle w:val="Heading2"/>
        <w:jc w:val="center"/>
        <w:rPr>
          <w:sz w:val="26"/>
        </w:rPr>
      </w:pPr>
    </w:p>
    <w:p w14:paraId="70CAD722" w14:textId="77777777" w:rsidR="00E43D87" w:rsidRDefault="00E43D87" w:rsidP="00E43D87">
      <w:pPr>
        <w:spacing w:before="1"/>
        <w:ind w:left="384" w:right="334"/>
        <w:rPr>
          <w:sz w:val="24"/>
        </w:rPr>
      </w:pPr>
      <w:r>
        <w:rPr>
          <w:sz w:val="24"/>
        </w:rPr>
        <w:t>(Organization</w:t>
      </w:r>
      <w:r>
        <w:rPr>
          <w:spacing w:val="-2"/>
          <w:sz w:val="24"/>
        </w:rPr>
        <w:t xml:space="preserve"> </w:t>
      </w:r>
      <w:r>
        <w:rPr>
          <w:sz w:val="24"/>
        </w:rPr>
        <w:t>name)</w:t>
      </w:r>
      <w:r>
        <w:rPr>
          <w:spacing w:val="-2"/>
          <w:sz w:val="24"/>
        </w:rPr>
        <w:t xml:space="preserve"> </w:t>
      </w:r>
      <w:r>
        <w:rPr>
          <w:sz w:val="24"/>
        </w:rPr>
        <w:t>is</w:t>
      </w:r>
      <w:r>
        <w:rPr>
          <w:spacing w:val="-4"/>
          <w:sz w:val="24"/>
        </w:rPr>
        <w:t xml:space="preserve"> </w:t>
      </w:r>
      <w:r>
        <w:rPr>
          <w:sz w:val="24"/>
        </w:rPr>
        <w:t>committed</w:t>
      </w:r>
      <w:r>
        <w:rPr>
          <w:spacing w:val="-6"/>
          <w:sz w:val="24"/>
        </w:rPr>
        <w:t xml:space="preserve"> </w:t>
      </w:r>
      <w:r>
        <w:rPr>
          <w:sz w:val="24"/>
        </w:rPr>
        <w:t>to</w:t>
      </w:r>
      <w:r>
        <w:rPr>
          <w:spacing w:val="-3"/>
          <w:sz w:val="24"/>
        </w:rPr>
        <w:t xml:space="preserve"> </w:t>
      </w:r>
      <w:r>
        <w:rPr>
          <w:sz w:val="24"/>
        </w:rPr>
        <w:t>assisting</w:t>
      </w:r>
      <w:r>
        <w:rPr>
          <w:spacing w:val="-4"/>
          <w:sz w:val="24"/>
        </w:rPr>
        <w:t xml:space="preserve"> </w:t>
      </w:r>
      <w:r>
        <w:rPr>
          <w:sz w:val="24"/>
        </w:rPr>
        <w:t>(the</w:t>
      </w:r>
      <w:r>
        <w:rPr>
          <w:spacing w:val="-6"/>
          <w:sz w:val="24"/>
        </w:rPr>
        <w:t xml:space="preserve"> </w:t>
      </w:r>
      <w:r>
        <w:rPr>
          <w:sz w:val="24"/>
        </w:rPr>
        <w:t>CoC)</w:t>
      </w:r>
      <w:r>
        <w:rPr>
          <w:spacing w:val="-6"/>
          <w:sz w:val="24"/>
        </w:rPr>
        <w:t xml:space="preserve"> </w:t>
      </w:r>
      <w:r>
        <w:rPr>
          <w:sz w:val="24"/>
        </w:rPr>
        <w:t>or</w:t>
      </w:r>
      <w:r>
        <w:rPr>
          <w:spacing w:val="-3"/>
          <w:sz w:val="24"/>
        </w:rPr>
        <w:t xml:space="preserve"> </w:t>
      </w:r>
      <w:r>
        <w:rPr>
          <w:sz w:val="24"/>
        </w:rPr>
        <w:t>(Agency</w:t>
      </w:r>
      <w:r>
        <w:rPr>
          <w:spacing w:val="-4"/>
          <w:sz w:val="24"/>
        </w:rPr>
        <w:t xml:space="preserve"> </w:t>
      </w:r>
      <w:r>
        <w:rPr>
          <w:sz w:val="24"/>
        </w:rPr>
        <w:t>Name)</w:t>
      </w:r>
      <w:r>
        <w:rPr>
          <w:spacing w:val="-6"/>
          <w:sz w:val="24"/>
        </w:rPr>
        <w:t xml:space="preserve"> </w:t>
      </w:r>
      <w:r>
        <w:rPr>
          <w:sz w:val="24"/>
        </w:rPr>
        <w:t>in</w:t>
      </w:r>
      <w:r>
        <w:rPr>
          <w:spacing w:val="-2"/>
          <w:sz w:val="24"/>
        </w:rPr>
        <w:t xml:space="preserve"> </w:t>
      </w:r>
      <w:r>
        <w:rPr>
          <w:sz w:val="24"/>
        </w:rPr>
        <w:t>meeting</w:t>
      </w:r>
      <w:r>
        <w:rPr>
          <w:spacing w:val="-4"/>
          <w:sz w:val="24"/>
        </w:rPr>
        <w:t xml:space="preserve"> </w:t>
      </w:r>
      <w:r>
        <w:rPr>
          <w:sz w:val="24"/>
        </w:rPr>
        <w:t>the</w:t>
      </w:r>
      <w:r>
        <w:rPr>
          <w:spacing w:val="-6"/>
          <w:sz w:val="24"/>
        </w:rPr>
        <w:t xml:space="preserve"> </w:t>
      </w:r>
      <w:r>
        <w:rPr>
          <w:sz w:val="24"/>
        </w:rPr>
        <w:t>needs of homeless persons by providing the following housing resources for persons experiencing homelessness or fleeing domestic violence:</w:t>
      </w:r>
    </w:p>
    <w:p w14:paraId="30AC1E6D" w14:textId="77777777" w:rsidR="00E43D87" w:rsidRDefault="00E43D87" w:rsidP="00E43D87">
      <w:pPr>
        <w:pStyle w:val="BodyText"/>
        <w:spacing w:before="11"/>
        <w:rPr>
          <w:sz w:val="23"/>
        </w:rPr>
      </w:pPr>
    </w:p>
    <w:p w14:paraId="561804CD" w14:textId="77777777" w:rsidR="00E43D87" w:rsidRDefault="00E43D87" w:rsidP="00E43D87">
      <w:pPr>
        <w:ind w:left="201"/>
        <w:rPr>
          <w:i/>
          <w:sz w:val="24"/>
        </w:rPr>
      </w:pPr>
      <w:r>
        <w:rPr>
          <w:i/>
          <w:sz w:val="24"/>
        </w:rPr>
        <w:t>Housing</w:t>
      </w:r>
      <w:r>
        <w:rPr>
          <w:i/>
          <w:spacing w:val="-5"/>
          <w:sz w:val="24"/>
        </w:rPr>
        <w:t xml:space="preserve"> </w:t>
      </w:r>
      <w:r>
        <w:rPr>
          <w:i/>
          <w:sz w:val="24"/>
        </w:rPr>
        <w:t>Resources</w:t>
      </w:r>
      <w:r>
        <w:rPr>
          <w:i/>
          <w:spacing w:val="-7"/>
          <w:sz w:val="24"/>
        </w:rPr>
        <w:t xml:space="preserve"> </w:t>
      </w:r>
      <w:r>
        <w:rPr>
          <w:i/>
          <w:spacing w:val="-2"/>
          <w:sz w:val="24"/>
        </w:rPr>
        <w:t>Description</w:t>
      </w:r>
    </w:p>
    <w:p w14:paraId="727D1811" w14:textId="77777777" w:rsidR="00E43D87" w:rsidRDefault="00E43D87" w:rsidP="00E43D87">
      <w:pPr>
        <w:pStyle w:val="BodyText"/>
        <w:rPr>
          <w:i/>
          <w:sz w:val="24"/>
        </w:rPr>
      </w:pPr>
    </w:p>
    <w:p w14:paraId="44113E16" w14:textId="77777777" w:rsidR="00E43D87" w:rsidRDefault="00E43D87" w:rsidP="00E43D87">
      <w:pPr>
        <w:ind w:left="201" w:right="1917"/>
        <w:rPr>
          <w:sz w:val="24"/>
        </w:rPr>
      </w:pPr>
      <w:r>
        <w:rPr>
          <w:sz w:val="24"/>
        </w:rPr>
        <w:t>Type</w:t>
      </w:r>
      <w:r>
        <w:rPr>
          <w:spacing w:val="-5"/>
          <w:sz w:val="24"/>
        </w:rPr>
        <w:t xml:space="preserve"> </w:t>
      </w:r>
      <w:r>
        <w:rPr>
          <w:sz w:val="24"/>
        </w:rPr>
        <w:t>of</w:t>
      </w:r>
      <w:r>
        <w:rPr>
          <w:spacing w:val="-1"/>
          <w:sz w:val="24"/>
        </w:rPr>
        <w:t xml:space="preserve"> </w:t>
      </w:r>
      <w:r>
        <w:rPr>
          <w:sz w:val="24"/>
        </w:rPr>
        <w:t>housing</w:t>
      </w:r>
      <w:r>
        <w:rPr>
          <w:spacing w:val="-3"/>
          <w:sz w:val="24"/>
        </w:rPr>
        <w:t xml:space="preserve"> </w:t>
      </w:r>
      <w:r>
        <w:rPr>
          <w:sz w:val="24"/>
        </w:rPr>
        <w:t>(scattered</w:t>
      </w:r>
      <w:r>
        <w:rPr>
          <w:spacing w:val="-6"/>
          <w:sz w:val="24"/>
        </w:rPr>
        <w:t xml:space="preserve"> </w:t>
      </w:r>
      <w:r>
        <w:rPr>
          <w:sz w:val="24"/>
        </w:rPr>
        <w:t>site,</w:t>
      </w:r>
      <w:r>
        <w:rPr>
          <w:spacing w:val="-7"/>
          <w:sz w:val="24"/>
        </w:rPr>
        <w:t xml:space="preserve"> </w:t>
      </w:r>
      <w:r>
        <w:rPr>
          <w:sz w:val="24"/>
        </w:rPr>
        <w:t>clustered</w:t>
      </w:r>
      <w:r>
        <w:rPr>
          <w:spacing w:val="-6"/>
          <w:sz w:val="24"/>
        </w:rPr>
        <w:t xml:space="preserve"> </w:t>
      </w:r>
      <w:r>
        <w:rPr>
          <w:sz w:val="24"/>
        </w:rPr>
        <w:t>units,</w:t>
      </w:r>
      <w:r>
        <w:rPr>
          <w:spacing w:val="-7"/>
          <w:sz w:val="24"/>
        </w:rPr>
        <w:t xml:space="preserve"> </w:t>
      </w:r>
      <w:r>
        <w:rPr>
          <w:sz w:val="24"/>
        </w:rPr>
        <w:t>shared</w:t>
      </w:r>
      <w:r>
        <w:rPr>
          <w:spacing w:val="-6"/>
          <w:sz w:val="24"/>
        </w:rPr>
        <w:t xml:space="preserve"> </w:t>
      </w:r>
      <w:r>
        <w:rPr>
          <w:sz w:val="24"/>
        </w:rPr>
        <w:t>housing,</w:t>
      </w:r>
      <w:r>
        <w:rPr>
          <w:spacing w:val="-2"/>
          <w:sz w:val="24"/>
        </w:rPr>
        <w:t xml:space="preserve"> </w:t>
      </w:r>
      <w:r>
        <w:rPr>
          <w:sz w:val="24"/>
        </w:rPr>
        <w:t>housing</w:t>
      </w:r>
      <w:r>
        <w:rPr>
          <w:spacing w:val="-3"/>
          <w:sz w:val="24"/>
        </w:rPr>
        <w:t xml:space="preserve"> </w:t>
      </w:r>
      <w:r>
        <w:rPr>
          <w:sz w:val="24"/>
        </w:rPr>
        <w:t>subsidy) # of Units or subsidies</w:t>
      </w:r>
    </w:p>
    <w:p w14:paraId="648799D9" w14:textId="77777777" w:rsidR="00E43D87" w:rsidRDefault="00E43D87" w:rsidP="00E43D87">
      <w:pPr>
        <w:pStyle w:val="BodyText"/>
        <w:rPr>
          <w:sz w:val="24"/>
        </w:rPr>
      </w:pPr>
    </w:p>
    <w:p w14:paraId="4125FB17" w14:textId="77777777" w:rsidR="00E43D87" w:rsidRDefault="00E43D87" w:rsidP="00E43D87">
      <w:pPr>
        <w:ind w:left="201"/>
        <w:rPr>
          <w:rFonts w:ascii="Cambria"/>
          <w:i/>
          <w:sz w:val="24"/>
        </w:rPr>
      </w:pPr>
      <w:r>
        <w:rPr>
          <w:rFonts w:ascii="Cambria"/>
          <w:i/>
          <w:sz w:val="24"/>
        </w:rPr>
        <w:t>Eligibility</w:t>
      </w:r>
      <w:r>
        <w:rPr>
          <w:rFonts w:ascii="Cambria"/>
          <w:i/>
          <w:spacing w:val="-3"/>
          <w:sz w:val="24"/>
        </w:rPr>
        <w:t xml:space="preserve"> </w:t>
      </w:r>
      <w:r>
        <w:rPr>
          <w:rFonts w:ascii="Cambria"/>
          <w:i/>
          <w:spacing w:val="-2"/>
          <w:sz w:val="24"/>
        </w:rPr>
        <w:t>Statement</w:t>
      </w:r>
    </w:p>
    <w:p w14:paraId="691E725A" w14:textId="77777777" w:rsidR="00E43D87" w:rsidRDefault="00E43D87" w:rsidP="00E43D87">
      <w:pPr>
        <w:spacing w:before="4" w:line="237" w:lineRule="auto"/>
        <w:ind w:left="201"/>
        <w:rPr>
          <w:rFonts w:ascii="Cambria"/>
          <w:sz w:val="24"/>
        </w:rPr>
      </w:pPr>
      <w:r>
        <w:rPr>
          <w:rFonts w:ascii="Cambria"/>
          <w:sz w:val="24"/>
        </w:rPr>
        <w:t>The</w:t>
      </w:r>
      <w:r>
        <w:rPr>
          <w:rFonts w:ascii="Cambria"/>
          <w:spacing w:val="-5"/>
          <w:sz w:val="24"/>
        </w:rPr>
        <w:t xml:space="preserve"> </w:t>
      </w:r>
      <w:r>
        <w:rPr>
          <w:rFonts w:ascii="Cambria"/>
          <w:sz w:val="24"/>
        </w:rPr>
        <w:t>commitment</w:t>
      </w:r>
      <w:r>
        <w:rPr>
          <w:rFonts w:ascii="Cambria"/>
          <w:spacing w:val="-3"/>
          <w:sz w:val="24"/>
        </w:rPr>
        <w:t xml:space="preserve"> </w:t>
      </w:r>
      <w:r>
        <w:rPr>
          <w:rFonts w:ascii="Cambria"/>
          <w:sz w:val="24"/>
        </w:rPr>
        <w:t>of</w:t>
      </w:r>
      <w:r>
        <w:rPr>
          <w:rFonts w:ascii="Cambria"/>
          <w:spacing w:val="-9"/>
          <w:sz w:val="24"/>
        </w:rPr>
        <w:t xml:space="preserve"> </w:t>
      </w:r>
      <w:r>
        <w:rPr>
          <w:rFonts w:ascii="Cambria"/>
          <w:sz w:val="24"/>
        </w:rPr>
        <w:t>housing</w:t>
      </w:r>
      <w:r>
        <w:rPr>
          <w:rFonts w:ascii="Cambria"/>
          <w:spacing w:val="-2"/>
          <w:sz w:val="24"/>
        </w:rPr>
        <w:t xml:space="preserve"> </w:t>
      </w:r>
      <w:r>
        <w:rPr>
          <w:rFonts w:ascii="Cambria"/>
          <w:sz w:val="24"/>
        </w:rPr>
        <w:t>is</w:t>
      </w:r>
      <w:r>
        <w:rPr>
          <w:rFonts w:ascii="Cambria"/>
          <w:spacing w:val="-6"/>
          <w:sz w:val="24"/>
        </w:rPr>
        <w:t xml:space="preserve"> </w:t>
      </w:r>
      <w:r>
        <w:rPr>
          <w:rFonts w:ascii="Cambria"/>
          <w:sz w:val="24"/>
        </w:rPr>
        <w:t>to</w:t>
      </w:r>
      <w:r>
        <w:rPr>
          <w:rFonts w:ascii="Cambria"/>
          <w:spacing w:val="-1"/>
          <w:sz w:val="24"/>
        </w:rPr>
        <w:t xml:space="preserve"> </w:t>
      </w:r>
      <w:r>
        <w:rPr>
          <w:rFonts w:ascii="Cambria"/>
          <w:sz w:val="24"/>
        </w:rPr>
        <w:t>the</w:t>
      </w:r>
      <w:r>
        <w:rPr>
          <w:rFonts w:ascii="Cambria"/>
          <w:spacing w:val="-5"/>
          <w:sz w:val="24"/>
        </w:rPr>
        <w:t xml:space="preserve"> </w:t>
      </w:r>
      <w:r>
        <w:rPr>
          <w:rFonts w:ascii="Cambria"/>
          <w:sz w:val="24"/>
        </w:rPr>
        <w:t>(agency</w:t>
      </w:r>
      <w:r>
        <w:rPr>
          <w:rFonts w:ascii="Cambria"/>
          <w:spacing w:val="-4"/>
          <w:sz w:val="24"/>
        </w:rPr>
        <w:t xml:space="preserve"> </w:t>
      </w:r>
      <w:r>
        <w:rPr>
          <w:rFonts w:ascii="Cambria"/>
          <w:sz w:val="24"/>
        </w:rPr>
        <w:t>name)</w:t>
      </w:r>
      <w:r>
        <w:rPr>
          <w:rFonts w:ascii="Cambria"/>
          <w:spacing w:val="-4"/>
          <w:sz w:val="24"/>
        </w:rPr>
        <w:t xml:space="preserve"> </w:t>
      </w:r>
      <w:r>
        <w:rPr>
          <w:rFonts w:ascii="Cambria"/>
          <w:sz w:val="24"/>
        </w:rPr>
        <w:t>(project</w:t>
      </w:r>
      <w:r>
        <w:rPr>
          <w:rFonts w:ascii="Cambria"/>
          <w:spacing w:val="-3"/>
          <w:sz w:val="24"/>
        </w:rPr>
        <w:t xml:space="preserve"> </w:t>
      </w:r>
      <w:r>
        <w:rPr>
          <w:rFonts w:ascii="Cambria"/>
          <w:sz w:val="24"/>
        </w:rPr>
        <w:t>name)</w:t>
      </w:r>
      <w:r>
        <w:rPr>
          <w:rFonts w:ascii="Cambria"/>
          <w:spacing w:val="-4"/>
          <w:sz w:val="24"/>
        </w:rPr>
        <w:t xml:space="preserve"> </w:t>
      </w:r>
      <w:r>
        <w:rPr>
          <w:rFonts w:ascii="Cambria"/>
          <w:sz w:val="24"/>
        </w:rPr>
        <w:t>beginning</w:t>
      </w:r>
      <w:r>
        <w:rPr>
          <w:rFonts w:ascii="Cambria"/>
          <w:spacing w:val="-2"/>
          <w:sz w:val="24"/>
        </w:rPr>
        <w:t xml:space="preserve"> </w:t>
      </w:r>
      <w:r>
        <w:rPr>
          <w:rFonts w:ascii="Cambria"/>
          <w:sz w:val="24"/>
        </w:rPr>
        <w:t>at</w:t>
      </w:r>
      <w:r>
        <w:rPr>
          <w:rFonts w:ascii="Cambria"/>
          <w:spacing w:val="-3"/>
          <w:sz w:val="24"/>
        </w:rPr>
        <w:t xml:space="preserve"> </w:t>
      </w:r>
      <w:r>
        <w:rPr>
          <w:rFonts w:ascii="Cambria"/>
          <w:sz w:val="24"/>
        </w:rPr>
        <w:t>(an appropriate) date in 2023.</w:t>
      </w:r>
    </w:p>
    <w:p w14:paraId="5015CE18" w14:textId="77777777" w:rsidR="00E43D87" w:rsidRDefault="00E43D87" w:rsidP="00E43D87">
      <w:pPr>
        <w:pStyle w:val="BodyText"/>
        <w:spacing w:before="3"/>
        <w:rPr>
          <w:rFonts w:ascii="Cambria"/>
          <w:sz w:val="24"/>
        </w:rPr>
      </w:pPr>
    </w:p>
    <w:p w14:paraId="6F906208" w14:textId="77777777" w:rsidR="00E43D87" w:rsidRDefault="00E43D87" w:rsidP="00E43D87">
      <w:pPr>
        <w:ind w:left="201"/>
        <w:rPr>
          <w:sz w:val="24"/>
        </w:rPr>
      </w:pPr>
      <w:r>
        <w:rPr>
          <w:rFonts w:ascii="Cambria"/>
          <w:sz w:val="24"/>
        </w:rPr>
        <w:t>In</w:t>
      </w:r>
      <w:r>
        <w:rPr>
          <w:rFonts w:ascii="Cambria"/>
          <w:spacing w:val="-4"/>
          <w:sz w:val="24"/>
        </w:rPr>
        <w:t xml:space="preserve"> </w:t>
      </w:r>
      <w:r>
        <w:rPr>
          <w:rFonts w:ascii="Cambria"/>
          <w:sz w:val="24"/>
        </w:rPr>
        <w:t>addition</w:t>
      </w:r>
      <w:r>
        <w:rPr>
          <w:rFonts w:ascii="Cambria"/>
          <w:spacing w:val="-4"/>
          <w:sz w:val="24"/>
        </w:rPr>
        <w:t xml:space="preserve"> </w:t>
      </w:r>
      <w:r>
        <w:rPr>
          <w:rFonts w:ascii="Cambria"/>
          <w:sz w:val="24"/>
        </w:rPr>
        <w:t>to</w:t>
      </w:r>
      <w:r>
        <w:rPr>
          <w:rFonts w:ascii="Cambria"/>
          <w:spacing w:val="-2"/>
          <w:sz w:val="24"/>
        </w:rPr>
        <w:t xml:space="preserve"> </w:t>
      </w:r>
      <w:r>
        <w:rPr>
          <w:rFonts w:ascii="Cambria"/>
          <w:sz w:val="24"/>
        </w:rPr>
        <w:t>the</w:t>
      </w:r>
      <w:r>
        <w:rPr>
          <w:rFonts w:ascii="Cambria"/>
          <w:spacing w:val="-5"/>
          <w:sz w:val="24"/>
        </w:rPr>
        <w:t xml:space="preserve"> </w:t>
      </w:r>
      <w:r>
        <w:rPr>
          <w:rFonts w:ascii="Cambria"/>
          <w:sz w:val="24"/>
        </w:rPr>
        <w:t>above</w:t>
      </w:r>
      <w:r>
        <w:rPr>
          <w:rFonts w:ascii="Cambria"/>
          <w:spacing w:val="-5"/>
          <w:sz w:val="24"/>
        </w:rPr>
        <w:t xml:space="preserve"> </w:t>
      </w:r>
      <w:r>
        <w:rPr>
          <w:rFonts w:ascii="Cambria"/>
          <w:sz w:val="24"/>
        </w:rPr>
        <w:t>understanding,</w:t>
      </w:r>
      <w:r>
        <w:rPr>
          <w:rFonts w:ascii="Cambria"/>
          <w:spacing w:val="-5"/>
          <w:sz w:val="24"/>
        </w:rPr>
        <w:t xml:space="preserve"> </w:t>
      </w:r>
      <w:r>
        <w:rPr>
          <w:rFonts w:ascii="Cambria"/>
          <w:sz w:val="24"/>
        </w:rPr>
        <w:t>the</w:t>
      </w:r>
      <w:r>
        <w:rPr>
          <w:rFonts w:ascii="Cambria"/>
          <w:spacing w:val="-5"/>
          <w:sz w:val="24"/>
        </w:rPr>
        <w:t xml:space="preserve"> </w:t>
      </w:r>
      <w:r>
        <w:rPr>
          <w:rFonts w:ascii="Cambria"/>
          <w:sz w:val="24"/>
        </w:rPr>
        <w:t>housing</w:t>
      </w:r>
      <w:r>
        <w:rPr>
          <w:rFonts w:ascii="Cambria"/>
          <w:spacing w:val="-3"/>
          <w:sz w:val="24"/>
        </w:rPr>
        <w:t xml:space="preserve"> </w:t>
      </w:r>
      <w:r>
        <w:rPr>
          <w:rFonts w:ascii="Cambria"/>
          <w:sz w:val="24"/>
        </w:rPr>
        <w:t>provider</w:t>
      </w:r>
      <w:r>
        <w:rPr>
          <w:rFonts w:ascii="Cambria"/>
          <w:spacing w:val="-3"/>
          <w:sz w:val="24"/>
        </w:rPr>
        <w:t xml:space="preserve"> </w:t>
      </w:r>
      <w:r>
        <w:rPr>
          <w:sz w:val="24"/>
        </w:rPr>
        <w:t>confirms</w:t>
      </w:r>
      <w:r>
        <w:rPr>
          <w:spacing w:val="-4"/>
          <w:sz w:val="24"/>
        </w:rPr>
        <w:t xml:space="preserve"> </w:t>
      </w:r>
      <w:r>
        <w:rPr>
          <w:sz w:val="24"/>
        </w:rPr>
        <w:t>that</w:t>
      </w:r>
      <w:r>
        <w:rPr>
          <w:spacing w:val="-5"/>
          <w:sz w:val="24"/>
        </w:rPr>
        <w:t xml:space="preserve"> </w:t>
      </w:r>
      <w:r>
        <w:rPr>
          <w:sz w:val="24"/>
        </w:rPr>
        <w:t>the</w:t>
      </w:r>
      <w:r>
        <w:rPr>
          <w:spacing w:val="-5"/>
          <w:sz w:val="24"/>
        </w:rPr>
        <w:t xml:space="preserve"> </w:t>
      </w:r>
      <w:r>
        <w:rPr>
          <w:sz w:val="24"/>
        </w:rPr>
        <w:t>eligibility</w:t>
      </w:r>
      <w:r>
        <w:rPr>
          <w:spacing w:val="-4"/>
          <w:sz w:val="24"/>
        </w:rPr>
        <w:t xml:space="preserve"> </w:t>
      </w:r>
      <w:r>
        <w:rPr>
          <w:sz w:val="24"/>
        </w:rPr>
        <w:t>criteria for our services will comply with the HUD program and fair housing rules, and we will not further restrict access to services through additional eligibility requirements.</w:t>
      </w:r>
    </w:p>
    <w:p w14:paraId="110DBBA7" w14:textId="77777777" w:rsidR="00E43D87" w:rsidRDefault="00E43D87" w:rsidP="00E43D87">
      <w:pPr>
        <w:pStyle w:val="BodyText"/>
      </w:pPr>
    </w:p>
    <w:p w14:paraId="56E4BB20" w14:textId="77777777" w:rsidR="00E43D87" w:rsidRDefault="00E43D87" w:rsidP="00E43D87">
      <w:pPr>
        <w:ind w:left="201"/>
        <w:rPr>
          <w:i/>
          <w:sz w:val="24"/>
        </w:rPr>
      </w:pPr>
      <w:r>
        <w:rPr>
          <w:i/>
          <w:sz w:val="24"/>
        </w:rPr>
        <w:t>Value</w:t>
      </w:r>
      <w:r>
        <w:rPr>
          <w:i/>
          <w:spacing w:val="-3"/>
          <w:sz w:val="24"/>
        </w:rPr>
        <w:t xml:space="preserve"> </w:t>
      </w:r>
      <w:r>
        <w:rPr>
          <w:i/>
          <w:sz w:val="24"/>
        </w:rPr>
        <w:t>of</w:t>
      </w:r>
      <w:r>
        <w:rPr>
          <w:i/>
          <w:spacing w:val="-3"/>
          <w:sz w:val="24"/>
        </w:rPr>
        <w:t xml:space="preserve"> </w:t>
      </w:r>
      <w:r>
        <w:rPr>
          <w:i/>
          <w:spacing w:val="-2"/>
          <w:sz w:val="24"/>
        </w:rPr>
        <w:t>Resources</w:t>
      </w:r>
    </w:p>
    <w:p w14:paraId="1FEBA314" w14:textId="77777777" w:rsidR="00E43D87" w:rsidRDefault="00E43D87" w:rsidP="00E43D87">
      <w:pPr>
        <w:ind w:left="201"/>
        <w:rPr>
          <w:sz w:val="24"/>
        </w:rPr>
      </w:pPr>
      <w:r>
        <w:rPr>
          <w:sz w:val="24"/>
        </w:rPr>
        <w:t>These</w:t>
      </w:r>
      <w:r>
        <w:rPr>
          <w:spacing w:val="-6"/>
          <w:sz w:val="24"/>
        </w:rPr>
        <w:t xml:space="preserve"> </w:t>
      </w:r>
      <w:r>
        <w:rPr>
          <w:sz w:val="24"/>
        </w:rPr>
        <w:t>resources</w:t>
      </w:r>
      <w:r>
        <w:rPr>
          <w:spacing w:val="-3"/>
          <w:sz w:val="24"/>
        </w:rPr>
        <w:t xml:space="preserve"> </w:t>
      </w:r>
      <w:r>
        <w:rPr>
          <w:sz w:val="24"/>
        </w:rPr>
        <w:t>will</w:t>
      </w:r>
      <w:r>
        <w:rPr>
          <w:spacing w:val="-1"/>
          <w:sz w:val="24"/>
        </w:rPr>
        <w:t xml:space="preserve"> </w:t>
      </w:r>
      <w:r>
        <w:rPr>
          <w:sz w:val="24"/>
        </w:rPr>
        <w:t>be</w:t>
      </w:r>
      <w:r>
        <w:rPr>
          <w:spacing w:val="-5"/>
          <w:sz w:val="24"/>
        </w:rPr>
        <w:t xml:space="preserve"> </w:t>
      </w:r>
      <w:r>
        <w:rPr>
          <w:sz w:val="24"/>
        </w:rPr>
        <w:t>available</w:t>
      </w:r>
      <w:r>
        <w:rPr>
          <w:spacing w:val="-4"/>
          <w:sz w:val="24"/>
        </w:rPr>
        <w:t xml:space="preserve"> </w:t>
      </w:r>
      <w:r>
        <w:rPr>
          <w:sz w:val="24"/>
        </w:rPr>
        <w:t>to</w:t>
      </w:r>
      <w:r>
        <w:rPr>
          <w:spacing w:val="-1"/>
          <w:sz w:val="24"/>
        </w:rPr>
        <w:t xml:space="preserve"> </w:t>
      </w:r>
      <w:r>
        <w:rPr>
          <w:sz w:val="24"/>
        </w:rPr>
        <w:t>project</w:t>
      </w:r>
      <w:r>
        <w:rPr>
          <w:spacing w:val="-4"/>
          <w:sz w:val="24"/>
        </w:rPr>
        <w:t xml:space="preserve"> </w:t>
      </w:r>
      <w:r>
        <w:rPr>
          <w:sz w:val="24"/>
        </w:rPr>
        <w:t>participants</w:t>
      </w:r>
      <w:r>
        <w:rPr>
          <w:spacing w:val="-3"/>
          <w:sz w:val="24"/>
        </w:rPr>
        <w:t xml:space="preserve"> </w:t>
      </w:r>
      <w:r>
        <w:rPr>
          <w:sz w:val="24"/>
        </w:rPr>
        <w:t>beginning</w:t>
      </w:r>
      <w:r>
        <w:rPr>
          <w:spacing w:val="-2"/>
          <w:sz w:val="24"/>
        </w:rPr>
        <w:t xml:space="preserve"> </w:t>
      </w:r>
      <w:r>
        <w:rPr>
          <w:sz w:val="24"/>
        </w:rPr>
        <w:t>(date</w:t>
      </w:r>
      <w:r>
        <w:rPr>
          <w:spacing w:val="-4"/>
          <w:sz w:val="24"/>
        </w:rPr>
        <w:t xml:space="preserve"> </w:t>
      </w:r>
      <w:r>
        <w:rPr>
          <w:sz w:val="24"/>
        </w:rPr>
        <w:t>that</w:t>
      </w:r>
      <w:r>
        <w:rPr>
          <w:spacing w:val="-3"/>
          <w:sz w:val="24"/>
        </w:rPr>
        <w:t xml:space="preserve"> </w:t>
      </w:r>
      <w:r>
        <w:rPr>
          <w:sz w:val="24"/>
        </w:rPr>
        <w:t>is</w:t>
      </w:r>
      <w:r>
        <w:rPr>
          <w:spacing w:val="-3"/>
          <w:sz w:val="24"/>
        </w:rPr>
        <w:t xml:space="preserve"> </w:t>
      </w:r>
      <w:r>
        <w:rPr>
          <w:sz w:val="24"/>
        </w:rPr>
        <w:t>in</w:t>
      </w:r>
      <w:r>
        <w:rPr>
          <w:spacing w:val="-5"/>
          <w:sz w:val="24"/>
        </w:rPr>
        <w:t xml:space="preserve"> </w:t>
      </w:r>
      <w:r>
        <w:rPr>
          <w:spacing w:val="-2"/>
          <w:sz w:val="24"/>
        </w:rPr>
        <w:t>2023).</w:t>
      </w:r>
    </w:p>
    <w:p w14:paraId="2DDBF1AF" w14:textId="77777777" w:rsidR="00E43D87" w:rsidRDefault="00E43D87" w:rsidP="00E43D87">
      <w:pPr>
        <w:pStyle w:val="BodyText"/>
        <w:rPr>
          <w:sz w:val="24"/>
        </w:rPr>
      </w:pPr>
    </w:p>
    <w:p w14:paraId="69D3A1FC" w14:textId="77777777" w:rsidR="00E43D87" w:rsidRDefault="00E43D87" w:rsidP="00E43D87">
      <w:pPr>
        <w:tabs>
          <w:tab w:val="left" w:leader="hyphen" w:pos="4531"/>
        </w:tabs>
        <w:ind w:left="201"/>
        <w:rPr>
          <w:sz w:val="24"/>
        </w:rPr>
      </w:pPr>
      <w:r>
        <w:rPr>
          <w:sz w:val="24"/>
        </w:rPr>
        <w:t>The</w:t>
      </w:r>
      <w:r>
        <w:rPr>
          <w:spacing w:val="-8"/>
          <w:sz w:val="24"/>
        </w:rPr>
        <w:t xml:space="preserve"> </w:t>
      </w:r>
      <w:r>
        <w:rPr>
          <w:sz w:val="24"/>
        </w:rPr>
        <w:t>value</w:t>
      </w:r>
      <w:r>
        <w:rPr>
          <w:spacing w:val="-1"/>
          <w:sz w:val="24"/>
        </w:rPr>
        <w:t xml:space="preserve"> </w:t>
      </w:r>
      <w:r>
        <w:rPr>
          <w:sz w:val="24"/>
        </w:rPr>
        <w:t>of</w:t>
      </w:r>
      <w:r>
        <w:rPr>
          <w:spacing w:val="-6"/>
          <w:sz w:val="24"/>
        </w:rPr>
        <w:t xml:space="preserve"> </w:t>
      </w:r>
      <w:r>
        <w:rPr>
          <w:sz w:val="24"/>
        </w:rPr>
        <w:t>the</w:t>
      </w:r>
      <w:r>
        <w:rPr>
          <w:spacing w:val="-1"/>
          <w:sz w:val="24"/>
        </w:rPr>
        <w:t xml:space="preserve"> </w:t>
      </w:r>
      <w:r>
        <w:rPr>
          <w:sz w:val="24"/>
        </w:rPr>
        <w:t>resources</w:t>
      </w:r>
      <w:r>
        <w:rPr>
          <w:spacing w:val="1"/>
          <w:sz w:val="24"/>
        </w:rPr>
        <w:t xml:space="preserve"> </w:t>
      </w:r>
      <w:r>
        <w:rPr>
          <w:sz w:val="24"/>
        </w:rPr>
        <w:t>is</w:t>
      </w:r>
      <w:r>
        <w:rPr>
          <w:spacing w:val="-3"/>
          <w:sz w:val="24"/>
        </w:rPr>
        <w:t xml:space="preserve"> </w:t>
      </w:r>
      <w:r>
        <w:rPr>
          <w:spacing w:val="-10"/>
          <w:sz w:val="24"/>
        </w:rPr>
        <w:t>$</w:t>
      </w:r>
      <w:r>
        <w:rPr>
          <w:sz w:val="24"/>
        </w:rPr>
        <w:tab/>
        <w:t>as</w:t>
      </w:r>
      <w:r>
        <w:rPr>
          <w:spacing w:val="-5"/>
          <w:sz w:val="24"/>
        </w:rPr>
        <w:t xml:space="preserve"> </w:t>
      </w:r>
      <w:r>
        <w:rPr>
          <w:sz w:val="24"/>
        </w:rPr>
        <w:t>estimated</w:t>
      </w:r>
      <w:r>
        <w:rPr>
          <w:spacing w:val="-4"/>
          <w:sz w:val="24"/>
        </w:rPr>
        <w:t xml:space="preserve"> </w:t>
      </w:r>
      <w:r>
        <w:rPr>
          <w:sz w:val="24"/>
        </w:rPr>
        <w:t>on</w:t>
      </w:r>
      <w:r>
        <w:rPr>
          <w:spacing w:val="-5"/>
          <w:sz w:val="24"/>
        </w:rPr>
        <w:t xml:space="preserve"> </w:t>
      </w:r>
      <w:r>
        <w:rPr>
          <w:sz w:val="24"/>
        </w:rPr>
        <w:t>the</w:t>
      </w:r>
      <w:r>
        <w:rPr>
          <w:spacing w:val="1"/>
          <w:sz w:val="24"/>
        </w:rPr>
        <w:t xml:space="preserve"> </w:t>
      </w:r>
      <w:r>
        <w:rPr>
          <w:sz w:val="24"/>
        </w:rPr>
        <w:t>following</w:t>
      </w:r>
      <w:r>
        <w:rPr>
          <w:spacing w:val="-2"/>
          <w:sz w:val="24"/>
        </w:rPr>
        <w:t xml:space="preserve"> </w:t>
      </w:r>
      <w:r>
        <w:rPr>
          <w:sz w:val="24"/>
        </w:rPr>
        <w:t>housing</w:t>
      </w:r>
      <w:r>
        <w:rPr>
          <w:spacing w:val="-2"/>
          <w:sz w:val="24"/>
        </w:rPr>
        <w:t xml:space="preserve"> value:</w:t>
      </w:r>
    </w:p>
    <w:p w14:paraId="76FA3176" w14:textId="77777777" w:rsidR="00E43D87" w:rsidRDefault="00E43D87" w:rsidP="00E43D87">
      <w:pPr>
        <w:ind w:left="201" w:right="5193"/>
        <w:rPr>
          <w:sz w:val="24"/>
        </w:rPr>
      </w:pPr>
      <w:r>
        <w:rPr>
          <w:sz w:val="24"/>
        </w:rPr>
        <w:t>(number of units $$X average value; or #number</w:t>
      </w:r>
      <w:r>
        <w:rPr>
          <w:spacing w:val="-7"/>
          <w:sz w:val="24"/>
        </w:rPr>
        <w:t xml:space="preserve"> </w:t>
      </w:r>
      <w:r>
        <w:rPr>
          <w:sz w:val="24"/>
        </w:rPr>
        <w:t>of</w:t>
      </w:r>
      <w:r>
        <w:rPr>
          <w:spacing w:val="-10"/>
          <w:sz w:val="24"/>
        </w:rPr>
        <w:t xml:space="preserve"> </w:t>
      </w:r>
      <w:r>
        <w:rPr>
          <w:sz w:val="24"/>
        </w:rPr>
        <w:t>subsidies</w:t>
      </w:r>
      <w:r>
        <w:rPr>
          <w:spacing w:val="-8"/>
          <w:sz w:val="24"/>
        </w:rPr>
        <w:t xml:space="preserve"> </w:t>
      </w:r>
      <w:r>
        <w:rPr>
          <w:sz w:val="24"/>
        </w:rPr>
        <w:t>valued</w:t>
      </w:r>
      <w:r>
        <w:rPr>
          <w:spacing w:val="-10"/>
          <w:sz w:val="24"/>
        </w:rPr>
        <w:t xml:space="preserve"> </w:t>
      </w:r>
      <w:r>
        <w:rPr>
          <w:sz w:val="24"/>
        </w:rPr>
        <w:t>at</w:t>
      </w:r>
      <w:r>
        <w:rPr>
          <w:spacing w:val="-4"/>
          <w:sz w:val="24"/>
        </w:rPr>
        <w:t xml:space="preserve"> </w:t>
      </w:r>
      <w:r>
        <w:rPr>
          <w:sz w:val="24"/>
        </w:rPr>
        <w:t>$x</w:t>
      </w:r>
      <w:r>
        <w:rPr>
          <w:spacing w:val="-8"/>
          <w:sz w:val="24"/>
        </w:rPr>
        <w:t xml:space="preserve"> </w:t>
      </w:r>
      <w:r>
        <w:rPr>
          <w:sz w:val="24"/>
        </w:rPr>
        <w:t>each)</w:t>
      </w:r>
    </w:p>
    <w:p w14:paraId="774871CD" w14:textId="77777777" w:rsidR="00E43D87" w:rsidRDefault="00E43D87" w:rsidP="00E43D87">
      <w:pPr>
        <w:pStyle w:val="BodyText"/>
        <w:spacing w:before="11"/>
        <w:rPr>
          <w:sz w:val="23"/>
        </w:rPr>
      </w:pPr>
    </w:p>
    <w:p w14:paraId="3142C214" w14:textId="77777777" w:rsidR="00E43D87" w:rsidRDefault="00E43D87" w:rsidP="00E43D87">
      <w:pPr>
        <w:ind w:left="384"/>
        <w:rPr>
          <w:i/>
          <w:sz w:val="24"/>
        </w:rPr>
      </w:pPr>
      <w:r>
        <w:rPr>
          <w:i/>
          <w:sz w:val="24"/>
        </w:rPr>
        <w:t>Basis</w:t>
      </w:r>
      <w:r>
        <w:rPr>
          <w:i/>
          <w:spacing w:val="-3"/>
          <w:sz w:val="24"/>
        </w:rPr>
        <w:t xml:space="preserve"> </w:t>
      </w:r>
      <w:r>
        <w:rPr>
          <w:i/>
          <w:sz w:val="24"/>
        </w:rPr>
        <w:t>of</w:t>
      </w:r>
      <w:r>
        <w:rPr>
          <w:i/>
          <w:spacing w:val="-4"/>
          <w:sz w:val="24"/>
        </w:rPr>
        <w:t xml:space="preserve"> </w:t>
      </w:r>
      <w:r>
        <w:rPr>
          <w:i/>
          <w:sz w:val="24"/>
        </w:rPr>
        <w:t>Estimated</w:t>
      </w:r>
      <w:r>
        <w:rPr>
          <w:i/>
          <w:spacing w:val="-2"/>
          <w:sz w:val="24"/>
        </w:rPr>
        <w:t xml:space="preserve"> </w:t>
      </w:r>
      <w:r>
        <w:rPr>
          <w:i/>
          <w:spacing w:val="-4"/>
          <w:sz w:val="24"/>
        </w:rPr>
        <w:t>Value</w:t>
      </w:r>
    </w:p>
    <w:p w14:paraId="691C55CD" w14:textId="77777777" w:rsidR="00E43D87" w:rsidRDefault="00E43D87" w:rsidP="00E43D87">
      <w:pPr>
        <w:ind w:left="384"/>
        <w:rPr>
          <w:sz w:val="24"/>
        </w:rPr>
      </w:pPr>
      <w:r>
        <w:rPr>
          <w:sz w:val="24"/>
        </w:rPr>
        <w:t>The</w:t>
      </w:r>
      <w:r>
        <w:rPr>
          <w:spacing w:val="-6"/>
          <w:sz w:val="24"/>
        </w:rPr>
        <w:t xml:space="preserve"> </w:t>
      </w:r>
      <w:r>
        <w:rPr>
          <w:sz w:val="24"/>
        </w:rPr>
        <w:t>value</w:t>
      </w:r>
      <w:r>
        <w:rPr>
          <w:spacing w:val="1"/>
          <w:sz w:val="24"/>
        </w:rPr>
        <w:t xml:space="preserve"> </w:t>
      </w:r>
      <w:r>
        <w:rPr>
          <w:sz w:val="24"/>
        </w:rPr>
        <w:t>of our services</w:t>
      </w:r>
      <w:r>
        <w:rPr>
          <w:spacing w:val="-2"/>
          <w:sz w:val="24"/>
        </w:rPr>
        <w:t xml:space="preserve"> </w:t>
      </w:r>
      <w:r>
        <w:rPr>
          <w:sz w:val="24"/>
        </w:rPr>
        <w:t>is</w:t>
      </w:r>
      <w:r>
        <w:rPr>
          <w:spacing w:val="-2"/>
          <w:sz w:val="24"/>
        </w:rPr>
        <w:t xml:space="preserve"> </w:t>
      </w:r>
      <w:r>
        <w:rPr>
          <w:sz w:val="24"/>
        </w:rPr>
        <w:t>based</w:t>
      </w:r>
      <w:r>
        <w:rPr>
          <w:spacing w:val="-4"/>
          <w:sz w:val="24"/>
        </w:rPr>
        <w:t xml:space="preserve"> </w:t>
      </w:r>
      <w:r>
        <w:rPr>
          <w:sz w:val="24"/>
        </w:rPr>
        <w:t>on actual</w:t>
      </w:r>
      <w:r>
        <w:rPr>
          <w:spacing w:val="-1"/>
          <w:sz w:val="24"/>
        </w:rPr>
        <w:t xml:space="preserve"> </w:t>
      </w:r>
      <w:r>
        <w:rPr>
          <w:sz w:val="24"/>
        </w:rPr>
        <w:t>housing</w:t>
      </w:r>
      <w:r>
        <w:rPr>
          <w:spacing w:val="-1"/>
          <w:sz w:val="24"/>
        </w:rPr>
        <w:t xml:space="preserve"> </w:t>
      </w:r>
      <w:r>
        <w:rPr>
          <w:sz w:val="24"/>
        </w:rPr>
        <w:t>costs</w:t>
      </w:r>
      <w:r>
        <w:rPr>
          <w:spacing w:val="-2"/>
          <w:sz w:val="24"/>
        </w:rPr>
        <w:t xml:space="preserve"> </w:t>
      </w:r>
      <w:r>
        <w:rPr>
          <w:sz w:val="24"/>
        </w:rPr>
        <w:t>or</w:t>
      </w:r>
      <w:r>
        <w:rPr>
          <w:spacing w:val="-5"/>
          <w:sz w:val="24"/>
        </w:rPr>
        <w:t xml:space="preserve"> </w:t>
      </w:r>
      <w:r>
        <w:rPr>
          <w:sz w:val="24"/>
        </w:rPr>
        <w:t>typical</w:t>
      </w:r>
      <w:r>
        <w:rPr>
          <w:spacing w:val="-6"/>
          <w:sz w:val="24"/>
        </w:rPr>
        <w:t xml:space="preserve"> </w:t>
      </w:r>
      <w:r>
        <w:rPr>
          <w:sz w:val="24"/>
        </w:rPr>
        <w:t>rental</w:t>
      </w:r>
      <w:r>
        <w:rPr>
          <w:spacing w:val="-5"/>
          <w:sz w:val="24"/>
        </w:rPr>
        <w:t xml:space="preserve"> </w:t>
      </w:r>
      <w:r>
        <w:rPr>
          <w:spacing w:val="-2"/>
          <w:sz w:val="24"/>
        </w:rPr>
        <w:t>charges.</w:t>
      </w:r>
    </w:p>
    <w:p w14:paraId="7F147FD2" w14:textId="77777777" w:rsidR="00E43D87" w:rsidRDefault="00E43D87" w:rsidP="00E43D87">
      <w:pPr>
        <w:pStyle w:val="BodyText"/>
        <w:rPr>
          <w:sz w:val="24"/>
        </w:rPr>
      </w:pPr>
    </w:p>
    <w:p w14:paraId="5078A023" w14:textId="77777777" w:rsidR="00E43D87" w:rsidRDefault="00E43D87" w:rsidP="00E43D87">
      <w:pPr>
        <w:ind w:left="384" w:right="170"/>
        <w:rPr>
          <w:sz w:val="24"/>
        </w:rPr>
      </w:pPr>
      <w:r>
        <w:rPr>
          <w:sz w:val="24"/>
        </w:rPr>
        <w:t>Our</w:t>
      </w:r>
      <w:r>
        <w:rPr>
          <w:spacing w:val="-1"/>
          <w:sz w:val="24"/>
        </w:rPr>
        <w:t xml:space="preserve"> </w:t>
      </w:r>
      <w:r>
        <w:rPr>
          <w:sz w:val="24"/>
        </w:rPr>
        <w:t>in-kind</w:t>
      </w:r>
      <w:r>
        <w:rPr>
          <w:spacing w:val="-5"/>
          <w:sz w:val="24"/>
        </w:rPr>
        <w:t xml:space="preserve"> </w:t>
      </w:r>
      <w:r>
        <w:rPr>
          <w:sz w:val="24"/>
        </w:rPr>
        <w:t>service contributions</w:t>
      </w:r>
      <w:r>
        <w:rPr>
          <w:spacing w:val="-2"/>
          <w:sz w:val="24"/>
        </w:rPr>
        <w:t xml:space="preserve"> </w:t>
      </w:r>
      <w:r>
        <w:rPr>
          <w:sz w:val="24"/>
        </w:rPr>
        <w:t>have</w:t>
      </w:r>
      <w:r>
        <w:rPr>
          <w:spacing w:val="-3"/>
          <w:sz w:val="24"/>
        </w:rPr>
        <w:t xml:space="preserve"> </w:t>
      </w:r>
      <w:r>
        <w:rPr>
          <w:sz w:val="24"/>
        </w:rPr>
        <w:t>been valued</w:t>
      </w:r>
      <w:r>
        <w:rPr>
          <w:spacing w:val="-5"/>
          <w:sz w:val="24"/>
        </w:rPr>
        <w:t xml:space="preserve"> </w:t>
      </w:r>
      <w:r>
        <w:rPr>
          <w:sz w:val="24"/>
        </w:rPr>
        <w:t>at</w:t>
      </w:r>
      <w:r>
        <w:rPr>
          <w:spacing w:val="-3"/>
          <w:sz w:val="24"/>
        </w:rPr>
        <w:t xml:space="preserve"> </w:t>
      </w:r>
      <w:r>
        <w:rPr>
          <w:sz w:val="24"/>
        </w:rPr>
        <w:t>a</w:t>
      </w:r>
      <w:r>
        <w:rPr>
          <w:spacing w:val="-4"/>
          <w:sz w:val="24"/>
        </w:rPr>
        <w:t xml:space="preserve"> </w:t>
      </w:r>
      <w:r>
        <w:rPr>
          <w:sz w:val="24"/>
        </w:rPr>
        <w:t>rate</w:t>
      </w:r>
      <w:r>
        <w:rPr>
          <w:spacing w:val="-3"/>
          <w:sz w:val="24"/>
        </w:rPr>
        <w:t xml:space="preserve"> </w:t>
      </w:r>
      <w:r>
        <w:rPr>
          <w:sz w:val="24"/>
        </w:rPr>
        <w:t>consistent</w:t>
      </w:r>
      <w:r>
        <w:rPr>
          <w:spacing w:val="-3"/>
          <w:sz w:val="24"/>
        </w:rPr>
        <w:t xml:space="preserve"> </w:t>
      </w:r>
      <w:r>
        <w:rPr>
          <w:sz w:val="24"/>
        </w:rPr>
        <w:t>with</w:t>
      </w:r>
      <w:r>
        <w:rPr>
          <w:spacing w:val="-5"/>
          <w:sz w:val="24"/>
        </w:rPr>
        <w:t xml:space="preserve"> </w:t>
      </w:r>
      <w:r>
        <w:rPr>
          <w:sz w:val="24"/>
        </w:rPr>
        <w:t>the</w:t>
      </w:r>
      <w:r>
        <w:rPr>
          <w:spacing w:val="-4"/>
          <w:sz w:val="24"/>
        </w:rPr>
        <w:t xml:space="preserve"> </w:t>
      </w:r>
      <w:r>
        <w:rPr>
          <w:sz w:val="24"/>
        </w:rPr>
        <w:t>amount</w:t>
      </w:r>
      <w:r>
        <w:rPr>
          <w:spacing w:val="-3"/>
          <w:sz w:val="24"/>
        </w:rPr>
        <w:t xml:space="preserve"> </w:t>
      </w:r>
      <w:r>
        <w:rPr>
          <w:sz w:val="24"/>
        </w:rPr>
        <w:t>paid</w:t>
      </w:r>
      <w:r>
        <w:rPr>
          <w:spacing w:val="-5"/>
          <w:sz w:val="24"/>
        </w:rPr>
        <w:t xml:space="preserve"> </w:t>
      </w:r>
      <w:r>
        <w:rPr>
          <w:sz w:val="24"/>
        </w:rPr>
        <w:t>for housing not supported by CoC funds.</w:t>
      </w:r>
    </w:p>
    <w:p w14:paraId="3EA43A81" w14:textId="77777777" w:rsidR="00E43D87" w:rsidRDefault="00E43D87" w:rsidP="00E43D87">
      <w:pPr>
        <w:pStyle w:val="BodyText"/>
        <w:spacing w:before="11"/>
        <w:rPr>
          <w:sz w:val="23"/>
        </w:rPr>
      </w:pPr>
    </w:p>
    <w:p w14:paraId="3D652DE5" w14:textId="77777777" w:rsidR="00E43D87" w:rsidRDefault="00E43D87" w:rsidP="00E43D87">
      <w:pPr>
        <w:ind w:left="384"/>
        <w:rPr>
          <w:i/>
          <w:sz w:val="24"/>
        </w:rPr>
      </w:pPr>
      <w:r>
        <w:rPr>
          <w:i/>
          <w:sz w:val="24"/>
        </w:rPr>
        <w:t>Concluding</w:t>
      </w:r>
      <w:r>
        <w:rPr>
          <w:i/>
          <w:spacing w:val="-3"/>
          <w:sz w:val="24"/>
        </w:rPr>
        <w:t xml:space="preserve"> </w:t>
      </w:r>
      <w:r>
        <w:rPr>
          <w:i/>
          <w:spacing w:val="-2"/>
          <w:sz w:val="24"/>
        </w:rPr>
        <w:t>Statement</w:t>
      </w:r>
    </w:p>
    <w:p w14:paraId="6D9E8B85" w14:textId="77777777" w:rsidR="00E43D87" w:rsidRDefault="00E43D87" w:rsidP="00E43D87">
      <w:pPr>
        <w:ind w:left="384"/>
        <w:rPr>
          <w:sz w:val="24"/>
        </w:rPr>
      </w:pPr>
      <w:r>
        <w:rPr>
          <w:sz w:val="24"/>
        </w:rPr>
        <w:t>This</w:t>
      </w:r>
      <w:r>
        <w:rPr>
          <w:spacing w:val="-4"/>
          <w:sz w:val="24"/>
        </w:rPr>
        <w:t xml:space="preserve"> </w:t>
      </w:r>
      <w:r>
        <w:rPr>
          <w:sz w:val="24"/>
        </w:rPr>
        <w:t>agreement</w:t>
      </w:r>
      <w:r>
        <w:rPr>
          <w:spacing w:val="-3"/>
          <w:sz w:val="24"/>
        </w:rPr>
        <w:t xml:space="preserve"> </w:t>
      </w:r>
      <w:r>
        <w:rPr>
          <w:sz w:val="24"/>
        </w:rPr>
        <w:t>is</w:t>
      </w:r>
      <w:r>
        <w:rPr>
          <w:spacing w:val="-1"/>
          <w:sz w:val="24"/>
        </w:rPr>
        <w:t xml:space="preserve"> </w:t>
      </w:r>
      <w:r>
        <w:rPr>
          <w:sz w:val="24"/>
        </w:rPr>
        <w:t>effective</w:t>
      </w:r>
      <w:r>
        <w:rPr>
          <w:spacing w:val="-3"/>
          <w:sz w:val="24"/>
        </w:rPr>
        <w:t xml:space="preserve"> </w:t>
      </w:r>
      <w:r>
        <w:rPr>
          <w:sz w:val="24"/>
        </w:rPr>
        <w:t>only</w:t>
      </w:r>
      <w:r>
        <w:rPr>
          <w:spacing w:val="-2"/>
          <w:sz w:val="24"/>
        </w:rPr>
        <w:t xml:space="preserve"> </w:t>
      </w:r>
      <w:r>
        <w:rPr>
          <w:sz w:val="24"/>
        </w:rPr>
        <w:t>upon</w:t>
      </w:r>
      <w:r>
        <w:rPr>
          <w:spacing w:val="-4"/>
          <w:sz w:val="24"/>
        </w:rPr>
        <w:t xml:space="preserve"> </w:t>
      </w:r>
      <w:r>
        <w:rPr>
          <w:sz w:val="24"/>
        </w:rPr>
        <w:t>selection</w:t>
      </w:r>
      <w:r>
        <w:rPr>
          <w:spacing w:val="-5"/>
          <w:sz w:val="24"/>
        </w:rPr>
        <w:t xml:space="preserve"> </w:t>
      </w:r>
      <w:r>
        <w:rPr>
          <w:sz w:val="24"/>
        </w:rPr>
        <w:t>of</w:t>
      </w:r>
      <w:r>
        <w:rPr>
          <w:spacing w:val="1"/>
          <w:sz w:val="24"/>
        </w:rPr>
        <w:t xml:space="preserve"> </w:t>
      </w:r>
      <w:r>
        <w:rPr>
          <w:sz w:val="24"/>
        </w:rPr>
        <w:t>the</w:t>
      </w:r>
      <w:r>
        <w:rPr>
          <w:spacing w:val="-4"/>
          <w:sz w:val="24"/>
        </w:rPr>
        <w:t xml:space="preserve"> </w:t>
      </w:r>
      <w:r>
        <w:rPr>
          <w:sz w:val="24"/>
        </w:rPr>
        <w:t>named</w:t>
      </w:r>
      <w:r>
        <w:rPr>
          <w:spacing w:val="-4"/>
          <w:sz w:val="24"/>
        </w:rPr>
        <w:t xml:space="preserve"> </w:t>
      </w:r>
      <w:r>
        <w:rPr>
          <w:sz w:val="24"/>
        </w:rPr>
        <w:t>project</w:t>
      </w:r>
      <w:r>
        <w:rPr>
          <w:spacing w:val="-3"/>
          <w:sz w:val="24"/>
        </w:rPr>
        <w:t xml:space="preserve"> </w:t>
      </w:r>
      <w:r>
        <w:rPr>
          <w:sz w:val="24"/>
        </w:rPr>
        <w:t>for</w:t>
      </w:r>
      <w:r>
        <w:rPr>
          <w:spacing w:val="-5"/>
          <w:sz w:val="24"/>
        </w:rPr>
        <w:t xml:space="preserve"> </w:t>
      </w:r>
      <w:r>
        <w:rPr>
          <w:spacing w:val="-2"/>
          <w:sz w:val="24"/>
        </w:rPr>
        <w:t>funding.</w:t>
      </w:r>
    </w:p>
    <w:p w14:paraId="765B6BA4" w14:textId="77777777" w:rsidR="00E43D87" w:rsidRDefault="00E43D87" w:rsidP="00E43D87">
      <w:pPr>
        <w:ind w:left="384"/>
        <w:rPr>
          <w:sz w:val="24"/>
        </w:rPr>
      </w:pPr>
      <w:r>
        <w:rPr>
          <w:sz w:val="24"/>
        </w:rPr>
        <w:t>The</w:t>
      </w:r>
      <w:r>
        <w:rPr>
          <w:spacing w:val="-5"/>
          <w:sz w:val="24"/>
        </w:rPr>
        <w:t xml:space="preserve"> </w:t>
      </w:r>
      <w:r>
        <w:rPr>
          <w:sz w:val="24"/>
        </w:rPr>
        <w:t>signature</w:t>
      </w:r>
      <w:r>
        <w:rPr>
          <w:spacing w:val="-4"/>
          <w:sz w:val="24"/>
        </w:rPr>
        <w:t xml:space="preserve"> </w:t>
      </w:r>
      <w:r>
        <w:rPr>
          <w:sz w:val="24"/>
        </w:rPr>
        <w:t>below is</w:t>
      </w:r>
      <w:r>
        <w:rPr>
          <w:spacing w:val="-3"/>
          <w:sz w:val="24"/>
        </w:rPr>
        <w:t xml:space="preserve"> </w:t>
      </w:r>
      <w:proofErr w:type="gramStart"/>
      <w:r>
        <w:rPr>
          <w:sz w:val="24"/>
        </w:rPr>
        <w:t>an</w:t>
      </w:r>
      <w:r>
        <w:rPr>
          <w:spacing w:val="-6"/>
          <w:sz w:val="24"/>
        </w:rPr>
        <w:t xml:space="preserve"> </w:t>
      </w:r>
      <w:r>
        <w:rPr>
          <w:sz w:val="24"/>
        </w:rPr>
        <w:t>a</w:t>
      </w:r>
      <w:proofErr w:type="gramEnd"/>
      <w:r>
        <w:rPr>
          <w:sz w:val="24"/>
        </w:rPr>
        <w:t xml:space="preserve"> representative</w:t>
      </w:r>
      <w:r>
        <w:rPr>
          <w:spacing w:val="-4"/>
          <w:sz w:val="24"/>
        </w:rPr>
        <w:t xml:space="preserve"> </w:t>
      </w:r>
      <w:r>
        <w:rPr>
          <w:sz w:val="24"/>
        </w:rPr>
        <w:t>of</w:t>
      </w:r>
      <w:r>
        <w:rPr>
          <w:spacing w:val="-1"/>
          <w:sz w:val="24"/>
        </w:rPr>
        <w:t xml:space="preserve"> </w:t>
      </w:r>
      <w:r>
        <w:rPr>
          <w:sz w:val="24"/>
        </w:rPr>
        <w:t>(Healthcare</w:t>
      </w:r>
      <w:r>
        <w:rPr>
          <w:spacing w:val="-4"/>
          <w:sz w:val="24"/>
        </w:rPr>
        <w:t xml:space="preserve"> </w:t>
      </w:r>
      <w:r>
        <w:rPr>
          <w:sz w:val="24"/>
        </w:rPr>
        <w:t>provider</w:t>
      </w:r>
      <w:r>
        <w:rPr>
          <w:spacing w:val="-7"/>
          <w:sz w:val="24"/>
        </w:rPr>
        <w:t xml:space="preserve"> </w:t>
      </w:r>
      <w:r>
        <w:rPr>
          <w:sz w:val="24"/>
        </w:rPr>
        <w:t>name)</w:t>
      </w:r>
      <w:r>
        <w:rPr>
          <w:spacing w:val="-1"/>
          <w:sz w:val="24"/>
        </w:rPr>
        <w:t xml:space="preserve"> </w:t>
      </w:r>
      <w:r>
        <w:rPr>
          <w:sz w:val="24"/>
        </w:rPr>
        <w:t>authorized</w:t>
      </w:r>
      <w:r>
        <w:rPr>
          <w:spacing w:val="-6"/>
          <w:sz w:val="24"/>
        </w:rPr>
        <w:t xml:space="preserve"> </w:t>
      </w:r>
      <w:r>
        <w:rPr>
          <w:sz w:val="24"/>
        </w:rPr>
        <w:t>to</w:t>
      </w:r>
      <w:r>
        <w:rPr>
          <w:spacing w:val="-2"/>
          <w:sz w:val="24"/>
        </w:rPr>
        <w:t xml:space="preserve"> </w:t>
      </w:r>
      <w:r>
        <w:rPr>
          <w:sz w:val="24"/>
        </w:rPr>
        <w:t>make</w:t>
      </w:r>
      <w:r>
        <w:rPr>
          <w:spacing w:val="-4"/>
          <w:sz w:val="24"/>
        </w:rPr>
        <w:t xml:space="preserve"> </w:t>
      </w:r>
      <w:r>
        <w:rPr>
          <w:sz w:val="24"/>
        </w:rPr>
        <w:t>the type of commitments identified in this letter.</w:t>
      </w:r>
    </w:p>
    <w:p w14:paraId="2C3D7C5F" w14:textId="77777777" w:rsidR="00E43D87" w:rsidRDefault="00E43D87" w:rsidP="00E43D87">
      <w:pPr>
        <w:pStyle w:val="BodyText"/>
        <w:spacing w:before="11"/>
        <w:rPr>
          <w:sz w:val="23"/>
        </w:rPr>
      </w:pPr>
    </w:p>
    <w:p w14:paraId="4DD923D9" w14:textId="77777777" w:rsidR="00E43D87" w:rsidRDefault="00E43D87" w:rsidP="00E43D87">
      <w:pPr>
        <w:pStyle w:val="BodyText"/>
        <w:spacing w:before="1"/>
        <w:ind w:left="384"/>
      </w:pPr>
      <w:r>
        <w:rPr>
          <w:spacing w:val="-2"/>
        </w:rPr>
        <w:t>Signature:</w:t>
      </w:r>
    </w:p>
    <w:p w14:paraId="1E4125C8" w14:textId="77777777" w:rsidR="00E43D87" w:rsidRDefault="00E43D87" w:rsidP="00E43D87">
      <w:pPr>
        <w:pStyle w:val="BodyText"/>
        <w:ind w:left="384" w:right="6956"/>
      </w:pPr>
      <w:r>
        <w:t>Printed</w:t>
      </w:r>
      <w:r>
        <w:rPr>
          <w:spacing w:val="-13"/>
        </w:rPr>
        <w:t xml:space="preserve"> </w:t>
      </w:r>
      <w:r>
        <w:t>name</w:t>
      </w:r>
      <w:r>
        <w:rPr>
          <w:spacing w:val="-11"/>
        </w:rPr>
        <w:t xml:space="preserve"> </w:t>
      </w:r>
      <w:r>
        <w:t>and</w:t>
      </w:r>
      <w:r>
        <w:rPr>
          <w:spacing w:val="-13"/>
        </w:rPr>
        <w:t xml:space="preserve"> </w:t>
      </w:r>
      <w:r>
        <w:t xml:space="preserve">Position </w:t>
      </w:r>
      <w:r>
        <w:rPr>
          <w:spacing w:val="-4"/>
        </w:rPr>
        <w:t>Date</w:t>
      </w:r>
    </w:p>
    <w:p w14:paraId="44533D5A" w14:textId="77777777" w:rsidR="00E43D87" w:rsidRDefault="00E43D87" w:rsidP="00E43D87">
      <w:pPr>
        <w:sectPr w:rsidR="00E43D87" w:rsidSect="00E43D87">
          <w:pgSz w:w="12240" w:h="15840"/>
          <w:pgMar w:top="780" w:right="1100" w:bottom="1200" w:left="1080" w:header="0" w:footer="1012" w:gutter="0"/>
          <w:cols w:space="720"/>
        </w:sectPr>
      </w:pPr>
    </w:p>
    <w:p w14:paraId="48657B6A" w14:textId="77777777" w:rsidR="00E43D87" w:rsidRDefault="00E43D87" w:rsidP="00E43D87">
      <w:pPr>
        <w:pStyle w:val="BodyText"/>
        <w:spacing w:before="33"/>
        <w:ind w:left="201"/>
      </w:pPr>
      <w:r>
        <w:rPr>
          <w:spacing w:val="-2"/>
        </w:rPr>
        <w:lastRenderedPageBreak/>
        <w:t>LETTERHEAD</w:t>
      </w:r>
    </w:p>
    <w:p w14:paraId="783C638D" w14:textId="77777777" w:rsidR="00E43D87" w:rsidRDefault="00E43D87" w:rsidP="00E43D87">
      <w:pPr>
        <w:ind w:left="384"/>
        <w:rPr>
          <w:sz w:val="24"/>
        </w:rPr>
      </w:pPr>
      <w:r>
        <w:rPr>
          <w:spacing w:val="-2"/>
          <w:sz w:val="24"/>
        </w:rPr>
        <w:t>Organization</w:t>
      </w:r>
    </w:p>
    <w:p w14:paraId="3FC41474" w14:textId="77777777" w:rsidR="00E43D87" w:rsidRDefault="00E43D87" w:rsidP="00E43D87">
      <w:pPr>
        <w:pStyle w:val="BodyText"/>
        <w:spacing w:before="12"/>
        <w:rPr>
          <w:sz w:val="23"/>
        </w:rPr>
      </w:pPr>
    </w:p>
    <w:p w14:paraId="60518646" w14:textId="77777777" w:rsidR="00E43D87" w:rsidRDefault="00E43D87" w:rsidP="00E43D87">
      <w:pPr>
        <w:ind w:left="384"/>
        <w:rPr>
          <w:sz w:val="24"/>
        </w:rPr>
      </w:pPr>
      <w:r>
        <w:rPr>
          <w:spacing w:val="-4"/>
          <w:sz w:val="24"/>
        </w:rPr>
        <w:t>Date</w:t>
      </w:r>
    </w:p>
    <w:p w14:paraId="329906FE" w14:textId="77777777" w:rsidR="00E43D87" w:rsidRDefault="00E43D87" w:rsidP="00E43D87">
      <w:pPr>
        <w:ind w:left="384"/>
        <w:rPr>
          <w:sz w:val="24"/>
        </w:rPr>
      </w:pPr>
      <w:r>
        <w:rPr>
          <w:sz w:val="24"/>
        </w:rPr>
        <w:t>Addressed</w:t>
      </w:r>
      <w:r>
        <w:rPr>
          <w:spacing w:val="-6"/>
          <w:sz w:val="24"/>
        </w:rPr>
        <w:t xml:space="preserve"> </w:t>
      </w:r>
      <w:r>
        <w:rPr>
          <w:sz w:val="24"/>
        </w:rPr>
        <w:t>to</w:t>
      </w:r>
      <w:r>
        <w:rPr>
          <w:spacing w:val="-6"/>
          <w:sz w:val="24"/>
        </w:rPr>
        <w:t xml:space="preserve"> </w:t>
      </w:r>
      <w:r>
        <w:rPr>
          <w:sz w:val="24"/>
        </w:rPr>
        <w:t>Applicant</w:t>
      </w:r>
      <w:r>
        <w:rPr>
          <w:spacing w:val="2"/>
          <w:sz w:val="24"/>
        </w:rPr>
        <w:t xml:space="preserve"> </w:t>
      </w:r>
      <w:r>
        <w:rPr>
          <w:sz w:val="24"/>
        </w:rPr>
        <w:t>or</w:t>
      </w:r>
      <w:r>
        <w:rPr>
          <w:spacing w:val="-1"/>
          <w:sz w:val="24"/>
        </w:rPr>
        <w:t xml:space="preserve"> </w:t>
      </w:r>
      <w:r>
        <w:rPr>
          <w:sz w:val="24"/>
        </w:rPr>
        <w:t>CoC</w:t>
      </w:r>
      <w:r>
        <w:rPr>
          <w:spacing w:val="-2"/>
          <w:sz w:val="24"/>
        </w:rPr>
        <w:t xml:space="preserve"> </w:t>
      </w:r>
      <w:r>
        <w:rPr>
          <w:sz w:val="24"/>
        </w:rPr>
        <w:t>as</w:t>
      </w:r>
      <w:r>
        <w:rPr>
          <w:spacing w:val="-2"/>
          <w:sz w:val="24"/>
        </w:rPr>
        <w:t xml:space="preserve"> appropriate</w:t>
      </w:r>
    </w:p>
    <w:p w14:paraId="33AE16C4" w14:textId="77777777" w:rsidR="00E43D87" w:rsidRDefault="00E43D87" w:rsidP="00E43D87">
      <w:pPr>
        <w:pStyle w:val="BodyText"/>
        <w:rPr>
          <w:sz w:val="24"/>
        </w:rPr>
      </w:pPr>
    </w:p>
    <w:p w14:paraId="38AC2489" w14:textId="77777777" w:rsidR="00E43D87" w:rsidRDefault="00E43D87" w:rsidP="00E43D87">
      <w:pPr>
        <w:pStyle w:val="BodyText"/>
        <w:spacing w:before="5"/>
        <w:rPr>
          <w:sz w:val="21"/>
        </w:rPr>
      </w:pPr>
    </w:p>
    <w:p w14:paraId="3F02729D" w14:textId="77777777" w:rsidR="00E43D87" w:rsidRDefault="00E43D87" w:rsidP="00E43D87">
      <w:pPr>
        <w:pStyle w:val="Heading2"/>
        <w:jc w:val="center"/>
      </w:pPr>
      <w:bookmarkStart w:id="10" w:name="Written_Commitment_for_Health_Care_Servi"/>
      <w:bookmarkStart w:id="11" w:name="_Toc111214692"/>
      <w:bookmarkEnd w:id="10"/>
      <w:r>
        <w:t>Written</w:t>
      </w:r>
      <w:r>
        <w:rPr>
          <w:spacing w:val="-6"/>
        </w:rPr>
        <w:t xml:space="preserve"> </w:t>
      </w:r>
      <w:r>
        <w:t>Commitment</w:t>
      </w:r>
      <w:r>
        <w:rPr>
          <w:spacing w:val="-1"/>
        </w:rPr>
        <w:t xml:space="preserve"> </w:t>
      </w:r>
      <w:r>
        <w:t>for</w:t>
      </w:r>
      <w:r>
        <w:rPr>
          <w:spacing w:val="-4"/>
        </w:rPr>
        <w:t xml:space="preserve"> </w:t>
      </w:r>
      <w:r>
        <w:t>Health</w:t>
      </w:r>
      <w:r>
        <w:rPr>
          <w:spacing w:val="-6"/>
        </w:rPr>
        <w:t xml:space="preserve"> </w:t>
      </w:r>
      <w:r>
        <w:t>Care</w:t>
      </w:r>
      <w:r>
        <w:rPr>
          <w:spacing w:val="-1"/>
        </w:rPr>
        <w:t xml:space="preserve"> </w:t>
      </w:r>
      <w:r>
        <w:rPr>
          <w:spacing w:val="-2"/>
        </w:rPr>
        <w:t>Services</w:t>
      </w:r>
      <w:bookmarkEnd w:id="11"/>
    </w:p>
    <w:p w14:paraId="5BF3B884" w14:textId="77777777" w:rsidR="00E43D87" w:rsidRDefault="00E43D87" w:rsidP="00E43D87">
      <w:pPr>
        <w:pStyle w:val="BodyText"/>
        <w:rPr>
          <w:rFonts w:ascii="Arial"/>
          <w:b/>
          <w:sz w:val="26"/>
        </w:rPr>
      </w:pPr>
    </w:p>
    <w:p w14:paraId="2FFA84BC" w14:textId="77777777" w:rsidR="00E43D87" w:rsidRDefault="00E43D87" w:rsidP="00E43D87">
      <w:pPr>
        <w:pStyle w:val="BodyText"/>
        <w:spacing w:before="1"/>
        <w:rPr>
          <w:rFonts w:ascii="Arial"/>
          <w:b/>
          <w:sz w:val="26"/>
        </w:rPr>
      </w:pPr>
    </w:p>
    <w:p w14:paraId="38C2DF8A" w14:textId="77777777" w:rsidR="00E43D87" w:rsidRDefault="00E43D87" w:rsidP="00E43D87">
      <w:pPr>
        <w:ind w:left="384" w:right="187"/>
        <w:rPr>
          <w:sz w:val="24"/>
        </w:rPr>
      </w:pPr>
      <w:r>
        <w:rPr>
          <w:sz w:val="24"/>
        </w:rPr>
        <w:t>(Organization name) is committed to assisting (the CoC) or (Agency Name) in meeting the needs of</w:t>
      </w:r>
      <w:r>
        <w:rPr>
          <w:spacing w:val="-6"/>
          <w:sz w:val="24"/>
        </w:rPr>
        <w:t xml:space="preserve"> </w:t>
      </w:r>
      <w:r>
        <w:rPr>
          <w:sz w:val="24"/>
        </w:rPr>
        <w:t>homeless</w:t>
      </w:r>
      <w:r>
        <w:rPr>
          <w:spacing w:val="-3"/>
          <w:sz w:val="24"/>
        </w:rPr>
        <w:t xml:space="preserve"> </w:t>
      </w:r>
      <w:r>
        <w:rPr>
          <w:sz w:val="24"/>
        </w:rPr>
        <w:t>persons</w:t>
      </w:r>
      <w:r>
        <w:rPr>
          <w:spacing w:val="-3"/>
          <w:sz w:val="24"/>
        </w:rPr>
        <w:t xml:space="preserve"> </w:t>
      </w:r>
      <w:r>
        <w:rPr>
          <w:sz w:val="24"/>
        </w:rPr>
        <w:t>by</w:t>
      </w:r>
      <w:r>
        <w:rPr>
          <w:spacing w:val="-3"/>
          <w:sz w:val="24"/>
        </w:rPr>
        <w:t xml:space="preserve"> </w:t>
      </w:r>
      <w:r>
        <w:rPr>
          <w:sz w:val="24"/>
        </w:rPr>
        <w:t>providing</w:t>
      </w:r>
      <w:r>
        <w:rPr>
          <w:spacing w:val="-3"/>
          <w:sz w:val="24"/>
        </w:rPr>
        <w:t xml:space="preserve"> </w:t>
      </w:r>
      <w:r>
        <w:rPr>
          <w:sz w:val="24"/>
        </w:rPr>
        <w:t>the</w:t>
      </w:r>
      <w:r>
        <w:rPr>
          <w:spacing w:val="-4"/>
          <w:sz w:val="24"/>
        </w:rPr>
        <w:t xml:space="preserve"> </w:t>
      </w:r>
      <w:r>
        <w:rPr>
          <w:sz w:val="24"/>
        </w:rPr>
        <w:t>following resources</w:t>
      </w:r>
      <w:r>
        <w:rPr>
          <w:spacing w:val="-3"/>
          <w:sz w:val="24"/>
        </w:rPr>
        <w:t xml:space="preserve"> </w:t>
      </w:r>
      <w:r>
        <w:rPr>
          <w:sz w:val="24"/>
        </w:rPr>
        <w:t>for</w:t>
      </w:r>
      <w:r>
        <w:rPr>
          <w:spacing w:val="-7"/>
          <w:sz w:val="24"/>
        </w:rPr>
        <w:t xml:space="preserve"> </w:t>
      </w:r>
      <w:r>
        <w:rPr>
          <w:sz w:val="24"/>
        </w:rPr>
        <w:t>persons</w:t>
      </w:r>
      <w:r>
        <w:rPr>
          <w:spacing w:val="-3"/>
          <w:sz w:val="24"/>
        </w:rPr>
        <w:t xml:space="preserve"> </w:t>
      </w:r>
      <w:r>
        <w:rPr>
          <w:sz w:val="24"/>
        </w:rPr>
        <w:t>experiencing</w:t>
      </w:r>
      <w:r>
        <w:rPr>
          <w:spacing w:val="-3"/>
          <w:sz w:val="24"/>
        </w:rPr>
        <w:t xml:space="preserve"> </w:t>
      </w:r>
      <w:r>
        <w:rPr>
          <w:sz w:val="24"/>
        </w:rPr>
        <w:t>homelessness or fleeing domestic violence:</w:t>
      </w:r>
    </w:p>
    <w:p w14:paraId="2706704D" w14:textId="77777777" w:rsidR="00E43D87" w:rsidRDefault="00E43D87" w:rsidP="00E43D87">
      <w:pPr>
        <w:pStyle w:val="BodyText"/>
        <w:spacing w:before="11"/>
        <w:rPr>
          <w:sz w:val="23"/>
        </w:rPr>
      </w:pPr>
    </w:p>
    <w:p w14:paraId="3D0EF22B" w14:textId="77777777" w:rsidR="00E43D87" w:rsidRDefault="00E43D87" w:rsidP="00E43D87">
      <w:pPr>
        <w:ind w:left="201"/>
        <w:rPr>
          <w:sz w:val="24"/>
        </w:rPr>
      </w:pPr>
      <w:r>
        <w:rPr>
          <w:sz w:val="24"/>
        </w:rPr>
        <w:t>Resources/</w:t>
      </w:r>
      <w:r>
        <w:rPr>
          <w:spacing w:val="-6"/>
          <w:sz w:val="24"/>
        </w:rPr>
        <w:t xml:space="preserve"> </w:t>
      </w:r>
      <w:r>
        <w:rPr>
          <w:sz w:val="24"/>
        </w:rPr>
        <w:t>Services</w:t>
      </w:r>
      <w:r>
        <w:rPr>
          <w:spacing w:val="-3"/>
          <w:sz w:val="24"/>
        </w:rPr>
        <w:t xml:space="preserve"> </w:t>
      </w:r>
      <w:r>
        <w:rPr>
          <w:sz w:val="24"/>
        </w:rPr>
        <w:t>to</w:t>
      </w:r>
      <w:r>
        <w:rPr>
          <w:spacing w:val="-2"/>
          <w:sz w:val="24"/>
        </w:rPr>
        <w:t xml:space="preserve"> </w:t>
      </w:r>
      <w:r>
        <w:rPr>
          <w:sz w:val="24"/>
        </w:rPr>
        <w:t>be</w:t>
      </w:r>
      <w:r>
        <w:rPr>
          <w:spacing w:val="-3"/>
          <w:sz w:val="24"/>
        </w:rPr>
        <w:t xml:space="preserve"> </w:t>
      </w:r>
      <w:r>
        <w:rPr>
          <w:spacing w:val="-2"/>
          <w:sz w:val="24"/>
        </w:rPr>
        <w:t>provided:</w:t>
      </w:r>
    </w:p>
    <w:p w14:paraId="016D3E4E" w14:textId="77777777" w:rsidR="00E43D87" w:rsidRDefault="00E43D87" w:rsidP="00E43D87">
      <w:pPr>
        <w:ind w:left="254"/>
        <w:rPr>
          <w:sz w:val="24"/>
        </w:rPr>
      </w:pPr>
      <w:r>
        <w:rPr>
          <w:sz w:val="24"/>
        </w:rPr>
        <w:t>for</w:t>
      </w:r>
      <w:r>
        <w:rPr>
          <w:spacing w:val="-5"/>
          <w:sz w:val="24"/>
        </w:rPr>
        <w:t xml:space="preserve"> </w:t>
      </w:r>
      <w:r>
        <w:rPr>
          <w:spacing w:val="-2"/>
          <w:sz w:val="24"/>
        </w:rPr>
        <w:t>example:</w:t>
      </w:r>
    </w:p>
    <w:p w14:paraId="56FBF247" w14:textId="2F2279C5" w:rsidR="00E43D87" w:rsidRDefault="00E43D87" w:rsidP="00E43D87">
      <w:pPr>
        <w:spacing w:line="280" w:lineRule="exact"/>
        <w:ind w:left="201"/>
        <w:rPr>
          <w:rFonts w:ascii="Cambria"/>
          <w:sz w:val="24"/>
        </w:rPr>
      </w:pPr>
      <w:r>
        <w:rPr>
          <w:rFonts w:ascii="Cambria"/>
          <w:sz w:val="24"/>
        </w:rPr>
        <w:t>Nursing</w:t>
      </w:r>
      <w:r>
        <w:rPr>
          <w:rFonts w:ascii="Cambria"/>
          <w:spacing w:val="-3"/>
          <w:sz w:val="24"/>
        </w:rPr>
        <w:t xml:space="preserve"> </w:t>
      </w:r>
      <w:r>
        <w:rPr>
          <w:rFonts w:ascii="Cambria"/>
          <w:sz w:val="24"/>
        </w:rPr>
        <w:t>support,</w:t>
      </w:r>
      <w:r>
        <w:rPr>
          <w:rFonts w:ascii="Cambria"/>
          <w:spacing w:val="-5"/>
          <w:sz w:val="24"/>
        </w:rPr>
        <w:t xml:space="preserve"> </w:t>
      </w:r>
      <w:r>
        <w:rPr>
          <w:rFonts w:ascii="Cambria"/>
          <w:sz w:val="24"/>
        </w:rPr>
        <w:t>to</w:t>
      </w:r>
      <w:r>
        <w:rPr>
          <w:rFonts w:ascii="Cambria"/>
          <w:spacing w:val="-2"/>
          <w:sz w:val="24"/>
        </w:rPr>
        <w:t xml:space="preserve"> </w:t>
      </w:r>
      <w:r w:rsidR="00326708">
        <w:rPr>
          <w:rFonts w:ascii="Cambria"/>
          <w:sz w:val="24"/>
        </w:rPr>
        <w:t>include</w:t>
      </w:r>
      <w:r>
        <w:rPr>
          <w:rFonts w:ascii="Cambria"/>
          <w:spacing w:val="-4"/>
          <w:sz w:val="24"/>
        </w:rPr>
        <w:t xml:space="preserve"> </w:t>
      </w:r>
      <w:r>
        <w:rPr>
          <w:rFonts w:ascii="Cambria"/>
          <w:sz w:val="24"/>
        </w:rPr>
        <w:t>in-home</w:t>
      </w:r>
      <w:r>
        <w:rPr>
          <w:rFonts w:ascii="Cambria"/>
          <w:spacing w:val="-6"/>
          <w:sz w:val="24"/>
        </w:rPr>
        <w:t xml:space="preserve"> </w:t>
      </w:r>
      <w:r>
        <w:rPr>
          <w:rFonts w:ascii="Cambria"/>
          <w:sz w:val="24"/>
        </w:rPr>
        <w:t>medical</w:t>
      </w:r>
      <w:r>
        <w:rPr>
          <w:rFonts w:ascii="Cambria"/>
          <w:spacing w:val="-1"/>
          <w:sz w:val="24"/>
        </w:rPr>
        <w:t xml:space="preserve"> </w:t>
      </w:r>
      <w:r>
        <w:rPr>
          <w:rFonts w:ascii="Cambria"/>
          <w:sz w:val="24"/>
        </w:rPr>
        <w:t>services</w:t>
      </w:r>
      <w:r>
        <w:rPr>
          <w:rFonts w:ascii="Cambria"/>
          <w:spacing w:val="-6"/>
          <w:sz w:val="24"/>
        </w:rPr>
        <w:t xml:space="preserve"> </w:t>
      </w:r>
      <w:r>
        <w:rPr>
          <w:rFonts w:ascii="Cambria"/>
          <w:spacing w:val="-2"/>
          <w:sz w:val="24"/>
        </w:rPr>
        <w:t>(within</w:t>
      </w:r>
    </w:p>
    <w:p w14:paraId="1A8A73A0" w14:textId="77777777" w:rsidR="00E43D87" w:rsidRDefault="00E43D87" w:rsidP="00E43D87">
      <w:pPr>
        <w:ind w:left="201" w:right="1448"/>
        <w:rPr>
          <w:rFonts w:ascii="Cambria"/>
          <w:sz w:val="24"/>
        </w:rPr>
      </w:pPr>
      <w:r>
        <w:rPr>
          <w:rFonts w:ascii="Cambria"/>
          <w:sz w:val="24"/>
        </w:rPr>
        <w:t>scope</w:t>
      </w:r>
      <w:r>
        <w:rPr>
          <w:rFonts w:ascii="Cambria"/>
          <w:spacing w:val="-6"/>
          <w:sz w:val="24"/>
        </w:rPr>
        <w:t xml:space="preserve"> </w:t>
      </w:r>
      <w:r>
        <w:rPr>
          <w:rFonts w:ascii="Cambria"/>
          <w:sz w:val="24"/>
        </w:rPr>
        <w:t>of</w:t>
      </w:r>
      <w:r>
        <w:rPr>
          <w:rFonts w:ascii="Cambria"/>
          <w:spacing w:val="-5"/>
          <w:sz w:val="24"/>
        </w:rPr>
        <w:t xml:space="preserve"> </w:t>
      </w:r>
      <w:r>
        <w:rPr>
          <w:rFonts w:ascii="Cambria"/>
          <w:sz w:val="24"/>
        </w:rPr>
        <w:t>licensure</w:t>
      </w:r>
      <w:r>
        <w:rPr>
          <w:rFonts w:ascii="Cambria"/>
          <w:spacing w:val="-6"/>
          <w:sz w:val="24"/>
        </w:rPr>
        <w:t xml:space="preserve"> </w:t>
      </w:r>
      <w:r>
        <w:rPr>
          <w:rFonts w:ascii="Cambria"/>
          <w:sz w:val="24"/>
        </w:rPr>
        <w:t>and</w:t>
      </w:r>
      <w:r>
        <w:rPr>
          <w:rFonts w:ascii="Cambria"/>
          <w:spacing w:val="-3"/>
          <w:sz w:val="24"/>
        </w:rPr>
        <w:t xml:space="preserve"> </w:t>
      </w:r>
      <w:r>
        <w:rPr>
          <w:rFonts w:ascii="Cambria"/>
          <w:sz w:val="24"/>
        </w:rPr>
        <w:t>practice),</w:t>
      </w:r>
      <w:r>
        <w:rPr>
          <w:rFonts w:ascii="Cambria"/>
          <w:spacing w:val="-6"/>
          <w:sz w:val="24"/>
        </w:rPr>
        <w:t xml:space="preserve"> </w:t>
      </w:r>
      <w:r>
        <w:rPr>
          <w:rFonts w:ascii="Cambria"/>
          <w:sz w:val="24"/>
        </w:rPr>
        <w:t>wound</w:t>
      </w:r>
      <w:r>
        <w:rPr>
          <w:rFonts w:ascii="Cambria"/>
          <w:spacing w:val="-3"/>
          <w:sz w:val="24"/>
        </w:rPr>
        <w:t xml:space="preserve"> </w:t>
      </w:r>
      <w:r>
        <w:rPr>
          <w:rFonts w:ascii="Cambria"/>
          <w:sz w:val="24"/>
        </w:rPr>
        <w:t>care,</w:t>
      </w:r>
      <w:r>
        <w:rPr>
          <w:rFonts w:ascii="Cambria"/>
          <w:spacing w:val="-6"/>
          <w:sz w:val="24"/>
        </w:rPr>
        <w:t xml:space="preserve"> </w:t>
      </w:r>
      <w:r>
        <w:rPr>
          <w:rFonts w:ascii="Cambria"/>
          <w:sz w:val="24"/>
        </w:rPr>
        <w:t>medication</w:t>
      </w:r>
      <w:r>
        <w:rPr>
          <w:rFonts w:ascii="Cambria"/>
          <w:spacing w:val="-4"/>
          <w:sz w:val="24"/>
        </w:rPr>
        <w:t xml:space="preserve"> </w:t>
      </w:r>
      <w:r>
        <w:rPr>
          <w:rFonts w:ascii="Cambria"/>
          <w:sz w:val="24"/>
        </w:rPr>
        <w:t>management,</w:t>
      </w:r>
      <w:r>
        <w:rPr>
          <w:rFonts w:ascii="Cambria"/>
          <w:spacing w:val="-6"/>
          <w:sz w:val="24"/>
        </w:rPr>
        <w:t xml:space="preserve"> </w:t>
      </w:r>
      <w:r>
        <w:rPr>
          <w:rFonts w:ascii="Cambria"/>
          <w:sz w:val="24"/>
        </w:rPr>
        <w:t>health education, and facilitation of warm hand-offs to other providers, as needed, including facilitation of telehealth introductions and appointments.</w:t>
      </w:r>
    </w:p>
    <w:p w14:paraId="4C827A4B" w14:textId="77777777" w:rsidR="00E43D87" w:rsidRDefault="00E43D87" w:rsidP="00E43D87">
      <w:pPr>
        <w:pStyle w:val="BodyText"/>
        <w:spacing w:before="1"/>
        <w:rPr>
          <w:rFonts w:ascii="Cambria"/>
          <w:sz w:val="24"/>
        </w:rPr>
      </w:pPr>
    </w:p>
    <w:p w14:paraId="449A7FCA" w14:textId="77777777" w:rsidR="00E43D87" w:rsidRDefault="00E43D87" w:rsidP="00E43D87">
      <w:pPr>
        <w:ind w:left="201"/>
        <w:rPr>
          <w:rFonts w:ascii="Cambria"/>
          <w:sz w:val="24"/>
        </w:rPr>
      </w:pPr>
      <w:r>
        <w:rPr>
          <w:rFonts w:ascii="Cambria"/>
          <w:sz w:val="24"/>
        </w:rPr>
        <w:t>Provide</w:t>
      </w:r>
      <w:r>
        <w:rPr>
          <w:rFonts w:ascii="Cambria"/>
          <w:spacing w:val="-5"/>
          <w:sz w:val="24"/>
        </w:rPr>
        <w:t xml:space="preserve"> </w:t>
      </w:r>
      <w:r>
        <w:rPr>
          <w:rFonts w:ascii="Cambria"/>
          <w:sz w:val="24"/>
        </w:rPr>
        <w:t>medical supplies</w:t>
      </w:r>
      <w:r>
        <w:rPr>
          <w:rFonts w:ascii="Cambria"/>
          <w:spacing w:val="-5"/>
          <w:sz w:val="24"/>
        </w:rPr>
        <w:t xml:space="preserve"> </w:t>
      </w:r>
      <w:r>
        <w:rPr>
          <w:rFonts w:ascii="Cambria"/>
          <w:sz w:val="24"/>
        </w:rPr>
        <w:t>needed</w:t>
      </w:r>
      <w:r>
        <w:rPr>
          <w:rFonts w:ascii="Cambria"/>
          <w:spacing w:val="-1"/>
          <w:sz w:val="24"/>
        </w:rPr>
        <w:t xml:space="preserve"> </w:t>
      </w:r>
      <w:r>
        <w:rPr>
          <w:rFonts w:ascii="Cambria"/>
          <w:sz w:val="24"/>
        </w:rPr>
        <w:t>to render</w:t>
      </w:r>
      <w:r>
        <w:rPr>
          <w:rFonts w:ascii="Cambria"/>
          <w:spacing w:val="-2"/>
          <w:sz w:val="24"/>
        </w:rPr>
        <w:t xml:space="preserve"> </w:t>
      </w:r>
      <w:r>
        <w:rPr>
          <w:rFonts w:ascii="Cambria"/>
          <w:sz w:val="24"/>
        </w:rPr>
        <w:t>high</w:t>
      </w:r>
      <w:r>
        <w:rPr>
          <w:rFonts w:ascii="Cambria"/>
          <w:spacing w:val="-5"/>
          <w:sz w:val="24"/>
        </w:rPr>
        <w:t xml:space="preserve"> </w:t>
      </w:r>
      <w:r>
        <w:rPr>
          <w:rFonts w:ascii="Cambria"/>
          <w:sz w:val="24"/>
        </w:rPr>
        <w:t>quality</w:t>
      </w:r>
      <w:r>
        <w:rPr>
          <w:rFonts w:ascii="Cambria"/>
          <w:spacing w:val="-3"/>
          <w:sz w:val="24"/>
        </w:rPr>
        <w:t xml:space="preserve"> </w:t>
      </w:r>
      <w:r>
        <w:rPr>
          <w:rFonts w:ascii="Cambria"/>
          <w:sz w:val="24"/>
        </w:rPr>
        <w:t>health</w:t>
      </w:r>
      <w:r>
        <w:rPr>
          <w:rFonts w:ascii="Cambria"/>
          <w:spacing w:val="-1"/>
          <w:sz w:val="24"/>
        </w:rPr>
        <w:t xml:space="preserve"> </w:t>
      </w:r>
      <w:r>
        <w:rPr>
          <w:rFonts w:ascii="Cambria"/>
          <w:sz w:val="24"/>
        </w:rPr>
        <w:t>services</w:t>
      </w:r>
      <w:r>
        <w:rPr>
          <w:rFonts w:ascii="Cambria"/>
          <w:spacing w:val="-5"/>
          <w:sz w:val="24"/>
        </w:rPr>
        <w:t xml:space="preserve"> </w:t>
      </w:r>
      <w:r>
        <w:rPr>
          <w:rFonts w:ascii="Cambria"/>
          <w:sz w:val="24"/>
        </w:rPr>
        <w:t xml:space="preserve">to </w:t>
      </w:r>
      <w:r>
        <w:rPr>
          <w:rFonts w:ascii="Cambria"/>
          <w:spacing w:val="-2"/>
          <w:sz w:val="24"/>
        </w:rPr>
        <w:t>participants</w:t>
      </w:r>
    </w:p>
    <w:p w14:paraId="76253B7A" w14:textId="77777777" w:rsidR="00E43D87" w:rsidRDefault="00E43D87" w:rsidP="00E43D87">
      <w:pPr>
        <w:pStyle w:val="BodyText"/>
        <w:spacing w:before="11"/>
        <w:rPr>
          <w:rFonts w:ascii="Cambria"/>
          <w:sz w:val="23"/>
        </w:rPr>
      </w:pPr>
    </w:p>
    <w:p w14:paraId="0D67A206" w14:textId="77777777" w:rsidR="00E43D87" w:rsidRDefault="00E43D87" w:rsidP="00E43D87">
      <w:pPr>
        <w:ind w:left="201"/>
        <w:rPr>
          <w:rFonts w:ascii="Arial" w:hAnsi="Arial"/>
          <w:sz w:val="24"/>
        </w:rPr>
      </w:pPr>
      <w:r>
        <w:rPr>
          <w:rFonts w:ascii="Cambria" w:hAnsi="Cambria"/>
          <w:sz w:val="24"/>
        </w:rPr>
        <w:t>Access</w:t>
      </w:r>
      <w:r>
        <w:rPr>
          <w:rFonts w:ascii="Cambria" w:hAnsi="Cambria"/>
          <w:spacing w:val="-5"/>
          <w:sz w:val="24"/>
        </w:rPr>
        <w:t xml:space="preserve"> </w:t>
      </w:r>
      <w:r>
        <w:rPr>
          <w:rFonts w:ascii="Cambria" w:hAnsi="Cambria"/>
          <w:sz w:val="24"/>
        </w:rPr>
        <w:t>to clinic</w:t>
      </w:r>
      <w:r>
        <w:rPr>
          <w:rFonts w:ascii="Cambria" w:hAnsi="Cambria"/>
          <w:spacing w:val="-3"/>
          <w:sz w:val="24"/>
        </w:rPr>
        <w:t xml:space="preserve"> </w:t>
      </w:r>
      <w:r>
        <w:rPr>
          <w:rFonts w:ascii="Cambria" w:hAnsi="Cambria"/>
          <w:sz w:val="24"/>
        </w:rPr>
        <w:t>services, as</w:t>
      </w:r>
      <w:r>
        <w:rPr>
          <w:rFonts w:ascii="Cambria" w:hAnsi="Cambria"/>
          <w:spacing w:val="-5"/>
          <w:sz w:val="24"/>
        </w:rPr>
        <w:t xml:space="preserve"> </w:t>
      </w:r>
      <w:r>
        <w:rPr>
          <w:rFonts w:ascii="Cambria" w:hAnsi="Cambria"/>
          <w:sz w:val="24"/>
        </w:rPr>
        <w:t>needed,</w:t>
      </w:r>
      <w:r>
        <w:rPr>
          <w:rFonts w:ascii="Cambria" w:hAnsi="Cambria"/>
          <w:spacing w:val="-4"/>
          <w:sz w:val="24"/>
        </w:rPr>
        <w:t xml:space="preserve"> </w:t>
      </w:r>
      <w:r>
        <w:rPr>
          <w:rFonts w:ascii="Cambria" w:hAnsi="Cambria"/>
          <w:sz w:val="24"/>
        </w:rPr>
        <w:t>on</w:t>
      </w:r>
      <w:r>
        <w:rPr>
          <w:rFonts w:ascii="Cambria" w:hAnsi="Cambria"/>
          <w:spacing w:val="-2"/>
          <w:sz w:val="24"/>
        </w:rPr>
        <w:t xml:space="preserve"> </w:t>
      </w:r>
      <w:r>
        <w:rPr>
          <w:rFonts w:ascii="Cambria" w:hAnsi="Cambria"/>
          <w:sz w:val="24"/>
        </w:rPr>
        <w:t>a</w:t>
      </w:r>
      <w:r>
        <w:rPr>
          <w:rFonts w:ascii="Cambria" w:hAnsi="Cambria"/>
          <w:spacing w:val="-5"/>
          <w:sz w:val="24"/>
        </w:rPr>
        <w:t xml:space="preserve"> </w:t>
      </w:r>
      <w:r>
        <w:rPr>
          <w:rFonts w:ascii="Cambria" w:hAnsi="Cambria"/>
          <w:sz w:val="24"/>
        </w:rPr>
        <w:t>scheduled</w:t>
      </w:r>
      <w:r>
        <w:rPr>
          <w:rFonts w:ascii="Cambria" w:hAnsi="Cambria"/>
          <w:spacing w:val="-1"/>
          <w:sz w:val="24"/>
        </w:rPr>
        <w:t xml:space="preserve"> </w:t>
      </w:r>
      <w:r>
        <w:rPr>
          <w:rFonts w:ascii="Cambria" w:hAnsi="Cambria"/>
          <w:sz w:val="24"/>
        </w:rPr>
        <w:t>(or</w:t>
      </w:r>
      <w:r>
        <w:rPr>
          <w:rFonts w:ascii="Cambria" w:hAnsi="Cambria"/>
          <w:spacing w:val="-1"/>
          <w:sz w:val="24"/>
        </w:rPr>
        <w:t xml:space="preserve"> </w:t>
      </w:r>
      <w:r>
        <w:rPr>
          <w:rFonts w:ascii="Cambria" w:hAnsi="Cambria"/>
          <w:sz w:val="24"/>
        </w:rPr>
        <w:t>as</w:t>
      </w:r>
      <w:r>
        <w:rPr>
          <w:rFonts w:ascii="Cambria" w:hAnsi="Cambria"/>
          <w:spacing w:val="-5"/>
          <w:sz w:val="24"/>
        </w:rPr>
        <w:t xml:space="preserve"> </w:t>
      </w:r>
      <w:r>
        <w:rPr>
          <w:rFonts w:ascii="Cambria" w:hAnsi="Cambria"/>
          <w:sz w:val="24"/>
        </w:rPr>
        <w:t>needed)</w:t>
      </w:r>
      <w:r>
        <w:rPr>
          <w:rFonts w:ascii="Cambria" w:hAnsi="Cambria"/>
          <w:spacing w:val="-3"/>
          <w:sz w:val="24"/>
        </w:rPr>
        <w:t xml:space="preserve"> </w:t>
      </w:r>
      <w:r>
        <w:rPr>
          <w:rFonts w:ascii="Cambria" w:hAnsi="Cambria"/>
          <w:sz w:val="24"/>
        </w:rPr>
        <w:t>basis</w:t>
      </w:r>
      <w:r>
        <w:rPr>
          <w:rFonts w:ascii="Cambria" w:hAnsi="Cambria"/>
          <w:spacing w:val="-5"/>
          <w:sz w:val="24"/>
        </w:rPr>
        <w:t xml:space="preserve"> </w:t>
      </w:r>
      <w:r>
        <w:rPr>
          <w:rFonts w:ascii="Cambria" w:hAnsi="Cambria"/>
          <w:sz w:val="24"/>
        </w:rPr>
        <w:t>for</w:t>
      </w:r>
      <w:r>
        <w:rPr>
          <w:rFonts w:ascii="Cambria" w:hAnsi="Cambria"/>
          <w:spacing w:val="-1"/>
          <w:sz w:val="24"/>
        </w:rPr>
        <w:t xml:space="preserve"> </w:t>
      </w:r>
      <w:r>
        <w:rPr>
          <w:rFonts w:ascii="Cambria" w:hAnsi="Cambria"/>
          <w:sz w:val="24"/>
        </w:rPr>
        <w:t>persons</w:t>
      </w:r>
      <w:r>
        <w:rPr>
          <w:rFonts w:ascii="Cambria" w:hAnsi="Cambria"/>
          <w:spacing w:val="-5"/>
          <w:sz w:val="24"/>
        </w:rPr>
        <w:t xml:space="preserve"> </w:t>
      </w:r>
      <w:r>
        <w:rPr>
          <w:rFonts w:ascii="Cambria" w:hAnsi="Cambria"/>
          <w:sz w:val="24"/>
        </w:rPr>
        <w:t>in</w:t>
      </w:r>
      <w:r>
        <w:rPr>
          <w:rFonts w:ascii="Cambria" w:hAnsi="Cambria"/>
          <w:spacing w:val="-2"/>
          <w:sz w:val="24"/>
        </w:rPr>
        <w:t xml:space="preserve"> </w:t>
      </w:r>
      <w:r>
        <w:rPr>
          <w:rFonts w:ascii="Cambria" w:hAnsi="Cambria"/>
          <w:sz w:val="24"/>
        </w:rPr>
        <w:t>the</w:t>
      </w:r>
      <w:r>
        <w:rPr>
          <w:rFonts w:ascii="Cambria" w:hAnsi="Cambria"/>
          <w:spacing w:val="-4"/>
          <w:sz w:val="24"/>
        </w:rPr>
        <w:t xml:space="preserve"> </w:t>
      </w:r>
      <w:r>
        <w:rPr>
          <w:rFonts w:ascii="Cambria" w:hAnsi="Cambria"/>
          <w:sz w:val="24"/>
        </w:rPr>
        <w:t xml:space="preserve">(CoC </w:t>
      </w:r>
      <w:r>
        <w:rPr>
          <w:rFonts w:ascii="Cambria" w:hAnsi="Cambria"/>
          <w:spacing w:val="-2"/>
          <w:sz w:val="24"/>
        </w:rPr>
        <w:t>Project</w:t>
      </w:r>
      <w:r>
        <w:rPr>
          <w:rFonts w:ascii="Arial" w:hAnsi="Arial"/>
          <w:spacing w:val="-2"/>
          <w:sz w:val="24"/>
        </w:rPr>
        <w:t>•</w:t>
      </w:r>
    </w:p>
    <w:p w14:paraId="5BBF6677" w14:textId="77777777" w:rsidR="00E43D87" w:rsidRDefault="00E43D87" w:rsidP="00E43D87">
      <w:pPr>
        <w:pStyle w:val="BodyText"/>
        <w:spacing w:before="3"/>
        <w:rPr>
          <w:rFonts w:ascii="Arial"/>
          <w:sz w:val="24"/>
        </w:rPr>
      </w:pPr>
    </w:p>
    <w:p w14:paraId="58CADC77" w14:textId="77777777" w:rsidR="00E43D87" w:rsidRDefault="00E43D87" w:rsidP="00E43D87">
      <w:pPr>
        <w:spacing w:before="1" w:line="237" w:lineRule="auto"/>
        <w:ind w:left="201" w:right="2191"/>
        <w:rPr>
          <w:rFonts w:ascii="Cambria"/>
          <w:sz w:val="24"/>
        </w:rPr>
      </w:pPr>
      <w:r>
        <w:rPr>
          <w:rFonts w:ascii="Arial"/>
          <w:sz w:val="24"/>
        </w:rPr>
        <w:t>P</w:t>
      </w:r>
      <w:r>
        <w:rPr>
          <w:rFonts w:ascii="Cambria"/>
          <w:sz w:val="24"/>
        </w:rPr>
        <w:t>rovide</w:t>
      </w:r>
      <w:r>
        <w:rPr>
          <w:rFonts w:ascii="Cambria"/>
          <w:spacing w:val="-5"/>
          <w:sz w:val="24"/>
        </w:rPr>
        <w:t xml:space="preserve"> </w:t>
      </w:r>
      <w:r>
        <w:rPr>
          <w:rFonts w:ascii="Cambria"/>
          <w:sz w:val="24"/>
        </w:rPr>
        <w:t>access</w:t>
      </w:r>
      <w:r>
        <w:rPr>
          <w:rFonts w:ascii="Cambria"/>
          <w:spacing w:val="-6"/>
          <w:sz w:val="24"/>
        </w:rPr>
        <w:t xml:space="preserve"> </w:t>
      </w:r>
      <w:r>
        <w:rPr>
          <w:rFonts w:ascii="Cambria"/>
          <w:sz w:val="24"/>
        </w:rPr>
        <w:t>to</w:t>
      </w:r>
      <w:r>
        <w:rPr>
          <w:rFonts w:ascii="Cambria"/>
          <w:spacing w:val="-2"/>
          <w:sz w:val="24"/>
        </w:rPr>
        <w:t xml:space="preserve"> </w:t>
      </w:r>
      <w:r>
        <w:rPr>
          <w:rFonts w:ascii="Cambria"/>
          <w:sz w:val="24"/>
        </w:rPr>
        <w:t>treatment</w:t>
      </w:r>
      <w:r>
        <w:rPr>
          <w:rFonts w:ascii="Cambria"/>
          <w:spacing w:val="-3"/>
          <w:sz w:val="24"/>
        </w:rPr>
        <w:t xml:space="preserve"> </w:t>
      </w:r>
      <w:r>
        <w:rPr>
          <w:rFonts w:ascii="Cambria"/>
          <w:sz w:val="24"/>
        </w:rPr>
        <w:t>or</w:t>
      </w:r>
      <w:r>
        <w:rPr>
          <w:rFonts w:ascii="Cambria"/>
          <w:spacing w:val="-2"/>
          <w:sz w:val="24"/>
        </w:rPr>
        <w:t xml:space="preserve"> </w:t>
      </w:r>
      <w:r>
        <w:rPr>
          <w:rFonts w:ascii="Cambria"/>
          <w:sz w:val="24"/>
        </w:rPr>
        <w:t>recovery</w:t>
      </w:r>
      <w:r>
        <w:rPr>
          <w:rFonts w:ascii="Cambria"/>
          <w:spacing w:val="-4"/>
          <w:sz w:val="24"/>
        </w:rPr>
        <w:t xml:space="preserve"> </w:t>
      </w:r>
      <w:r>
        <w:rPr>
          <w:rFonts w:ascii="Cambria"/>
          <w:sz w:val="24"/>
        </w:rPr>
        <w:t>services</w:t>
      </w:r>
      <w:r>
        <w:rPr>
          <w:rFonts w:ascii="Cambria"/>
          <w:spacing w:val="-6"/>
          <w:sz w:val="24"/>
        </w:rPr>
        <w:t xml:space="preserve"> </w:t>
      </w:r>
      <w:r>
        <w:rPr>
          <w:rFonts w:ascii="Cambria"/>
          <w:sz w:val="24"/>
        </w:rPr>
        <w:t>at</w:t>
      </w:r>
      <w:r>
        <w:rPr>
          <w:rFonts w:ascii="Cambria"/>
          <w:spacing w:val="-3"/>
          <w:sz w:val="24"/>
        </w:rPr>
        <w:t xml:space="preserve"> </w:t>
      </w:r>
      <w:r>
        <w:rPr>
          <w:rFonts w:ascii="Cambria"/>
          <w:sz w:val="24"/>
        </w:rPr>
        <w:t>its</w:t>
      </w:r>
      <w:r>
        <w:rPr>
          <w:rFonts w:ascii="Cambria"/>
          <w:spacing w:val="-2"/>
          <w:sz w:val="24"/>
        </w:rPr>
        <w:t xml:space="preserve"> </w:t>
      </w:r>
      <w:r>
        <w:rPr>
          <w:rFonts w:ascii="Cambria"/>
          <w:sz w:val="24"/>
        </w:rPr>
        <w:t>existing</w:t>
      </w:r>
      <w:r>
        <w:rPr>
          <w:rFonts w:ascii="Cambria"/>
          <w:spacing w:val="-2"/>
          <w:sz w:val="24"/>
        </w:rPr>
        <w:t xml:space="preserve"> </w:t>
      </w:r>
      <w:r>
        <w:rPr>
          <w:rFonts w:ascii="Cambria"/>
          <w:sz w:val="24"/>
        </w:rPr>
        <w:t>clinic</w:t>
      </w:r>
      <w:r>
        <w:rPr>
          <w:rFonts w:ascii="Cambria"/>
          <w:spacing w:val="-4"/>
          <w:sz w:val="24"/>
        </w:rPr>
        <w:t xml:space="preserve"> </w:t>
      </w:r>
      <w:r>
        <w:rPr>
          <w:rFonts w:ascii="Cambria"/>
          <w:sz w:val="24"/>
        </w:rPr>
        <w:t>site for all program participants who quality and choose those services.</w:t>
      </w:r>
    </w:p>
    <w:p w14:paraId="79789705" w14:textId="77777777" w:rsidR="00E43D87" w:rsidRDefault="00E43D87" w:rsidP="00E43D87">
      <w:pPr>
        <w:pStyle w:val="BodyText"/>
        <w:spacing w:before="6"/>
        <w:rPr>
          <w:rFonts w:ascii="Cambria"/>
          <w:sz w:val="24"/>
        </w:rPr>
      </w:pPr>
    </w:p>
    <w:p w14:paraId="22469A32" w14:textId="77777777" w:rsidR="00E43D87" w:rsidRDefault="00E43D87" w:rsidP="00E43D87">
      <w:pPr>
        <w:spacing w:line="237" w:lineRule="auto"/>
        <w:ind w:left="201" w:right="170"/>
        <w:rPr>
          <w:rFonts w:ascii="Cambria"/>
          <w:sz w:val="24"/>
        </w:rPr>
      </w:pPr>
      <w:r>
        <w:rPr>
          <w:rFonts w:ascii="Cambria"/>
          <w:sz w:val="24"/>
        </w:rPr>
        <w:t>Provide</w:t>
      </w:r>
      <w:r>
        <w:rPr>
          <w:rFonts w:ascii="Cambria"/>
          <w:spacing w:val="-5"/>
          <w:sz w:val="24"/>
        </w:rPr>
        <w:t xml:space="preserve"> </w:t>
      </w:r>
      <w:r>
        <w:rPr>
          <w:rFonts w:ascii="Cambria"/>
          <w:sz w:val="24"/>
        </w:rPr>
        <w:t>health</w:t>
      </w:r>
      <w:r>
        <w:rPr>
          <w:rFonts w:ascii="Cambria"/>
          <w:spacing w:val="-2"/>
          <w:sz w:val="24"/>
        </w:rPr>
        <w:t xml:space="preserve"> </w:t>
      </w:r>
      <w:r>
        <w:rPr>
          <w:rFonts w:ascii="Cambria"/>
          <w:sz w:val="24"/>
        </w:rPr>
        <w:t>care</w:t>
      </w:r>
      <w:r>
        <w:rPr>
          <w:rFonts w:ascii="Cambria"/>
          <w:spacing w:val="-5"/>
          <w:sz w:val="24"/>
        </w:rPr>
        <w:t xml:space="preserve"> </w:t>
      </w:r>
      <w:r>
        <w:rPr>
          <w:rFonts w:ascii="Cambria"/>
          <w:sz w:val="24"/>
        </w:rPr>
        <w:t>intervention</w:t>
      </w:r>
      <w:r>
        <w:rPr>
          <w:rFonts w:ascii="Cambria"/>
          <w:spacing w:val="-3"/>
          <w:sz w:val="24"/>
        </w:rPr>
        <w:t xml:space="preserve"> </w:t>
      </w:r>
      <w:r>
        <w:rPr>
          <w:rFonts w:ascii="Cambria"/>
          <w:sz w:val="24"/>
        </w:rPr>
        <w:t>and</w:t>
      </w:r>
      <w:r>
        <w:rPr>
          <w:rFonts w:ascii="Cambria"/>
          <w:spacing w:val="-2"/>
          <w:sz w:val="24"/>
        </w:rPr>
        <w:t xml:space="preserve"> </w:t>
      </w:r>
      <w:r>
        <w:rPr>
          <w:rFonts w:ascii="Cambria"/>
          <w:sz w:val="24"/>
        </w:rPr>
        <w:t>education</w:t>
      </w:r>
      <w:r>
        <w:rPr>
          <w:rFonts w:ascii="Cambria"/>
          <w:spacing w:val="-8"/>
          <w:sz w:val="24"/>
        </w:rPr>
        <w:t xml:space="preserve"> </w:t>
      </w:r>
      <w:r>
        <w:rPr>
          <w:rFonts w:ascii="Cambria"/>
          <w:sz w:val="24"/>
        </w:rPr>
        <w:t>services</w:t>
      </w:r>
      <w:r>
        <w:rPr>
          <w:rFonts w:ascii="Cambria"/>
          <w:spacing w:val="-6"/>
          <w:sz w:val="24"/>
        </w:rPr>
        <w:t xml:space="preserve"> </w:t>
      </w:r>
      <w:r>
        <w:rPr>
          <w:rFonts w:ascii="Cambria"/>
          <w:sz w:val="24"/>
        </w:rPr>
        <w:t>to</w:t>
      </w:r>
      <w:r>
        <w:rPr>
          <w:rFonts w:ascii="Cambria"/>
          <w:spacing w:val="-1"/>
          <w:sz w:val="24"/>
        </w:rPr>
        <w:t xml:space="preserve"> </w:t>
      </w:r>
      <w:r>
        <w:rPr>
          <w:rFonts w:ascii="Cambria"/>
          <w:sz w:val="24"/>
        </w:rPr>
        <w:t>participants</w:t>
      </w:r>
      <w:r>
        <w:rPr>
          <w:rFonts w:ascii="Cambria"/>
          <w:spacing w:val="-6"/>
          <w:sz w:val="24"/>
        </w:rPr>
        <w:t xml:space="preserve"> </w:t>
      </w:r>
      <w:r>
        <w:rPr>
          <w:rFonts w:ascii="Cambria"/>
          <w:sz w:val="24"/>
        </w:rPr>
        <w:t>to</w:t>
      </w:r>
      <w:r>
        <w:rPr>
          <w:rFonts w:ascii="Cambria"/>
          <w:spacing w:val="-1"/>
          <w:sz w:val="24"/>
        </w:rPr>
        <w:t xml:space="preserve"> </w:t>
      </w:r>
      <w:r>
        <w:rPr>
          <w:rFonts w:ascii="Cambria"/>
          <w:sz w:val="24"/>
        </w:rPr>
        <w:t>address</w:t>
      </w:r>
      <w:r>
        <w:rPr>
          <w:rFonts w:ascii="Cambria"/>
          <w:spacing w:val="-6"/>
          <w:sz w:val="24"/>
        </w:rPr>
        <w:t xml:space="preserve"> </w:t>
      </w:r>
      <w:r>
        <w:rPr>
          <w:rFonts w:ascii="Cambria"/>
          <w:sz w:val="24"/>
        </w:rPr>
        <w:t>substance abuse or mental health needs,</w:t>
      </w:r>
    </w:p>
    <w:p w14:paraId="099641EA" w14:textId="77777777" w:rsidR="00E43D87" w:rsidRDefault="00E43D87" w:rsidP="00E43D87">
      <w:pPr>
        <w:pStyle w:val="BodyText"/>
        <w:spacing w:before="3"/>
        <w:rPr>
          <w:rFonts w:ascii="Cambria"/>
          <w:sz w:val="24"/>
        </w:rPr>
      </w:pPr>
    </w:p>
    <w:p w14:paraId="646B6800" w14:textId="24C239F4" w:rsidR="00E43D87" w:rsidRDefault="00E43D87" w:rsidP="00E43D87">
      <w:pPr>
        <w:ind w:left="201"/>
        <w:rPr>
          <w:sz w:val="24"/>
        </w:rPr>
      </w:pPr>
      <w:r>
        <w:rPr>
          <w:sz w:val="24"/>
        </w:rPr>
        <w:t>In</w:t>
      </w:r>
      <w:r>
        <w:rPr>
          <w:spacing w:val="-5"/>
          <w:sz w:val="24"/>
        </w:rPr>
        <w:t xml:space="preserve"> </w:t>
      </w:r>
      <w:r>
        <w:rPr>
          <w:sz w:val="24"/>
        </w:rPr>
        <w:t>the</w:t>
      </w:r>
      <w:r>
        <w:rPr>
          <w:spacing w:val="-4"/>
          <w:sz w:val="24"/>
        </w:rPr>
        <w:t xml:space="preserve"> </w:t>
      </w:r>
      <w:r>
        <w:rPr>
          <w:sz w:val="24"/>
        </w:rPr>
        <w:t>case</w:t>
      </w:r>
      <w:r>
        <w:rPr>
          <w:spacing w:val="-3"/>
          <w:sz w:val="24"/>
        </w:rPr>
        <w:t xml:space="preserve"> </w:t>
      </w:r>
      <w:r>
        <w:rPr>
          <w:sz w:val="24"/>
        </w:rPr>
        <w:t>of</w:t>
      </w:r>
      <w:r>
        <w:rPr>
          <w:spacing w:val="-5"/>
          <w:sz w:val="24"/>
        </w:rPr>
        <w:t xml:space="preserve"> </w:t>
      </w:r>
      <w:r>
        <w:rPr>
          <w:sz w:val="24"/>
        </w:rPr>
        <w:t>substance</w:t>
      </w:r>
      <w:r>
        <w:rPr>
          <w:spacing w:val="-3"/>
          <w:sz w:val="24"/>
        </w:rPr>
        <w:t xml:space="preserve"> </w:t>
      </w:r>
      <w:r>
        <w:rPr>
          <w:sz w:val="24"/>
        </w:rPr>
        <w:t>abuse</w:t>
      </w:r>
      <w:r>
        <w:rPr>
          <w:spacing w:val="-3"/>
          <w:sz w:val="24"/>
        </w:rPr>
        <w:t xml:space="preserve"> </w:t>
      </w:r>
      <w:r>
        <w:rPr>
          <w:sz w:val="24"/>
        </w:rPr>
        <w:t>treatment</w:t>
      </w:r>
      <w:r>
        <w:rPr>
          <w:spacing w:val="-3"/>
          <w:sz w:val="24"/>
        </w:rPr>
        <w:t xml:space="preserve"> </w:t>
      </w:r>
      <w:r>
        <w:rPr>
          <w:sz w:val="24"/>
        </w:rPr>
        <w:t>or</w:t>
      </w:r>
      <w:r>
        <w:rPr>
          <w:spacing w:val="-2"/>
          <w:sz w:val="24"/>
        </w:rPr>
        <w:t xml:space="preserve"> </w:t>
      </w:r>
      <w:r>
        <w:rPr>
          <w:sz w:val="24"/>
        </w:rPr>
        <w:t>recovery</w:t>
      </w:r>
      <w:r>
        <w:rPr>
          <w:spacing w:val="-3"/>
          <w:sz w:val="24"/>
        </w:rPr>
        <w:t xml:space="preserve"> </w:t>
      </w:r>
      <w:r>
        <w:rPr>
          <w:sz w:val="24"/>
        </w:rPr>
        <w:t>services,</w:t>
      </w:r>
      <w:r>
        <w:rPr>
          <w:spacing w:val="-6"/>
          <w:sz w:val="24"/>
        </w:rPr>
        <w:t xml:space="preserve"> </w:t>
      </w:r>
      <w:r>
        <w:rPr>
          <w:sz w:val="24"/>
        </w:rPr>
        <w:t>the</w:t>
      </w:r>
      <w:r>
        <w:rPr>
          <w:spacing w:val="-4"/>
          <w:sz w:val="24"/>
        </w:rPr>
        <w:t xml:space="preserve"> </w:t>
      </w:r>
      <w:r>
        <w:rPr>
          <w:sz w:val="24"/>
        </w:rPr>
        <w:t>(health</w:t>
      </w:r>
      <w:r>
        <w:rPr>
          <w:spacing w:val="-1"/>
          <w:sz w:val="24"/>
        </w:rPr>
        <w:t xml:space="preserve"> </w:t>
      </w:r>
      <w:r>
        <w:rPr>
          <w:sz w:val="24"/>
        </w:rPr>
        <w:t>care organization</w:t>
      </w:r>
      <w:r>
        <w:rPr>
          <w:spacing w:val="-2"/>
          <w:sz w:val="24"/>
        </w:rPr>
        <w:t xml:space="preserve"> </w:t>
      </w:r>
      <w:r>
        <w:rPr>
          <w:sz w:val="24"/>
        </w:rPr>
        <w:t xml:space="preserve">name) commits to </w:t>
      </w:r>
      <w:r w:rsidR="00326708">
        <w:rPr>
          <w:sz w:val="24"/>
        </w:rPr>
        <w:t>providing</w:t>
      </w:r>
      <w:r>
        <w:rPr>
          <w:sz w:val="24"/>
        </w:rPr>
        <w:t xml:space="preserve"> services for all program participants who qualify and choose services.</w:t>
      </w:r>
    </w:p>
    <w:p w14:paraId="0781B879" w14:textId="77777777" w:rsidR="00E43D87" w:rsidRDefault="00E43D87" w:rsidP="00E43D87">
      <w:pPr>
        <w:pStyle w:val="BodyText"/>
        <w:spacing w:before="10"/>
      </w:pPr>
    </w:p>
    <w:p w14:paraId="168E9FB9" w14:textId="77777777" w:rsidR="00E43D87" w:rsidRDefault="00E43D87" w:rsidP="00E43D87">
      <w:pPr>
        <w:ind w:left="201"/>
        <w:rPr>
          <w:rFonts w:ascii="Cambria"/>
          <w:i/>
          <w:sz w:val="24"/>
        </w:rPr>
      </w:pPr>
      <w:r>
        <w:rPr>
          <w:rFonts w:ascii="Cambria"/>
          <w:i/>
          <w:sz w:val="24"/>
        </w:rPr>
        <w:t>Eligibility</w:t>
      </w:r>
      <w:r>
        <w:rPr>
          <w:rFonts w:ascii="Cambria"/>
          <w:i/>
          <w:spacing w:val="-3"/>
          <w:sz w:val="24"/>
        </w:rPr>
        <w:t xml:space="preserve"> </w:t>
      </w:r>
      <w:r>
        <w:rPr>
          <w:rFonts w:ascii="Cambria"/>
          <w:i/>
          <w:spacing w:val="-2"/>
          <w:sz w:val="24"/>
        </w:rPr>
        <w:t>Statement</w:t>
      </w:r>
    </w:p>
    <w:p w14:paraId="789244A9" w14:textId="77777777" w:rsidR="00E43D87" w:rsidRDefault="00E43D87" w:rsidP="00E43D87">
      <w:pPr>
        <w:spacing w:before="5" w:line="237" w:lineRule="auto"/>
        <w:ind w:left="201" w:right="187"/>
        <w:rPr>
          <w:rFonts w:ascii="Cambria"/>
          <w:sz w:val="24"/>
        </w:rPr>
      </w:pPr>
      <w:r>
        <w:rPr>
          <w:rFonts w:ascii="Cambria"/>
          <w:sz w:val="24"/>
        </w:rPr>
        <w:t>The</w:t>
      </w:r>
      <w:r>
        <w:rPr>
          <w:rFonts w:ascii="Cambria"/>
          <w:spacing w:val="-4"/>
          <w:sz w:val="24"/>
        </w:rPr>
        <w:t xml:space="preserve"> </w:t>
      </w:r>
      <w:r>
        <w:rPr>
          <w:rFonts w:ascii="Cambria"/>
          <w:sz w:val="24"/>
        </w:rPr>
        <w:t>commitment</w:t>
      </w:r>
      <w:r>
        <w:rPr>
          <w:rFonts w:ascii="Cambria"/>
          <w:spacing w:val="-2"/>
          <w:sz w:val="24"/>
        </w:rPr>
        <w:t xml:space="preserve"> </w:t>
      </w:r>
      <w:r>
        <w:rPr>
          <w:rFonts w:ascii="Cambria"/>
          <w:sz w:val="24"/>
        </w:rPr>
        <w:t>of</w:t>
      </w:r>
      <w:r>
        <w:rPr>
          <w:rFonts w:ascii="Cambria"/>
          <w:spacing w:val="-3"/>
          <w:sz w:val="24"/>
        </w:rPr>
        <w:t xml:space="preserve"> </w:t>
      </w:r>
      <w:r>
        <w:rPr>
          <w:rFonts w:ascii="Cambria"/>
          <w:sz w:val="24"/>
        </w:rPr>
        <w:t>services</w:t>
      </w:r>
      <w:r>
        <w:rPr>
          <w:rFonts w:ascii="Cambria"/>
          <w:spacing w:val="-5"/>
          <w:sz w:val="24"/>
        </w:rPr>
        <w:t xml:space="preserve"> </w:t>
      </w:r>
      <w:r>
        <w:rPr>
          <w:rFonts w:ascii="Cambria"/>
          <w:sz w:val="24"/>
        </w:rPr>
        <w:t>is</w:t>
      </w:r>
      <w:r>
        <w:rPr>
          <w:rFonts w:ascii="Cambria"/>
          <w:spacing w:val="-5"/>
          <w:sz w:val="24"/>
        </w:rPr>
        <w:t xml:space="preserve"> </w:t>
      </w:r>
      <w:r>
        <w:rPr>
          <w:rFonts w:ascii="Cambria"/>
          <w:sz w:val="24"/>
        </w:rPr>
        <w:t>to the</w:t>
      </w:r>
      <w:r>
        <w:rPr>
          <w:rFonts w:ascii="Cambria"/>
          <w:spacing w:val="40"/>
          <w:sz w:val="24"/>
        </w:rPr>
        <w:t xml:space="preserve"> </w:t>
      </w:r>
      <w:r>
        <w:rPr>
          <w:rFonts w:ascii="Cambria"/>
          <w:sz w:val="24"/>
        </w:rPr>
        <w:t>(agency</w:t>
      </w:r>
      <w:r>
        <w:rPr>
          <w:rFonts w:ascii="Cambria"/>
          <w:spacing w:val="-3"/>
          <w:sz w:val="24"/>
        </w:rPr>
        <w:t xml:space="preserve"> </w:t>
      </w:r>
      <w:r>
        <w:rPr>
          <w:rFonts w:ascii="Cambria"/>
          <w:sz w:val="24"/>
        </w:rPr>
        <w:t>name)</w:t>
      </w:r>
      <w:r>
        <w:rPr>
          <w:rFonts w:ascii="Cambria"/>
          <w:spacing w:val="-3"/>
          <w:sz w:val="24"/>
        </w:rPr>
        <w:t xml:space="preserve"> </w:t>
      </w:r>
      <w:r>
        <w:rPr>
          <w:rFonts w:ascii="Cambria"/>
          <w:sz w:val="24"/>
        </w:rPr>
        <w:t>project)</w:t>
      </w:r>
      <w:r>
        <w:rPr>
          <w:rFonts w:ascii="Cambria"/>
          <w:spacing w:val="-3"/>
          <w:sz w:val="24"/>
        </w:rPr>
        <w:t xml:space="preserve"> </w:t>
      </w:r>
      <w:r>
        <w:rPr>
          <w:rFonts w:ascii="Cambria"/>
          <w:sz w:val="24"/>
        </w:rPr>
        <w:t>beginning</w:t>
      </w:r>
      <w:r>
        <w:rPr>
          <w:rFonts w:ascii="Cambria"/>
          <w:spacing w:val="-1"/>
          <w:sz w:val="24"/>
        </w:rPr>
        <w:t xml:space="preserve"> </w:t>
      </w:r>
      <w:r>
        <w:rPr>
          <w:rFonts w:ascii="Cambria"/>
          <w:sz w:val="24"/>
        </w:rPr>
        <w:t>at</w:t>
      </w:r>
      <w:r>
        <w:rPr>
          <w:rFonts w:ascii="Cambria"/>
          <w:spacing w:val="-2"/>
          <w:sz w:val="24"/>
        </w:rPr>
        <w:t xml:space="preserve"> </w:t>
      </w:r>
      <w:r>
        <w:rPr>
          <w:rFonts w:ascii="Cambria"/>
          <w:sz w:val="24"/>
        </w:rPr>
        <w:t>an</w:t>
      </w:r>
      <w:r>
        <w:rPr>
          <w:rFonts w:ascii="Cambria"/>
          <w:spacing w:val="-2"/>
          <w:sz w:val="24"/>
        </w:rPr>
        <w:t xml:space="preserve"> </w:t>
      </w:r>
      <w:r>
        <w:rPr>
          <w:rFonts w:ascii="Cambria"/>
          <w:sz w:val="24"/>
        </w:rPr>
        <w:t>appropriate</w:t>
      </w:r>
      <w:r>
        <w:rPr>
          <w:rFonts w:ascii="Cambria"/>
          <w:spacing w:val="-4"/>
          <w:sz w:val="24"/>
        </w:rPr>
        <w:t xml:space="preserve"> </w:t>
      </w:r>
      <w:r>
        <w:rPr>
          <w:rFonts w:ascii="Cambria"/>
          <w:sz w:val="24"/>
        </w:rPr>
        <w:t>date in 2023.</w:t>
      </w:r>
    </w:p>
    <w:p w14:paraId="1E60FA0A" w14:textId="77777777" w:rsidR="00E43D87" w:rsidRDefault="00E43D87" w:rsidP="00E43D87">
      <w:pPr>
        <w:pStyle w:val="BodyText"/>
        <w:spacing w:before="3"/>
        <w:rPr>
          <w:rFonts w:ascii="Cambria"/>
          <w:sz w:val="24"/>
        </w:rPr>
      </w:pPr>
    </w:p>
    <w:p w14:paraId="096501D1" w14:textId="77777777" w:rsidR="00E43D87" w:rsidRDefault="00E43D87" w:rsidP="00E43D87">
      <w:pPr>
        <w:ind w:left="201" w:right="187"/>
        <w:rPr>
          <w:sz w:val="24"/>
        </w:rPr>
      </w:pPr>
      <w:r>
        <w:rPr>
          <w:rFonts w:ascii="Cambria"/>
          <w:sz w:val="24"/>
        </w:rPr>
        <w:t>In addition to the above understanding, the (health service provider)</w:t>
      </w:r>
      <w:r>
        <w:rPr>
          <w:rFonts w:ascii="Cambria"/>
          <w:spacing w:val="40"/>
          <w:sz w:val="24"/>
        </w:rPr>
        <w:t xml:space="preserve"> </w:t>
      </w:r>
      <w:r>
        <w:rPr>
          <w:sz w:val="24"/>
        </w:rPr>
        <w:t>confirms that the eligibility</w:t>
      </w:r>
      <w:r>
        <w:rPr>
          <w:spacing w:val="-2"/>
          <w:sz w:val="24"/>
        </w:rPr>
        <w:t xml:space="preserve"> </w:t>
      </w:r>
      <w:r>
        <w:rPr>
          <w:sz w:val="24"/>
        </w:rPr>
        <w:t>criteria</w:t>
      </w:r>
      <w:r>
        <w:rPr>
          <w:spacing w:val="-4"/>
          <w:sz w:val="24"/>
        </w:rPr>
        <w:t xml:space="preserve"> </w:t>
      </w:r>
      <w:r>
        <w:rPr>
          <w:sz w:val="24"/>
        </w:rPr>
        <w:t>for</w:t>
      </w:r>
      <w:r>
        <w:rPr>
          <w:spacing w:val="-1"/>
          <w:sz w:val="24"/>
        </w:rPr>
        <w:t xml:space="preserve"> </w:t>
      </w:r>
      <w:r>
        <w:rPr>
          <w:sz w:val="24"/>
        </w:rPr>
        <w:t>our</w:t>
      </w:r>
      <w:r>
        <w:rPr>
          <w:spacing w:val="-1"/>
          <w:sz w:val="24"/>
        </w:rPr>
        <w:t xml:space="preserve"> </w:t>
      </w:r>
      <w:r>
        <w:rPr>
          <w:sz w:val="24"/>
        </w:rPr>
        <w:t>services</w:t>
      </w:r>
      <w:r>
        <w:rPr>
          <w:spacing w:val="-2"/>
          <w:sz w:val="24"/>
        </w:rPr>
        <w:t xml:space="preserve"> </w:t>
      </w:r>
      <w:r>
        <w:rPr>
          <w:sz w:val="24"/>
        </w:rPr>
        <w:t>will</w:t>
      </w:r>
      <w:r>
        <w:rPr>
          <w:spacing w:val="-6"/>
          <w:sz w:val="24"/>
        </w:rPr>
        <w:t xml:space="preserve"> </w:t>
      </w:r>
      <w:r>
        <w:rPr>
          <w:sz w:val="24"/>
        </w:rPr>
        <w:t>comply</w:t>
      </w:r>
      <w:r>
        <w:rPr>
          <w:spacing w:val="-2"/>
          <w:sz w:val="24"/>
        </w:rPr>
        <w:t xml:space="preserve"> </w:t>
      </w:r>
      <w:r>
        <w:rPr>
          <w:sz w:val="24"/>
        </w:rPr>
        <w:t>with the</w:t>
      </w:r>
      <w:r>
        <w:rPr>
          <w:spacing w:val="-3"/>
          <w:sz w:val="24"/>
        </w:rPr>
        <w:t xml:space="preserve"> </w:t>
      </w:r>
      <w:r>
        <w:rPr>
          <w:sz w:val="24"/>
        </w:rPr>
        <w:t>HUD</w:t>
      </w:r>
      <w:r>
        <w:rPr>
          <w:spacing w:val="-3"/>
          <w:sz w:val="24"/>
        </w:rPr>
        <w:t xml:space="preserve"> </w:t>
      </w:r>
      <w:r>
        <w:rPr>
          <w:sz w:val="24"/>
        </w:rPr>
        <w:t>program</w:t>
      </w:r>
      <w:r>
        <w:rPr>
          <w:spacing w:val="-4"/>
          <w:sz w:val="24"/>
        </w:rPr>
        <w:t xml:space="preserve"> </w:t>
      </w:r>
      <w:r>
        <w:rPr>
          <w:sz w:val="24"/>
        </w:rPr>
        <w:t>and fair</w:t>
      </w:r>
      <w:r>
        <w:rPr>
          <w:spacing w:val="-6"/>
          <w:sz w:val="24"/>
        </w:rPr>
        <w:t xml:space="preserve"> </w:t>
      </w:r>
      <w:r>
        <w:rPr>
          <w:sz w:val="24"/>
        </w:rPr>
        <w:t>housing</w:t>
      </w:r>
      <w:r>
        <w:rPr>
          <w:spacing w:val="-2"/>
          <w:sz w:val="24"/>
        </w:rPr>
        <w:t xml:space="preserve"> </w:t>
      </w:r>
      <w:r>
        <w:rPr>
          <w:sz w:val="24"/>
        </w:rPr>
        <w:t>rules,</w:t>
      </w:r>
      <w:r>
        <w:rPr>
          <w:spacing w:val="-6"/>
          <w:sz w:val="24"/>
        </w:rPr>
        <w:t xml:space="preserve"> </w:t>
      </w:r>
      <w:r>
        <w:rPr>
          <w:sz w:val="24"/>
        </w:rPr>
        <w:t>and</w:t>
      </w:r>
      <w:r>
        <w:rPr>
          <w:spacing w:val="-5"/>
          <w:sz w:val="24"/>
        </w:rPr>
        <w:t xml:space="preserve"> </w:t>
      </w:r>
      <w:r>
        <w:rPr>
          <w:sz w:val="24"/>
        </w:rPr>
        <w:t>we will not further restrict access to services through additional eligibility requirements.</w:t>
      </w:r>
    </w:p>
    <w:p w14:paraId="03035A8A" w14:textId="77777777" w:rsidR="00E43D87" w:rsidRDefault="00E43D87" w:rsidP="00E43D87">
      <w:pPr>
        <w:pStyle w:val="BodyText"/>
      </w:pPr>
    </w:p>
    <w:p w14:paraId="32B508AC" w14:textId="77777777" w:rsidR="00E43D87" w:rsidRDefault="00E43D87" w:rsidP="00E43D87">
      <w:pPr>
        <w:ind w:left="201"/>
        <w:rPr>
          <w:i/>
          <w:sz w:val="24"/>
        </w:rPr>
      </w:pPr>
      <w:r>
        <w:rPr>
          <w:i/>
          <w:sz w:val="24"/>
        </w:rPr>
        <w:t>Value</w:t>
      </w:r>
      <w:r>
        <w:rPr>
          <w:i/>
          <w:spacing w:val="-3"/>
          <w:sz w:val="24"/>
        </w:rPr>
        <w:t xml:space="preserve"> </w:t>
      </w:r>
      <w:r>
        <w:rPr>
          <w:i/>
          <w:sz w:val="24"/>
        </w:rPr>
        <w:t>of</w:t>
      </w:r>
      <w:r>
        <w:rPr>
          <w:i/>
          <w:spacing w:val="-3"/>
          <w:sz w:val="24"/>
        </w:rPr>
        <w:t xml:space="preserve"> </w:t>
      </w:r>
      <w:r>
        <w:rPr>
          <w:i/>
          <w:spacing w:val="-2"/>
          <w:sz w:val="24"/>
        </w:rPr>
        <w:t>Resources</w:t>
      </w:r>
    </w:p>
    <w:p w14:paraId="661A6C3A" w14:textId="77777777" w:rsidR="00E43D87" w:rsidRDefault="00E43D87" w:rsidP="00E43D87">
      <w:pPr>
        <w:ind w:left="201"/>
        <w:rPr>
          <w:sz w:val="24"/>
        </w:rPr>
      </w:pPr>
      <w:r>
        <w:rPr>
          <w:sz w:val="24"/>
        </w:rPr>
        <w:t>These</w:t>
      </w:r>
      <w:r>
        <w:rPr>
          <w:spacing w:val="-6"/>
          <w:sz w:val="24"/>
        </w:rPr>
        <w:t xml:space="preserve"> </w:t>
      </w:r>
      <w:r>
        <w:rPr>
          <w:sz w:val="24"/>
        </w:rPr>
        <w:t>resources</w:t>
      </w:r>
      <w:r>
        <w:rPr>
          <w:spacing w:val="-3"/>
          <w:sz w:val="24"/>
        </w:rPr>
        <w:t xml:space="preserve"> </w:t>
      </w:r>
      <w:r>
        <w:rPr>
          <w:sz w:val="24"/>
        </w:rPr>
        <w:t>will</w:t>
      </w:r>
      <w:r>
        <w:rPr>
          <w:spacing w:val="-1"/>
          <w:sz w:val="24"/>
        </w:rPr>
        <w:t xml:space="preserve"> </w:t>
      </w:r>
      <w:r>
        <w:rPr>
          <w:sz w:val="24"/>
        </w:rPr>
        <w:t>be</w:t>
      </w:r>
      <w:r>
        <w:rPr>
          <w:spacing w:val="-5"/>
          <w:sz w:val="24"/>
        </w:rPr>
        <w:t xml:space="preserve"> </w:t>
      </w:r>
      <w:r>
        <w:rPr>
          <w:sz w:val="24"/>
        </w:rPr>
        <w:t>available</w:t>
      </w:r>
      <w:r>
        <w:rPr>
          <w:spacing w:val="-4"/>
          <w:sz w:val="24"/>
        </w:rPr>
        <w:t xml:space="preserve"> </w:t>
      </w:r>
      <w:r>
        <w:rPr>
          <w:sz w:val="24"/>
        </w:rPr>
        <w:t>to</w:t>
      </w:r>
      <w:r>
        <w:rPr>
          <w:spacing w:val="-1"/>
          <w:sz w:val="24"/>
        </w:rPr>
        <w:t xml:space="preserve"> </w:t>
      </w:r>
      <w:r>
        <w:rPr>
          <w:sz w:val="24"/>
        </w:rPr>
        <w:t>project</w:t>
      </w:r>
      <w:r>
        <w:rPr>
          <w:spacing w:val="-4"/>
          <w:sz w:val="24"/>
        </w:rPr>
        <w:t xml:space="preserve"> </w:t>
      </w:r>
      <w:r>
        <w:rPr>
          <w:sz w:val="24"/>
        </w:rPr>
        <w:t>participants</w:t>
      </w:r>
      <w:r>
        <w:rPr>
          <w:spacing w:val="-3"/>
          <w:sz w:val="24"/>
        </w:rPr>
        <w:t xml:space="preserve"> </w:t>
      </w:r>
      <w:r>
        <w:rPr>
          <w:sz w:val="24"/>
        </w:rPr>
        <w:t>beginning</w:t>
      </w:r>
      <w:r>
        <w:rPr>
          <w:spacing w:val="-2"/>
          <w:sz w:val="24"/>
        </w:rPr>
        <w:t xml:space="preserve"> </w:t>
      </w:r>
      <w:r>
        <w:rPr>
          <w:sz w:val="24"/>
        </w:rPr>
        <w:t>(date</w:t>
      </w:r>
      <w:r>
        <w:rPr>
          <w:spacing w:val="-4"/>
          <w:sz w:val="24"/>
        </w:rPr>
        <w:t xml:space="preserve"> </w:t>
      </w:r>
      <w:r>
        <w:rPr>
          <w:sz w:val="24"/>
        </w:rPr>
        <w:t>that</w:t>
      </w:r>
      <w:r>
        <w:rPr>
          <w:spacing w:val="-3"/>
          <w:sz w:val="24"/>
        </w:rPr>
        <w:t xml:space="preserve"> </w:t>
      </w:r>
      <w:r>
        <w:rPr>
          <w:sz w:val="24"/>
        </w:rPr>
        <w:t>is</w:t>
      </w:r>
      <w:r>
        <w:rPr>
          <w:spacing w:val="-3"/>
          <w:sz w:val="24"/>
        </w:rPr>
        <w:t xml:space="preserve"> </w:t>
      </w:r>
      <w:r>
        <w:rPr>
          <w:sz w:val="24"/>
        </w:rPr>
        <w:t>in</w:t>
      </w:r>
      <w:r>
        <w:rPr>
          <w:spacing w:val="-5"/>
          <w:sz w:val="24"/>
        </w:rPr>
        <w:t xml:space="preserve"> </w:t>
      </w:r>
      <w:r>
        <w:rPr>
          <w:spacing w:val="-2"/>
          <w:sz w:val="24"/>
        </w:rPr>
        <w:t>2023).</w:t>
      </w:r>
    </w:p>
    <w:p w14:paraId="1EB6D154" w14:textId="77777777" w:rsidR="00E43D87" w:rsidRDefault="00E43D87" w:rsidP="00E43D87">
      <w:pPr>
        <w:pStyle w:val="BodyText"/>
        <w:spacing w:before="11"/>
        <w:rPr>
          <w:sz w:val="23"/>
        </w:rPr>
      </w:pPr>
    </w:p>
    <w:p w14:paraId="66893857" w14:textId="77777777" w:rsidR="00E43D87" w:rsidRDefault="00E43D87" w:rsidP="00E43D87">
      <w:pPr>
        <w:tabs>
          <w:tab w:val="left" w:leader="hyphen" w:pos="4583"/>
        </w:tabs>
        <w:spacing w:before="1"/>
        <w:ind w:left="201"/>
        <w:rPr>
          <w:sz w:val="24"/>
        </w:rPr>
      </w:pPr>
      <w:r>
        <w:rPr>
          <w:sz w:val="24"/>
        </w:rPr>
        <w:t>The</w:t>
      </w:r>
      <w:r>
        <w:rPr>
          <w:spacing w:val="-5"/>
          <w:sz w:val="24"/>
        </w:rPr>
        <w:t xml:space="preserve"> </w:t>
      </w:r>
      <w:r>
        <w:rPr>
          <w:sz w:val="24"/>
        </w:rPr>
        <w:t>value</w:t>
      </w:r>
      <w:r>
        <w:rPr>
          <w:spacing w:val="-1"/>
          <w:sz w:val="24"/>
        </w:rPr>
        <w:t xml:space="preserve"> </w:t>
      </w:r>
      <w:r>
        <w:rPr>
          <w:sz w:val="24"/>
        </w:rPr>
        <w:t>of</w:t>
      </w:r>
      <w:r>
        <w:rPr>
          <w:spacing w:val="-6"/>
          <w:sz w:val="24"/>
        </w:rPr>
        <w:t xml:space="preserve"> </w:t>
      </w:r>
      <w:r>
        <w:rPr>
          <w:sz w:val="24"/>
        </w:rPr>
        <w:t>the resources</w:t>
      </w:r>
      <w:r>
        <w:rPr>
          <w:spacing w:val="2"/>
          <w:sz w:val="24"/>
        </w:rPr>
        <w:t xml:space="preserve"> </w:t>
      </w:r>
      <w:r>
        <w:rPr>
          <w:sz w:val="24"/>
        </w:rPr>
        <w:t>is</w:t>
      </w:r>
      <w:r>
        <w:rPr>
          <w:spacing w:val="48"/>
          <w:sz w:val="24"/>
        </w:rPr>
        <w:t xml:space="preserve"> </w:t>
      </w:r>
      <w:r>
        <w:rPr>
          <w:spacing w:val="-10"/>
          <w:sz w:val="24"/>
        </w:rPr>
        <w:t>$</w:t>
      </w:r>
      <w:r>
        <w:rPr>
          <w:sz w:val="24"/>
        </w:rPr>
        <w:tab/>
        <w:t>as</w:t>
      </w:r>
      <w:r>
        <w:rPr>
          <w:spacing w:val="-4"/>
          <w:sz w:val="24"/>
        </w:rPr>
        <w:t xml:space="preserve"> </w:t>
      </w:r>
      <w:r>
        <w:rPr>
          <w:sz w:val="24"/>
        </w:rPr>
        <w:t>estimated</w:t>
      </w:r>
      <w:r>
        <w:rPr>
          <w:spacing w:val="-4"/>
          <w:sz w:val="24"/>
        </w:rPr>
        <w:t xml:space="preserve"> </w:t>
      </w:r>
      <w:r>
        <w:rPr>
          <w:sz w:val="24"/>
        </w:rPr>
        <w:t>on</w:t>
      </w:r>
      <w:r>
        <w:rPr>
          <w:spacing w:val="-5"/>
          <w:sz w:val="24"/>
        </w:rPr>
        <w:t xml:space="preserve"> </w:t>
      </w:r>
      <w:r>
        <w:rPr>
          <w:sz w:val="24"/>
        </w:rPr>
        <w:t>the</w:t>
      </w:r>
      <w:r>
        <w:rPr>
          <w:spacing w:val="2"/>
          <w:sz w:val="24"/>
        </w:rPr>
        <w:t xml:space="preserve"> </w:t>
      </w:r>
      <w:r>
        <w:rPr>
          <w:sz w:val="24"/>
        </w:rPr>
        <w:t>following</w:t>
      </w:r>
      <w:r>
        <w:rPr>
          <w:spacing w:val="-2"/>
          <w:sz w:val="24"/>
        </w:rPr>
        <w:t xml:space="preserve"> </w:t>
      </w:r>
      <w:r>
        <w:rPr>
          <w:sz w:val="24"/>
        </w:rPr>
        <w:t>values</w:t>
      </w:r>
      <w:r>
        <w:rPr>
          <w:spacing w:val="-1"/>
          <w:sz w:val="24"/>
        </w:rPr>
        <w:t xml:space="preserve"> </w:t>
      </w:r>
      <w:r>
        <w:rPr>
          <w:sz w:val="24"/>
        </w:rPr>
        <w:t>for</w:t>
      </w:r>
      <w:r>
        <w:rPr>
          <w:spacing w:val="-5"/>
          <w:sz w:val="24"/>
        </w:rPr>
        <w:t xml:space="preserve"> </w:t>
      </w:r>
      <w:r>
        <w:rPr>
          <w:spacing w:val="-2"/>
          <w:sz w:val="24"/>
        </w:rPr>
        <w:t>services:</w:t>
      </w:r>
    </w:p>
    <w:p w14:paraId="39433D9E" w14:textId="77777777" w:rsidR="00E43D87" w:rsidRDefault="00E43D87" w:rsidP="00E43D87">
      <w:pPr>
        <w:rPr>
          <w:sz w:val="24"/>
        </w:rPr>
        <w:sectPr w:rsidR="00E43D87" w:rsidSect="00E43D87">
          <w:pgSz w:w="12240" w:h="15840"/>
          <w:pgMar w:top="780" w:right="1100" w:bottom="1200" w:left="1080" w:header="0" w:footer="1012" w:gutter="0"/>
          <w:cols w:space="720"/>
        </w:sectPr>
      </w:pPr>
    </w:p>
    <w:p w14:paraId="639FB255" w14:textId="16EA1FCF" w:rsidR="00E43D87" w:rsidRDefault="00E43D87" w:rsidP="00E43D87">
      <w:pPr>
        <w:spacing w:before="33"/>
        <w:ind w:left="383" w:right="4594"/>
        <w:rPr>
          <w:sz w:val="24"/>
        </w:rPr>
      </w:pPr>
      <w:r>
        <w:rPr>
          <w:sz w:val="24"/>
        </w:rPr>
        <w:lastRenderedPageBreak/>
        <w:t>Nursing</w:t>
      </w:r>
      <w:r>
        <w:rPr>
          <w:spacing w:val="40"/>
          <w:sz w:val="24"/>
        </w:rPr>
        <w:t xml:space="preserve"> </w:t>
      </w:r>
      <w:r>
        <w:rPr>
          <w:sz w:val="24"/>
        </w:rPr>
        <w:t xml:space="preserve">$$$ (per visit) or for ### participants </w:t>
      </w:r>
      <w:r w:rsidR="00326708">
        <w:rPr>
          <w:sz w:val="24"/>
        </w:rPr>
        <w:t>medical</w:t>
      </w:r>
      <w:r>
        <w:rPr>
          <w:spacing w:val="-10"/>
          <w:sz w:val="24"/>
        </w:rPr>
        <w:t xml:space="preserve"> </w:t>
      </w:r>
      <w:r>
        <w:rPr>
          <w:sz w:val="24"/>
        </w:rPr>
        <w:t>supplies,</w:t>
      </w:r>
      <w:r>
        <w:rPr>
          <w:spacing w:val="-10"/>
          <w:sz w:val="24"/>
        </w:rPr>
        <w:t xml:space="preserve"> </w:t>
      </w:r>
      <w:r>
        <w:rPr>
          <w:sz w:val="24"/>
        </w:rPr>
        <w:t>estimated</w:t>
      </w:r>
      <w:r>
        <w:rPr>
          <w:spacing w:val="-9"/>
          <w:sz w:val="24"/>
        </w:rPr>
        <w:t xml:space="preserve"> </w:t>
      </w:r>
      <w:r>
        <w:rPr>
          <w:sz w:val="24"/>
        </w:rPr>
        <w:t>at</w:t>
      </w:r>
      <w:r>
        <w:rPr>
          <w:spacing w:val="-7"/>
          <w:sz w:val="24"/>
        </w:rPr>
        <w:t xml:space="preserve"> </w:t>
      </w:r>
      <w:r>
        <w:rPr>
          <w:sz w:val="24"/>
        </w:rPr>
        <w:t>$$$</w:t>
      </w:r>
      <w:r>
        <w:rPr>
          <w:spacing w:val="-5"/>
          <w:sz w:val="24"/>
        </w:rPr>
        <w:t xml:space="preserve"> </w:t>
      </w:r>
      <w:r>
        <w:rPr>
          <w:sz w:val="24"/>
        </w:rPr>
        <w:t>per</w:t>
      </w:r>
      <w:r>
        <w:rPr>
          <w:spacing w:val="-5"/>
          <w:sz w:val="24"/>
        </w:rPr>
        <w:t xml:space="preserve"> </w:t>
      </w:r>
      <w:r>
        <w:rPr>
          <w:sz w:val="24"/>
        </w:rPr>
        <w:t>participant Clinic Services</w:t>
      </w:r>
    </w:p>
    <w:p w14:paraId="00896237" w14:textId="77777777" w:rsidR="00E43D87" w:rsidRDefault="00E43D87" w:rsidP="00E43D87">
      <w:pPr>
        <w:spacing w:line="292" w:lineRule="exact"/>
        <w:ind w:left="383"/>
        <w:rPr>
          <w:sz w:val="24"/>
        </w:rPr>
      </w:pPr>
      <w:r>
        <w:rPr>
          <w:sz w:val="24"/>
        </w:rPr>
        <w:t>Mental</w:t>
      </w:r>
      <w:r>
        <w:rPr>
          <w:spacing w:val="-6"/>
          <w:sz w:val="24"/>
        </w:rPr>
        <w:t xml:space="preserve"> </w:t>
      </w:r>
      <w:r>
        <w:rPr>
          <w:sz w:val="24"/>
        </w:rPr>
        <w:t>health</w:t>
      </w:r>
      <w:r>
        <w:rPr>
          <w:spacing w:val="-4"/>
          <w:sz w:val="24"/>
        </w:rPr>
        <w:t xml:space="preserve"> </w:t>
      </w:r>
      <w:r>
        <w:rPr>
          <w:sz w:val="24"/>
        </w:rPr>
        <w:t>Services</w:t>
      </w:r>
      <w:r>
        <w:rPr>
          <w:spacing w:val="-1"/>
          <w:sz w:val="24"/>
        </w:rPr>
        <w:t xml:space="preserve"> </w:t>
      </w:r>
      <w:r>
        <w:rPr>
          <w:sz w:val="24"/>
        </w:rPr>
        <w:t>at</w:t>
      </w:r>
      <w:r>
        <w:rPr>
          <w:spacing w:val="-2"/>
          <w:sz w:val="24"/>
        </w:rPr>
        <w:t xml:space="preserve"> </w:t>
      </w:r>
      <w:r>
        <w:rPr>
          <w:sz w:val="24"/>
        </w:rPr>
        <w:t>$$ per</w:t>
      </w:r>
      <w:r>
        <w:rPr>
          <w:spacing w:val="-5"/>
          <w:sz w:val="24"/>
        </w:rPr>
        <w:t xml:space="preserve"> </w:t>
      </w:r>
      <w:r>
        <w:rPr>
          <w:sz w:val="24"/>
        </w:rPr>
        <w:t>client</w:t>
      </w:r>
      <w:r>
        <w:rPr>
          <w:spacing w:val="78"/>
          <w:w w:val="150"/>
          <w:sz w:val="24"/>
        </w:rPr>
        <w:t xml:space="preserve"> </w:t>
      </w:r>
      <w:r>
        <w:rPr>
          <w:sz w:val="24"/>
        </w:rPr>
        <w:t>for</w:t>
      </w:r>
      <w:r>
        <w:rPr>
          <w:spacing w:val="-5"/>
          <w:sz w:val="24"/>
        </w:rPr>
        <w:t xml:space="preserve"> </w:t>
      </w:r>
      <w:r>
        <w:rPr>
          <w:sz w:val="24"/>
        </w:rPr>
        <w:t>##</w:t>
      </w:r>
      <w:r>
        <w:rPr>
          <w:spacing w:val="2"/>
          <w:sz w:val="24"/>
        </w:rPr>
        <w:t xml:space="preserve"> </w:t>
      </w:r>
      <w:r>
        <w:rPr>
          <w:sz w:val="24"/>
        </w:rPr>
        <w:t>or</w:t>
      </w:r>
      <w:r>
        <w:rPr>
          <w:spacing w:val="5"/>
          <w:sz w:val="24"/>
        </w:rPr>
        <w:t xml:space="preserve"> </w:t>
      </w:r>
      <w:r>
        <w:rPr>
          <w:sz w:val="24"/>
        </w:rPr>
        <w:t>%</w:t>
      </w:r>
      <w:r>
        <w:rPr>
          <w:spacing w:val="-3"/>
          <w:sz w:val="24"/>
        </w:rPr>
        <w:t xml:space="preserve"> </w:t>
      </w:r>
      <w:r>
        <w:rPr>
          <w:sz w:val="24"/>
        </w:rPr>
        <w:t>of</w:t>
      </w:r>
      <w:r>
        <w:rPr>
          <w:spacing w:val="-4"/>
          <w:sz w:val="24"/>
        </w:rPr>
        <w:t xml:space="preserve"> </w:t>
      </w:r>
      <w:r>
        <w:rPr>
          <w:spacing w:val="-2"/>
          <w:sz w:val="24"/>
        </w:rPr>
        <w:t>participants</w:t>
      </w:r>
    </w:p>
    <w:p w14:paraId="31898AB5" w14:textId="77777777" w:rsidR="00E43D87" w:rsidRDefault="00E43D87" w:rsidP="00E43D87">
      <w:pPr>
        <w:pStyle w:val="BodyText"/>
        <w:spacing w:before="11"/>
        <w:rPr>
          <w:sz w:val="23"/>
        </w:rPr>
      </w:pPr>
    </w:p>
    <w:p w14:paraId="049B1A79" w14:textId="77777777" w:rsidR="00E43D87" w:rsidRDefault="00E43D87" w:rsidP="00E43D87">
      <w:pPr>
        <w:spacing w:before="1"/>
        <w:ind w:left="383"/>
        <w:rPr>
          <w:i/>
          <w:sz w:val="24"/>
        </w:rPr>
      </w:pPr>
      <w:r>
        <w:rPr>
          <w:i/>
          <w:sz w:val="24"/>
        </w:rPr>
        <w:t>Basis</w:t>
      </w:r>
      <w:r>
        <w:rPr>
          <w:i/>
          <w:spacing w:val="-3"/>
          <w:sz w:val="24"/>
        </w:rPr>
        <w:t xml:space="preserve"> </w:t>
      </w:r>
      <w:r>
        <w:rPr>
          <w:i/>
          <w:sz w:val="24"/>
        </w:rPr>
        <w:t>of</w:t>
      </w:r>
      <w:r>
        <w:rPr>
          <w:i/>
          <w:spacing w:val="-4"/>
          <w:sz w:val="24"/>
        </w:rPr>
        <w:t xml:space="preserve"> </w:t>
      </w:r>
      <w:r>
        <w:rPr>
          <w:i/>
          <w:sz w:val="24"/>
        </w:rPr>
        <w:t>Estimated</w:t>
      </w:r>
      <w:r>
        <w:rPr>
          <w:i/>
          <w:spacing w:val="-2"/>
          <w:sz w:val="24"/>
        </w:rPr>
        <w:t xml:space="preserve"> </w:t>
      </w:r>
      <w:r>
        <w:rPr>
          <w:i/>
          <w:spacing w:val="-4"/>
          <w:sz w:val="24"/>
        </w:rPr>
        <w:t>Value</w:t>
      </w:r>
    </w:p>
    <w:p w14:paraId="4D535555" w14:textId="77777777" w:rsidR="00E43D87" w:rsidRDefault="00E43D87" w:rsidP="00E43D87">
      <w:pPr>
        <w:ind w:left="383"/>
        <w:rPr>
          <w:sz w:val="24"/>
        </w:rPr>
      </w:pPr>
      <w:r>
        <w:rPr>
          <w:sz w:val="24"/>
        </w:rPr>
        <w:t>The</w:t>
      </w:r>
      <w:r>
        <w:rPr>
          <w:spacing w:val="-6"/>
          <w:sz w:val="24"/>
        </w:rPr>
        <w:t xml:space="preserve"> </w:t>
      </w:r>
      <w:r>
        <w:rPr>
          <w:sz w:val="24"/>
        </w:rPr>
        <w:t>value</w:t>
      </w:r>
      <w:r>
        <w:rPr>
          <w:spacing w:val="1"/>
          <w:sz w:val="24"/>
        </w:rPr>
        <w:t xml:space="preserve"> </w:t>
      </w:r>
      <w:r>
        <w:rPr>
          <w:sz w:val="24"/>
        </w:rPr>
        <w:t>of our</w:t>
      </w:r>
      <w:r>
        <w:rPr>
          <w:spacing w:val="-1"/>
          <w:sz w:val="24"/>
        </w:rPr>
        <w:t xml:space="preserve"> </w:t>
      </w:r>
      <w:r>
        <w:rPr>
          <w:sz w:val="24"/>
        </w:rPr>
        <w:t>services</w:t>
      </w:r>
      <w:r>
        <w:rPr>
          <w:spacing w:val="-2"/>
          <w:sz w:val="24"/>
        </w:rPr>
        <w:t xml:space="preserve"> </w:t>
      </w:r>
      <w:r>
        <w:rPr>
          <w:sz w:val="24"/>
        </w:rPr>
        <w:t>is</w:t>
      </w:r>
      <w:r>
        <w:rPr>
          <w:spacing w:val="-3"/>
          <w:sz w:val="24"/>
        </w:rPr>
        <w:t xml:space="preserve"> </w:t>
      </w:r>
      <w:r>
        <w:rPr>
          <w:sz w:val="24"/>
        </w:rPr>
        <w:t>based</w:t>
      </w:r>
      <w:r>
        <w:rPr>
          <w:spacing w:val="-5"/>
          <w:sz w:val="24"/>
        </w:rPr>
        <w:t xml:space="preserve"> </w:t>
      </w:r>
      <w:r>
        <w:rPr>
          <w:sz w:val="24"/>
        </w:rPr>
        <w:t>on actual</w:t>
      </w:r>
      <w:r>
        <w:rPr>
          <w:spacing w:val="-1"/>
          <w:sz w:val="24"/>
        </w:rPr>
        <w:t xml:space="preserve"> </w:t>
      </w:r>
      <w:r>
        <w:rPr>
          <w:sz w:val="24"/>
        </w:rPr>
        <w:t>average</w:t>
      </w:r>
      <w:r>
        <w:rPr>
          <w:spacing w:val="-3"/>
          <w:sz w:val="24"/>
        </w:rPr>
        <w:t xml:space="preserve"> </w:t>
      </w:r>
      <w:r>
        <w:rPr>
          <w:sz w:val="24"/>
        </w:rPr>
        <w:t>costs</w:t>
      </w:r>
      <w:r>
        <w:rPr>
          <w:spacing w:val="-2"/>
          <w:sz w:val="24"/>
        </w:rPr>
        <w:t xml:space="preserve"> </w:t>
      </w:r>
      <w:r>
        <w:rPr>
          <w:sz w:val="24"/>
        </w:rPr>
        <w:t>or</w:t>
      </w:r>
      <w:r>
        <w:rPr>
          <w:spacing w:val="-6"/>
          <w:sz w:val="24"/>
        </w:rPr>
        <w:t xml:space="preserve"> </w:t>
      </w:r>
      <w:r>
        <w:rPr>
          <w:sz w:val="24"/>
        </w:rPr>
        <w:t>typical</w:t>
      </w:r>
      <w:r>
        <w:rPr>
          <w:spacing w:val="-2"/>
          <w:sz w:val="24"/>
        </w:rPr>
        <w:t xml:space="preserve"> charges.</w:t>
      </w:r>
    </w:p>
    <w:p w14:paraId="10FD7702" w14:textId="77777777" w:rsidR="00E43D87" w:rsidRDefault="00E43D87" w:rsidP="00E43D87">
      <w:pPr>
        <w:pStyle w:val="BodyText"/>
        <w:spacing w:before="11"/>
        <w:rPr>
          <w:sz w:val="23"/>
        </w:rPr>
      </w:pPr>
    </w:p>
    <w:p w14:paraId="66CB50B4" w14:textId="77777777" w:rsidR="00E43D87" w:rsidRDefault="00E43D87" w:rsidP="00E43D87">
      <w:pPr>
        <w:ind w:left="383" w:right="187"/>
        <w:rPr>
          <w:sz w:val="24"/>
        </w:rPr>
      </w:pPr>
      <w:r>
        <w:rPr>
          <w:sz w:val="24"/>
        </w:rPr>
        <w:t>Our</w:t>
      </w:r>
      <w:r>
        <w:rPr>
          <w:spacing w:val="-1"/>
          <w:sz w:val="24"/>
        </w:rPr>
        <w:t xml:space="preserve"> </w:t>
      </w:r>
      <w:r>
        <w:rPr>
          <w:sz w:val="24"/>
        </w:rPr>
        <w:t>in-kind</w:t>
      </w:r>
      <w:r>
        <w:rPr>
          <w:spacing w:val="-5"/>
          <w:sz w:val="24"/>
        </w:rPr>
        <w:t xml:space="preserve"> </w:t>
      </w:r>
      <w:r>
        <w:rPr>
          <w:sz w:val="24"/>
        </w:rPr>
        <w:t>health</w:t>
      </w:r>
      <w:r>
        <w:rPr>
          <w:spacing w:val="-5"/>
          <w:sz w:val="24"/>
        </w:rPr>
        <w:t xml:space="preserve"> </w:t>
      </w:r>
      <w:r>
        <w:rPr>
          <w:sz w:val="24"/>
        </w:rPr>
        <w:t>service</w:t>
      </w:r>
      <w:r>
        <w:rPr>
          <w:spacing w:val="-3"/>
          <w:sz w:val="24"/>
        </w:rPr>
        <w:t xml:space="preserve"> </w:t>
      </w:r>
      <w:r>
        <w:rPr>
          <w:sz w:val="24"/>
        </w:rPr>
        <w:t>contributions</w:t>
      </w:r>
      <w:r>
        <w:rPr>
          <w:spacing w:val="-2"/>
          <w:sz w:val="24"/>
        </w:rPr>
        <w:t xml:space="preserve"> </w:t>
      </w:r>
      <w:r>
        <w:rPr>
          <w:sz w:val="24"/>
        </w:rPr>
        <w:t>have</w:t>
      </w:r>
      <w:r>
        <w:rPr>
          <w:spacing w:val="-3"/>
          <w:sz w:val="24"/>
        </w:rPr>
        <w:t xml:space="preserve"> </w:t>
      </w:r>
      <w:r>
        <w:rPr>
          <w:sz w:val="24"/>
        </w:rPr>
        <w:t>been</w:t>
      </w:r>
      <w:r>
        <w:rPr>
          <w:spacing w:val="-5"/>
          <w:sz w:val="24"/>
        </w:rPr>
        <w:t xml:space="preserve"> </w:t>
      </w:r>
      <w:r>
        <w:rPr>
          <w:sz w:val="24"/>
        </w:rPr>
        <w:t>valued</w:t>
      </w:r>
      <w:r>
        <w:rPr>
          <w:spacing w:val="-5"/>
          <w:sz w:val="24"/>
        </w:rPr>
        <w:t xml:space="preserve"> </w:t>
      </w:r>
      <w:r>
        <w:rPr>
          <w:sz w:val="24"/>
        </w:rPr>
        <w:t>at</w:t>
      </w:r>
      <w:r>
        <w:rPr>
          <w:spacing w:val="-3"/>
          <w:sz w:val="24"/>
        </w:rPr>
        <w:t xml:space="preserve"> </w:t>
      </w:r>
      <w:r>
        <w:rPr>
          <w:sz w:val="24"/>
        </w:rPr>
        <w:t>a rate</w:t>
      </w:r>
      <w:r>
        <w:rPr>
          <w:spacing w:val="-3"/>
          <w:sz w:val="24"/>
        </w:rPr>
        <w:t xml:space="preserve"> </w:t>
      </w:r>
      <w:r>
        <w:rPr>
          <w:sz w:val="24"/>
        </w:rPr>
        <w:t>consistent</w:t>
      </w:r>
      <w:r>
        <w:rPr>
          <w:spacing w:val="-3"/>
          <w:sz w:val="24"/>
        </w:rPr>
        <w:t xml:space="preserve"> </w:t>
      </w:r>
      <w:r>
        <w:rPr>
          <w:sz w:val="24"/>
        </w:rPr>
        <w:t>with</w:t>
      </w:r>
      <w:r>
        <w:rPr>
          <w:spacing w:val="-5"/>
          <w:sz w:val="24"/>
        </w:rPr>
        <w:t xml:space="preserve"> </w:t>
      </w:r>
      <w:r>
        <w:rPr>
          <w:sz w:val="24"/>
        </w:rPr>
        <w:t>the</w:t>
      </w:r>
      <w:r>
        <w:rPr>
          <w:spacing w:val="-4"/>
          <w:sz w:val="24"/>
        </w:rPr>
        <w:t xml:space="preserve"> </w:t>
      </w:r>
      <w:r>
        <w:rPr>
          <w:sz w:val="24"/>
        </w:rPr>
        <w:t>amount paid for services not supported by CoC funds.</w:t>
      </w:r>
    </w:p>
    <w:p w14:paraId="20E40673" w14:textId="77777777" w:rsidR="00E43D87" w:rsidRDefault="00E43D87" w:rsidP="00E43D87">
      <w:pPr>
        <w:pStyle w:val="BodyText"/>
        <w:rPr>
          <w:sz w:val="24"/>
        </w:rPr>
      </w:pPr>
    </w:p>
    <w:p w14:paraId="66D82352" w14:textId="77777777" w:rsidR="00E43D87" w:rsidRDefault="00E43D87" w:rsidP="00E43D87">
      <w:pPr>
        <w:ind w:left="383"/>
        <w:rPr>
          <w:i/>
          <w:sz w:val="24"/>
        </w:rPr>
      </w:pPr>
      <w:r>
        <w:rPr>
          <w:i/>
          <w:sz w:val="24"/>
        </w:rPr>
        <w:t>Concluding</w:t>
      </w:r>
      <w:r>
        <w:rPr>
          <w:i/>
          <w:spacing w:val="-3"/>
          <w:sz w:val="24"/>
        </w:rPr>
        <w:t xml:space="preserve"> </w:t>
      </w:r>
      <w:r>
        <w:rPr>
          <w:i/>
          <w:spacing w:val="-2"/>
          <w:sz w:val="24"/>
        </w:rPr>
        <w:t>Statement</w:t>
      </w:r>
    </w:p>
    <w:p w14:paraId="0CCFEDD0" w14:textId="77777777" w:rsidR="00E43D87" w:rsidRDefault="00E43D87" w:rsidP="00E43D87">
      <w:pPr>
        <w:ind w:left="383"/>
        <w:rPr>
          <w:sz w:val="24"/>
        </w:rPr>
      </w:pPr>
      <w:r>
        <w:rPr>
          <w:sz w:val="24"/>
        </w:rPr>
        <w:t>This</w:t>
      </w:r>
      <w:r>
        <w:rPr>
          <w:spacing w:val="-4"/>
          <w:sz w:val="24"/>
        </w:rPr>
        <w:t xml:space="preserve"> </w:t>
      </w:r>
      <w:r>
        <w:rPr>
          <w:sz w:val="24"/>
        </w:rPr>
        <w:t>agreement</w:t>
      </w:r>
      <w:r>
        <w:rPr>
          <w:spacing w:val="-3"/>
          <w:sz w:val="24"/>
        </w:rPr>
        <w:t xml:space="preserve"> </w:t>
      </w:r>
      <w:r>
        <w:rPr>
          <w:sz w:val="24"/>
        </w:rPr>
        <w:t>is</w:t>
      </w:r>
      <w:r>
        <w:rPr>
          <w:spacing w:val="-1"/>
          <w:sz w:val="24"/>
        </w:rPr>
        <w:t xml:space="preserve"> </w:t>
      </w:r>
      <w:r>
        <w:rPr>
          <w:sz w:val="24"/>
        </w:rPr>
        <w:t>effective</w:t>
      </w:r>
      <w:r>
        <w:rPr>
          <w:spacing w:val="-3"/>
          <w:sz w:val="24"/>
        </w:rPr>
        <w:t xml:space="preserve"> </w:t>
      </w:r>
      <w:r>
        <w:rPr>
          <w:sz w:val="24"/>
        </w:rPr>
        <w:t>only</w:t>
      </w:r>
      <w:r>
        <w:rPr>
          <w:spacing w:val="-2"/>
          <w:sz w:val="24"/>
        </w:rPr>
        <w:t xml:space="preserve"> </w:t>
      </w:r>
      <w:r>
        <w:rPr>
          <w:sz w:val="24"/>
        </w:rPr>
        <w:t>upon</w:t>
      </w:r>
      <w:r>
        <w:rPr>
          <w:spacing w:val="-4"/>
          <w:sz w:val="24"/>
        </w:rPr>
        <w:t xml:space="preserve"> </w:t>
      </w:r>
      <w:r>
        <w:rPr>
          <w:sz w:val="24"/>
        </w:rPr>
        <w:t>selection</w:t>
      </w:r>
      <w:r>
        <w:rPr>
          <w:spacing w:val="-5"/>
          <w:sz w:val="24"/>
        </w:rPr>
        <w:t xml:space="preserve"> </w:t>
      </w:r>
      <w:r>
        <w:rPr>
          <w:sz w:val="24"/>
        </w:rPr>
        <w:t>of</w:t>
      </w:r>
      <w:r>
        <w:rPr>
          <w:spacing w:val="1"/>
          <w:sz w:val="24"/>
        </w:rPr>
        <w:t xml:space="preserve"> </w:t>
      </w:r>
      <w:r>
        <w:rPr>
          <w:sz w:val="24"/>
        </w:rPr>
        <w:t>the</w:t>
      </w:r>
      <w:r>
        <w:rPr>
          <w:spacing w:val="-4"/>
          <w:sz w:val="24"/>
        </w:rPr>
        <w:t xml:space="preserve"> </w:t>
      </w:r>
      <w:r>
        <w:rPr>
          <w:sz w:val="24"/>
        </w:rPr>
        <w:t>named</w:t>
      </w:r>
      <w:r>
        <w:rPr>
          <w:spacing w:val="-4"/>
          <w:sz w:val="24"/>
        </w:rPr>
        <w:t xml:space="preserve"> </w:t>
      </w:r>
      <w:r>
        <w:rPr>
          <w:sz w:val="24"/>
        </w:rPr>
        <w:t>project</w:t>
      </w:r>
      <w:r>
        <w:rPr>
          <w:spacing w:val="-3"/>
          <w:sz w:val="24"/>
        </w:rPr>
        <w:t xml:space="preserve"> </w:t>
      </w:r>
      <w:r>
        <w:rPr>
          <w:sz w:val="24"/>
        </w:rPr>
        <w:t>for</w:t>
      </w:r>
      <w:r>
        <w:rPr>
          <w:spacing w:val="-5"/>
          <w:sz w:val="24"/>
        </w:rPr>
        <w:t xml:space="preserve"> </w:t>
      </w:r>
      <w:r>
        <w:rPr>
          <w:spacing w:val="-2"/>
          <w:sz w:val="24"/>
        </w:rPr>
        <w:t>funding.</w:t>
      </w:r>
    </w:p>
    <w:p w14:paraId="1FE3030E" w14:textId="77777777" w:rsidR="00E43D87" w:rsidRDefault="00E43D87" w:rsidP="00E43D87">
      <w:pPr>
        <w:ind w:left="383"/>
        <w:rPr>
          <w:sz w:val="24"/>
        </w:rPr>
      </w:pPr>
      <w:r>
        <w:rPr>
          <w:sz w:val="24"/>
        </w:rPr>
        <w:t>The</w:t>
      </w:r>
      <w:r>
        <w:rPr>
          <w:spacing w:val="-5"/>
          <w:sz w:val="24"/>
        </w:rPr>
        <w:t xml:space="preserve"> </w:t>
      </w:r>
      <w:r>
        <w:rPr>
          <w:sz w:val="24"/>
        </w:rPr>
        <w:t>signature</w:t>
      </w:r>
      <w:r>
        <w:rPr>
          <w:spacing w:val="-4"/>
          <w:sz w:val="24"/>
        </w:rPr>
        <w:t xml:space="preserve"> </w:t>
      </w:r>
      <w:r>
        <w:rPr>
          <w:sz w:val="24"/>
        </w:rPr>
        <w:t>below is</w:t>
      </w:r>
      <w:r>
        <w:rPr>
          <w:spacing w:val="-3"/>
          <w:sz w:val="24"/>
        </w:rPr>
        <w:t xml:space="preserve"> </w:t>
      </w:r>
      <w:proofErr w:type="gramStart"/>
      <w:r>
        <w:rPr>
          <w:sz w:val="24"/>
        </w:rPr>
        <w:t>an</w:t>
      </w:r>
      <w:r>
        <w:rPr>
          <w:spacing w:val="-6"/>
          <w:sz w:val="24"/>
        </w:rPr>
        <w:t xml:space="preserve"> </w:t>
      </w:r>
      <w:r>
        <w:rPr>
          <w:sz w:val="24"/>
        </w:rPr>
        <w:t>a</w:t>
      </w:r>
      <w:proofErr w:type="gramEnd"/>
      <w:r>
        <w:rPr>
          <w:sz w:val="24"/>
        </w:rPr>
        <w:t xml:space="preserve"> representative</w:t>
      </w:r>
      <w:r>
        <w:rPr>
          <w:spacing w:val="-4"/>
          <w:sz w:val="24"/>
        </w:rPr>
        <w:t xml:space="preserve"> </w:t>
      </w:r>
      <w:r>
        <w:rPr>
          <w:sz w:val="24"/>
        </w:rPr>
        <w:t>of</w:t>
      </w:r>
      <w:r>
        <w:rPr>
          <w:spacing w:val="-1"/>
          <w:sz w:val="24"/>
        </w:rPr>
        <w:t xml:space="preserve"> </w:t>
      </w:r>
      <w:r>
        <w:rPr>
          <w:sz w:val="24"/>
        </w:rPr>
        <w:t>(Healthcare</w:t>
      </w:r>
      <w:r>
        <w:rPr>
          <w:spacing w:val="-4"/>
          <w:sz w:val="24"/>
        </w:rPr>
        <w:t xml:space="preserve"> </w:t>
      </w:r>
      <w:r>
        <w:rPr>
          <w:sz w:val="24"/>
        </w:rPr>
        <w:t>provider</w:t>
      </w:r>
      <w:r>
        <w:rPr>
          <w:spacing w:val="-7"/>
          <w:sz w:val="24"/>
        </w:rPr>
        <w:t xml:space="preserve"> </w:t>
      </w:r>
      <w:r>
        <w:rPr>
          <w:sz w:val="24"/>
        </w:rPr>
        <w:t>name)</w:t>
      </w:r>
      <w:r>
        <w:rPr>
          <w:spacing w:val="-1"/>
          <w:sz w:val="24"/>
        </w:rPr>
        <w:t xml:space="preserve"> </w:t>
      </w:r>
      <w:r>
        <w:rPr>
          <w:sz w:val="24"/>
        </w:rPr>
        <w:t>authorized</w:t>
      </w:r>
      <w:r>
        <w:rPr>
          <w:spacing w:val="-6"/>
          <w:sz w:val="24"/>
        </w:rPr>
        <w:t xml:space="preserve"> </w:t>
      </w:r>
      <w:r>
        <w:rPr>
          <w:sz w:val="24"/>
        </w:rPr>
        <w:t>to</w:t>
      </w:r>
      <w:r>
        <w:rPr>
          <w:spacing w:val="-2"/>
          <w:sz w:val="24"/>
        </w:rPr>
        <w:t xml:space="preserve"> </w:t>
      </w:r>
      <w:r>
        <w:rPr>
          <w:sz w:val="24"/>
        </w:rPr>
        <w:t>make</w:t>
      </w:r>
      <w:r>
        <w:rPr>
          <w:spacing w:val="-4"/>
          <w:sz w:val="24"/>
        </w:rPr>
        <w:t xml:space="preserve"> </w:t>
      </w:r>
      <w:r>
        <w:rPr>
          <w:sz w:val="24"/>
        </w:rPr>
        <w:t>the type of commitments identified in this letter.</w:t>
      </w:r>
    </w:p>
    <w:p w14:paraId="62F8F64B" w14:textId="77777777" w:rsidR="00E43D87" w:rsidRDefault="00E43D87" w:rsidP="00E43D87">
      <w:pPr>
        <w:pStyle w:val="BodyText"/>
        <w:spacing w:before="11"/>
        <w:rPr>
          <w:sz w:val="23"/>
        </w:rPr>
      </w:pPr>
    </w:p>
    <w:p w14:paraId="040D7CA8" w14:textId="77777777" w:rsidR="00E43D87" w:rsidRDefault="00E43D87" w:rsidP="00E43D87">
      <w:pPr>
        <w:pStyle w:val="BodyText"/>
        <w:ind w:left="384"/>
      </w:pPr>
      <w:r>
        <w:rPr>
          <w:spacing w:val="-2"/>
        </w:rPr>
        <w:t>Signature:</w:t>
      </w:r>
    </w:p>
    <w:p w14:paraId="1473F19B" w14:textId="77777777" w:rsidR="00E43D87" w:rsidRDefault="00E43D87" w:rsidP="00E43D87">
      <w:pPr>
        <w:pStyle w:val="BodyText"/>
        <w:ind w:left="384" w:right="6956"/>
      </w:pPr>
      <w:r>
        <w:t>Printed</w:t>
      </w:r>
      <w:r>
        <w:rPr>
          <w:spacing w:val="-13"/>
        </w:rPr>
        <w:t xml:space="preserve"> </w:t>
      </w:r>
      <w:r>
        <w:t>name</w:t>
      </w:r>
      <w:r>
        <w:rPr>
          <w:spacing w:val="-11"/>
        </w:rPr>
        <w:t xml:space="preserve"> </w:t>
      </w:r>
      <w:r>
        <w:t>and</w:t>
      </w:r>
      <w:r>
        <w:rPr>
          <w:spacing w:val="-13"/>
        </w:rPr>
        <w:t xml:space="preserve"> </w:t>
      </w:r>
      <w:r>
        <w:t xml:space="preserve">Position </w:t>
      </w:r>
      <w:r>
        <w:rPr>
          <w:spacing w:val="-4"/>
        </w:rPr>
        <w:t>Date</w:t>
      </w:r>
    </w:p>
    <w:p w14:paraId="347C29D2" w14:textId="77777777" w:rsidR="00914275" w:rsidRDefault="00914275" w:rsidP="004416D8">
      <w:pPr>
        <w:jc w:val="center"/>
      </w:pPr>
    </w:p>
    <w:sectPr w:rsidR="009142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0585C"/>
    <w:multiLevelType w:val="hybridMultilevel"/>
    <w:tmpl w:val="2346B62E"/>
    <w:lvl w:ilvl="0" w:tplc="84BEF6E6">
      <w:start w:val="1"/>
      <w:numFmt w:val="decimal"/>
      <w:lvlText w:val="(%1)"/>
      <w:lvlJc w:val="left"/>
      <w:pPr>
        <w:ind w:left="1440" w:hanging="360"/>
        <w:jc w:val="right"/>
      </w:pPr>
      <w:rPr>
        <w:rFonts w:hint="default"/>
        <w:spacing w:val="0"/>
        <w:w w:val="100"/>
        <w:lang w:val="en-US" w:eastAsia="en-US" w:bidi="ar-SA"/>
      </w:rPr>
    </w:lvl>
    <w:lvl w:ilvl="1" w:tplc="776CF402">
      <w:start w:val="1"/>
      <w:numFmt w:val="lowerLetter"/>
      <w:lvlText w:val="(%2)"/>
      <w:lvlJc w:val="left"/>
      <w:pPr>
        <w:ind w:left="1641" w:hanging="519"/>
      </w:pPr>
      <w:rPr>
        <w:rFonts w:ascii="Calibri" w:eastAsia="Calibri" w:hAnsi="Calibri" w:cs="Calibri" w:hint="default"/>
        <w:b w:val="0"/>
        <w:bCs w:val="0"/>
        <w:i w:val="0"/>
        <w:iCs w:val="0"/>
        <w:color w:val="666666"/>
        <w:spacing w:val="-1"/>
        <w:w w:val="100"/>
        <w:sz w:val="24"/>
        <w:szCs w:val="24"/>
        <w:lang w:val="en-US" w:eastAsia="en-US" w:bidi="ar-SA"/>
      </w:rPr>
    </w:lvl>
    <w:lvl w:ilvl="2" w:tplc="AB4023E6">
      <w:numFmt w:val="bullet"/>
      <w:lvlText w:val="•"/>
      <w:lvlJc w:val="left"/>
      <w:pPr>
        <w:ind w:left="2575" w:hanging="519"/>
      </w:pPr>
      <w:rPr>
        <w:rFonts w:hint="default"/>
        <w:lang w:val="en-US" w:eastAsia="en-US" w:bidi="ar-SA"/>
      </w:rPr>
    </w:lvl>
    <w:lvl w:ilvl="3" w:tplc="A74227E0">
      <w:numFmt w:val="bullet"/>
      <w:lvlText w:val="•"/>
      <w:lvlJc w:val="left"/>
      <w:pPr>
        <w:ind w:left="3511" w:hanging="519"/>
      </w:pPr>
      <w:rPr>
        <w:rFonts w:hint="default"/>
        <w:lang w:val="en-US" w:eastAsia="en-US" w:bidi="ar-SA"/>
      </w:rPr>
    </w:lvl>
    <w:lvl w:ilvl="4" w:tplc="37ECD11A">
      <w:numFmt w:val="bullet"/>
      <w:lvlText w:val="•"/>
      <w:lvlJc w:val="left"/>
      <w:pPr>
        <w:ind w:left="4446" w:hanging="519"/>
      </w:pPr>
      <w:rPr>
        <w:rFonts w:hint="default"/>
        <w:lang w:val="en-US" w:eastAsia="en-US" w:bidi="ar-SA"/>
      </w:rPr>
    </w:lvl>
    <w:lvl w:ilvl="5" w:tplc="5ED48348">
      <w:numFmt w:val="bullet"/>
      <w:lvlText w:val="•"/>
      <w:lvlJc w:val="left"/>
      <w:pPr>
        <w:ind w:left="5382" w:hanging="519"/>
      </w:pPr>
      <w:rPr>
        <w:rFonts w:hint="default"/>
        <w:lang w:val="en-US" w:eastAsia="en-US" w:bidi="ar-SA"/>
      </w:rPr>
    </w:lvl>
    <w:lvl w:ilvl="6" w:tplc="C824C060">
      <w:numFmt w:val="bullet"/>
      <w:lvlText w:val="•"/>
      <w:lvlJc w:val="left"/>
      <w:pPr>
        <w:ind w:left="6317" w:hanging="519"/>
      </w:pPr>
      <w:rPr>
        <w:rFonts w:hint="default"/>
        <w:lang w:val="en-US" w:eastAsia="en-US" w:bidi="ar-SA"/>
      </w:rPr>
    </w:lvl>
    <w:lvl w:ilvl="7" w:tplc="AECC7982">
      <w:numFmt w:val="bullet"/>
      <w:lvlText w:val="•"/>
      <w:lvlJc w:val="left"/>
      <w:pPr>
        <w:ind w:left="7253" w:hanging="519"/>
      </w:pPr>
      <w:rPr>
        <w:rFonts w:hint="default"/>
        <w:lang w:val="en-US" w:eastAsia="en-US" w:bidi="ar-SA"/>
      </w:rPr>
    </w:lvl>
    <w:lvl w:ilvl="8" w:tplc="122A20C2">
      <w:numFmt w:val="bullet"/>
      <w:lvlText w:val="•"/>
      <w:lvlJc w:val="left"/>
      <w:pPr>
        <w:ind w:left="8188" w:hanging="519"/>
      </w:pPr>
      <w:rPr>
        <w:rFonts w:hint="default"/>
        <w:lang w:val="en-US" w:eastAsia="en-US" w:bidi="ar-SA"/>
      </w:rPr>
    </w:lvl>
  </w:abstractNum>
  <w:abstractNum w:abstractNumId="1" w15:restartNumberingAfterBreak="0">
    <w:nsid w:val="0B0A303E"/>
    <w:multiLevelType w:val="hybridMultilevel"/>
    <w:tmpl w:val="D382BE80"/>
    <w:lvl w:ilvl="0" w:tplc="ECD40CC6">
      <w:start w:val="1"/>
      <w:numFmt w:val="lowerLetter"/>
      <w:lvlText w:val="(%1)"/>
      <w:lvlJc w:val="left"/>
      <w:pPr>
        <w:ind w:left="359" w:hanging="337"/>
      </w:pPr>
      <w:rPr>
        <w:rFonts w:hint="default"/>
        <w:spacing w:val="-1"/>
        <w:w w:val="100"/>
        <w:lang w:val="en-US" w:eastAsia="en-US" w:bidi="ar-SA"/>
      </w:rPr>
    </w:lvl>
    <w:lvl w:ilvl="1" w:tplc="735894B8">
      <w:start w:val="1"/>
      <w:numFmt w:val="decimal"/>
      <w:lvlText w:val="(%2)"/>
      <w:lvlJc w:val="left"/>
      <w:pPr>
        <w:ind w:left="600" w:hanging="327"/>
      </w:pPr>
      <w:rPr>
        <w:rFonts w:ascii="Calibri" w:eastAsia="Calibri" w:hAnsi="Calibri" w:cs="Calibri" w:hint="default"/>
        <w:b/>
        <w:bCs/>
        <w:i w:val="0"/>
        <w:iCs w:val="0"/>
        <w:color w:val="707070"/>
        <w:spacing w:val="-2"/>
        <w:w w:val="100"/>
        <w:sz w:val="24"/>
        <w:szCs w:val="24"/>
        <w:lang w:val="en-US" w:eastAsia="en-US" w:bidi="ar-SA"/>
      </w:rPr>
    </w:lvl>
    <w:lvl w:ilvl="2" w:tplc="F3ACAEC2">
      <w:start w:val="1"/>
      <w:numFmt w:val="lowerLetter"/>
      <w:lvlText w:val="(%3)"/>
      <w:lvlJc w:val="left"/>
      <w:pPr>
        <w:ind w:left="1260" w:hanging="360"/>
      </w:pPr>
      <w:rPr>
        <w:rFonts w:hint="default"/>
        <w:spacing w:val="-1"/>
        <w:w w:val="100"/>
        <w:lang w:val="en-US" w:eastAsia="en-US" w:bidi="ar-SA"/>
      </w:rPr>
    </w:lvl>
    <w:lvl w:ilvl="3" w:tplc="D228D732">
      <w:numFmt w:val="bullet"/>
      <w:lvlText w:val="•"/>
      <w:lvlJc w:val="left"/>
      <w:pPr>
        <w:ind w:left="1800" w:hanging="360"/>
      </w:pPr>
      <w:rPr>
        <w:rFonts w:hint="default"/>
        <w:lang w:val="en-US" w:eastAsia="en-US" w:bidi="ar-SA"/>
      </w:rPr>
    </w:lvl>
    <w:lvl w:ilvl="4" w:tplc="3C68B68C">
      <w:numFmt w:val="bullet"/>
      <w:lvlText w:val="•"/>
      <w:lvlJc w:val="left"/>
      <w:pPr>
        <w:ind w:left="2980" w:hanging="360"/>
      </w:pPr>
      <w:rPr>
        <w:rFonts w:hint="default"/>
        <w:lang w:val="en-US" w:eastAsia="en-US" w:bidi="ar-SA"/>
      </w:rPr>
    </w:lvl>
    <w:lvl w:ilvl="5" w:tplc="9D1CC39A">
      <w:numFmt w:val="bullet"/>
      <w:lvlText w:val="•"/>
      <w:lvlJc w:val="left"/>
      <w:pPr>
        <w:ind w:left="4160" w:hanging="360"/>
      </w:pPr>
      <w:rPr>
        <w:rFonts w:hint="default"/>
        <w:lang w:val="en-US" w:eastAsia="en-US" w:bidi="ar-SA"/>
      </w:rPr>
    </w:lvl>
    <w:lvl w:ilvl="6" w:tplc="6E1EEB78">
      <w:numFmt w:val="bullet"/>
      <w:lvlText w:val="•"/>
      <w:lvlJc w:val="left"/>
      <w:pPr>
        <w:ind w:left="5340" w:hanging="360"/>
      </w:pPr>
      <w:rPr>
        <w:rFonts w:hint="default"/>
        <w:lang w:val="en-US" w:eastAsia="en-US" w:bidi="ar-SA"/>
      </w:rPr>
    </w:lvl>
    <w:lvl w:ilvl="7" w:tplc="F7C61A20">
      <w:numFmt w:val="bullet"/>
      <w:lvlText w:val="•"/>
      <w:lvlJc w:val="left"/>
      <w:pPr>
        <w:ind w:left="6520" w:hanging="360"/>
      </w:pPr>
      <w:rPr>
        <w:rFonts w:hint="default"/>
        <w:lang w:val="en-US" w:eastAsia="en-US" w:bidi="ar-SA"/>
      </w:rPr>
    </w:lvl>
    <w:lvl w:ilvl="8" w:tplc="B81EFB48">
      <w:numFmt w:val="bullet"/>
      <w:lvlText w:val="•"/>
      <w:lvlJc w:val="left"/>
      <w:pPr>
        <w:ind w:left="7700" w:hanging="360"/>
      </w:pPr>
      <w:rPr>
        <w:rFonts w:hint="default"/>
        <w:lang w:val="en-US" w:eastAsia="en-US" w:bidi="ar-SA"/>
      </w:rPr>
    </w:lvl>
  </w:abstractNum>
  <w:abstractNum w:abstractNumId="2" w15:restartNumberingAfterBreak="0">
    <w:nsid w:val="115527C8"/>
    <w:multiLevelType w:val="multilevel"/>
    <w:tmpl w:val="D5C8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496EAA"/>
    <w:multiLevelType w:val="hybridMultilevel"/>
    <w:tmpl w:val="0938F5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E7048"/>
    <w:multiLevelType w:val="hybridMultilevel"/>
    <w:tmpl w:val="7D8C0AAE"/>
    <w:lvl w:ilvl="0" w:tplc="F5BE0D8C">
      <w:start w:val="1"/>
      <w:numFmt w:val="lowerLetter"/>
      <w:lvlText w:val="(%1)"/>
      <w:lvlJc w:val="left"/>
      <w:pPr>
        <w:ind w:left="1079" w:hanging="360"/>
      </w:pPr>
      <w:rPr>
        <w:rFonts w:ascii="Calibri" w:eastAsia="Calibri" w:hAnsi="Calibri" w:cs="Calibri" w:hint="default"/>
        <w:b w:val="0"/>
        <w:bCs w:val="0"/>
        <w:i w:val="0"/>
        <w:iCs w:val="0"/>
        <w:color w:val="666666"/>
        <w:spacing w:val="-1"/>
        <w:w w:val="100"/>
        <w:sz w:val="24"/>
        <w:szCs w:val="24"/>
        <w:lang w:val="en-US" w:eastAsia="en-US" w:bidi="ar-SA"/>
      </w:rPr>
    </w:lvl>
    <w:lvl w:ilvl="1" w:tplc="0B24CD2C">
      <w:start w:val="1"/>
      <w:numFmt w:val="lowerRoman"/>
      <w:lvlText w:val="%2."/>
      <w:lvlJc w:val="left"/>
      <w:pPr>
        <w:ind w:left="2404" w:hanging="442"/>
        <w:jc w:val="right"/>
      </w:pPr>
      <w:rPr>
        <w:rFonts w:ascii="Calibri" w:eastAsia="Calibri" w:hAnsi="Calibri" w:cs="Calibri" w:hint="default"/>
        <w:b w:val="0"/>
        <w:bCs w:val="0"/>
        <w:i w:val="0"/>
        <w:iCs w:val="0"/>
        <w:color w:val="666666"/>
        <w:spacing w:val="-3"/>
        <w:w w:val="100"/>
        <w:sz w:val="24"/>
        <w:szCs w:val="24"/>
        <w:lang w:val="en-US" w:eastAsia="en-US" w:bidi="ar-SA"/>
      </w:rPr>
    </w:lvl>
    <w:lvl w:ilvl="2" w:tplc="8D2C4782">
      <w:numFmt w:val="bullet"/>
      <w:lvlText w:val="•"/>
      <w:lvlJc w:val="left"/>
      <w:pPr>
        <w:ind w:left="3251" w:hanging="442"/>
      </w:pPr>
      <w:rPr>
        <w:rFonts w:hint="default"/>
        <w:lang w:val="en-US" w:eastAsia="en-US" w:bidi="ar-SA"/>
      </w:rPr>
    </w:lvl>
    <w:lvl w:ilvl="3" w:tplc="B69AAAC0">
      <w:numFmt w:val="bullet"/>
      <w:lvlText w:val="•"/>
      <w:lvlJc w:val="left"/>
      <w:pPr>
        <w:ind w:left="4102" w:hanging="442"/>
      </w:pPr>
      <w:rPr>
        <w:rFonts w:hint="default"/>
        <w:lang w:val="en-US" w:eastAsia="en-US" w:bidi="ar-SA"/>
      </w:rPr>
    </w:lvl>
    <w:lvl w:ilvl="4" w:tplc="171624A0">
      <w:numFmt w:val="bullet"/>
      <w:lvlText w:val="•"/>
      <w:lvlJc w:val="left"/>
      <w:pPr>
        <w:ind w:left="4953" w:hanging="442"/>
      </w:pPr>
      <w:rPr>
        <w:rFonts w:hint="default"/>
        <w:lang w:val="en-US" w:eastAsia="en-US" w:bidi="ar-SA"/>
      </w:rPr>
    </w:lvl>
    <w:lvl w:ilvl="5" w:tplc="78CA541A">
      <w:numFmt w:val="bullet"/>
      <w:lvlText w:val="•"/>
      <w:lvlJc w:val="left"/>
      <w:pPr>
        <w:ind w:left="5804" w:hanging="442"/>
      </w:pPr>
      <w:rPr>
        <w:rFonts w:hint="default"/>
        <w:lang w:val="en-US" w:eastAsia="en-US" w:bidi="ar-SA"/>
      </w:rPr>
    </w:lvl>
    <w:lvl w:ilvl="6" w:tplc="BF34DC4E">
      <w:numFmt w:val="bullet"/>
      <w:lvlText w:val="•"/>
      <w:lvlJc w:val="left"/>
      <w:pPr>
        <w:ind w:left="6655" w:hanging="442"/>
      </w:pPr>
      <w:rPr>
        <w:rFonts w:hint="default"/>
        <w:lang w:val="en-US" w:eastAsia="en-US" w:bidi="ar-SA"/>
      </w:rPr>
    </w:lvl>
    <w:lvl w:ilvl="7" w:tplc="52CE0702">
      <w:numFmt w:val="bullet"/>
      <w:lvlText w:val="•"/>
      <w:lvlJc w:val="left"/>
      <w:pPr>
        <w:ind w:left="7506" w:hanging="442"/>
      </w:pPr>
      <w:rPr>
        <w:rFonts w:hint="default"/>
        <w:lang w:val="en-US" w:eastAsia="en-US" w:bidi="ar-SA"/>
      </w:rPr>
    </w:lvl>
    <w:lvl w:ilvl="8" w:tplc="1802617A">
      <w:numFmt w:val="bullet"/>
      <w:lvlText w:val="•"/>
      <w:lvlJc w:val="left"/>
      <w:pPr>
        <w:ind w:left="8357" w:hanging="442"/>
      </w:pPr>
      <w:rPr>
        <w:rFonts w:hint="default"/>
        <w:lang w:val="en-US" w:eastAsia="en-US" w:bidi="ar-SA"/>
      </w:rPr>
    </w:lvl>
  </w:abstractNum>
  <w:abstractNum w:abstractNumId="5" w15:restartNumberingAfterBreak="0">
    <w:nsid w:val="484D02A7"/>
    <w:multiLevelType w:val="hybridMultilevel"/>
    <w:tmpl w:val="E18665DC"/>
    <w:lvl w:ilvl="0" w:tplc="26BC3C34">
      <w:start w:val="1"/>
      <w:numFmt w:val="lowerLetter"/>
      <w:lvlText w:val="(%1)"/>
      <w:lvlJc w:val="left"/>
      <w:pPr>
        <w:ind w:left="358" w:hanging="317"/>
      </w:pPr>
      <w:rPr>
        <w:rFonts w:ascii="Calibri" w:eastAsia="Calibri" w:hAnsi="Calibri" w:cs="Calibri" w:hint="default"/>
        <w:b w:val="0"/>
        <w:bCs w:val="0"/>
        <w:i w:val="0"/>
        <w:iCs w:val="0"/>
        <w:color w:val="4E4E4E"/>
        <w:spacing w:val="-1"/>
        <w:w w:val="100"/>
        <w:sz w:val="24"/>
        <w:szCs w:val="24"/>
        <w:lang w:val="en-US" w:eastAsia="en-US" w:bidi="ar-SA"/>
      </w:rPr>
    </w:lvl>
    <w:lvl w:ilvl="1" w:tplc="27FEBB28">
      <w:start w:val="1"/>
      <w:numFmt w:val="decimal"/>
      <w:lvlText w:val="(%2)"/>
      <w:lvlJc w:val="left"/>
      <w:pPr>
        <w:ind w:left="897" w:hanging="322"/>
      </w:pPr>
      <w:rPr>
        <w:rFonts w:ascii="Calibri" w:eastAsia="Calibri" w:hAnsi="Calibri" w:cs="Calibri" w:hint="default"/>
        <w:b w:val="0"/>
        <w:bCs w:val="0"/>
        <w:i w:val="0"/>
        <w:iCs w:val="0"/>
        <w:color w:val="4E4E4E"/>
        <w:spacing w:val="-2"/>
        <w:w w:val="100"/>
        <w:sz w:val="24"/>
        <w:szCs w:val="24"/>
        <w:lang w:val="en-US" w:eastAsia="en-US" w:bidi="ar-SA"/>
      </w:rPr>
    </w:lvl>
    <w:lvl w:ilvl="2" w:tplc="74ECE694">
      <w:numFmt w:val="bullet"/>
      <w:lvlText w:val="•"/>
      <w:lvlJc w:val="left"/>
      <w:pPr>
        <w:ind w:left="900" w:hanging="322"/>
      </w:pPr>
      <w:rPr>
        <w:rFonts w:hint="default"/>
        <w:lang w:val="en-US" w:eastAsia="en-US" w:bidi="ar-SA"/>
      </w:rPr>
    </w:lvl>
    <w:lvl w:ilvl="3" w:tplc="7E4215C2">
      <w:numFmt w:val="bullet"/>
      <w:lvlText w:val="•"/>
      <w:lvlJc w:val="left"/>
      <w:pPr>
        <w:ind w:left="1080" w:hanging="322"/>
      </w:pPr>
      <w:rPr>
        <w:rFonts w:hint="default"/>
        <w:lang w:val="en-US" w:eastAsia="en-US" w:bidi="ar-SA"/>
      </w:rPr>
    </w:lvl>
    <w:lvl w:ilvl="4" w:tplc="FE44131C">
      <w:numFmt w:val="bullet"/>
      <w:lvlText w:val="•"/>
      <w:lvlJc w:val="left"/>
      <w:pPr>
        <w:ind w:left="2362" w:hanging="322"/>
      </w:pPr>
      <w:rPr>
        <w:rFonts w:hint="default"/>
        <w:lang w:val="en-US" w:eastAsia="en-US" w:bidi="ar-SA"/>
      </w:rPr>
    </w:lvl>
    <w:lvl w:ilvl="5" w:tplc="9C0C0C9E">
      <w:numFmt w:val="bullet"/>
      <w:lvlText w:val="•"/>
      <w:lvlJc w:val="left"/>
      <w:pPr>
        <w:ind w:left="3645" w:hanging="322"/>
      </w:pPr>
      <w:rPr>
        <w:rFonts w:hint="default"/>
        <w:lang w:val="en-US" w:eastAsia="en-US" w:bidi="ar-SA"/>
      </w:rPr>
    </w:lvl>
    <w:lvl w:ilvl="6" w:tplc="83AE1A80">
      <w:numFmt w:val="bullet"/>
      <w:lvlText w:val="•"/>
      <w:lvlJc w:val="left"/>
      <w:pPr>
        <w:ind w:left="4928" w:hanging="322"/>
      </w:pPr>
      <w:rPr>
        <w:rFonts w:hint="default"/>
        <w:lang w:val="en-US" w:eastAsia="en-US" w:bidi="ar-SA"/>
      </w:rPr>
    </w:lvl>
    <w:lvl w:ilvl="7" w:tplc="269802F6">
      <w:numFmt w:val="bullet"/>
      <w:lvlText w:val="•"/>
      <w:lvlJc w:val="left"/>
      <w:pPr>
        <w:ind w:left="6211" w:hanging="322"/>
      </w:pPr>
      <w:rPr>
        <w:rFonts w:hint="default"/>
        <w:lang w:val="en-US" w:eastAsia="en-US" w:bidi="ar-SA"/>
      </w:rPr>
    </w:lvl>
    <w:lvl w:ilvl="8" w:tplc="D898F7A4">
      <w:numFmt w:val="bullet"/>
      <w:lvlText w:val="•"/>
      <w:lvlJc w:val="left"/>
      <w:pPr>
        <w:ind w:left="7494" w:hanging="322"/>
      </w:pPr>
      <w:rPr>
        <w:rFonts w:hint="default"/>
        <w:lang w:val="en-US" w:eastAsia="en-US" w:bidi="ar-SA"/>
      </w:rPr>
    </w:lvl>
  </w:abstractNum>
  <w:abstractNum w:abstractNumId="6" w15:restartNumberingAfterBreak="0">
    <w:nsid w:val="52A95DBB"/>
    <w:multiLevelType w:val="hybridMultilevel"/>
    <w:tmpl w:val="3C2CCB72"/>
    <w:lvl w:ilvl="0" w:tplc="4808E880">
      <w:numFmt w:val="bullet"/>
      <w:lvlText w:val=""/>
      <w:lvlJc w:val="left"/>
      <w:pPr>
        <w:ind w:left="921" w:hanging="360"/>
      </w:pPr>
      <w:rPr>
        <w:rFonts w:ascii="Symbol" w:eastAsia="Symbol" w:hAnsi="Symbol" w:cs="Symbol" w:hint="default"/>
        <w:b w:val="0"/>
        <w:bCs w:val="0"/>
        <w:i w:val="0"/>
        <w:iCs w:val="0"/>
        <w:color w:val="212121"/>
        <w:w w:val="100"/>
        <w:sz w:val="20"/>
        <w:szCs w:val="20"/>
        <w:lang w:val="en-US" w:eastAsia="en-US" w:bidi="ar-SA"/>
      </w:rPr>
    </w:lvl>
    <w:lvl w:ilvl="1" w:tplc="222A2BA6">
      <w:numFmt w:val="bullet"/>
      <w:lvlText w:val="•"/>
      <w:lvlJc w:val="left"/>
      <w:pPr>
        <w:ind w:left="1834" w:hanging="360"/>
      </w:pPr>
      <w:rPr>
        <w:rFonts w:hint="default"/>
        <w:lang w:val="en-US" w:eastAsia="en-US" w:bidi="ar-SA"/>
      </w:rPr>
    </w:lvl>
    <w:lvl w:ilvl="2" w:tplc="0DFE2AD0">
      <w:numFmt w:val="bullet"/>
      <w:lvlText w:val="•"/>
      <w:lvlJc w:val="left"/>
      <w:pPr>
        <w:ind w:left="2748" w:hanging="360"/>
      </w:pPr>
      <w:rPr>
        <w:rFonts w:hint="default"/>
        <w:lang w:val="en-US" w:eastAsia="en-US" w:bidi="ar-SA"/>
      </w:rPr>
    </w:lvl>
    <w:lvl w:ilvl="3" w:tplc="B2FC1582">
      <w:numFmt w:val="bullet"/>
      <w:lvlText w:val="•"/>
      <w:lvlJc w:val="left"/>
      <w:pPr>
        <w:ind w:left="3662" w:hanging="360"/>
      </w:pPr>
      <w:rPr>
        <w:rFonts w:hint="default"/>
        <w:lang w:val="en-US" w:eastAsia="en-US" w:bidi="ar-SA"/>
      </w:rPr>
    </w:lvl>
    <w:lvl w:ilvl="4" w:tplc="8BD62018">
      <w:numFmt w:val="bullet"/>
      <w:lvlText w:val="•"/>
      <w:lvlJc w:val="left"/>
      <w:pPr>
        <w:ind w:left="4576" w:hanging="360"/>
      </w:pPr>
      <w:rPr>
        <w:rFonts w:hint="default"/>
        <w:lang w:val="en-US" w:eastAsia="en-US" w:bidi="ar-SA"/>
      </w:rPr>
    </w:lvl>
    <w:lvl w:ilvl="5" w:tplc="A2E0E826">
      <w:numFmt w:val="bullet"/>
      <w:lvlText w:val="•"/>
      <w:lvlJc w:val="left"/>
      <w:pPr>
        <w:ind w:left="5490" w:hanging="360"/>
      </w:pPr>
      <w:rPr>
        <w:rFonts w:hint="default"/>
        <w:lang w:val="en-US" w:eastAsia="en-US" w:bidi="ar-SA"/>
      </w:rPr>
    </w:lvl>
    <w:lvl w:ilvl="6" w:tplc="A9F8394A">
      <w:numFmt w:val="bullet"/>
      <w:lvlText w:val="•"/>
      <w:lvlJc w:val="left"/>
      <w:pPr>
        <w:ind w:left="6404" w:hanging="360"/>
      </w:pPr>
      <w:rPr>
        <w:rFonts w:hint="default"/>
        <w:lang w:val="en-US" w:eastAsia="en-US" w:bidi="ar-SA"/>
      </w:rPr>
    </w:lvl>
    <w:lvl w:ilvl="7" w:tplc="35D807E2">
      <w:numFmt w:val="bullet"/>
      <w:lvlText w:val="•"/>
      <w:lvlJc w:val="left"/>
      <w:pPr>
        <w:ind w:left="7318" w:hanging="360"/>
      </w:pPr>
      <w:rPr>
        <w:rFonts w:hint="default"/>
        <w:lang w:val="en-US" w:eastAsia="en-US" w:bidi="ar-SA"/>
      </w:rPr>
    </w:lvl>
    <w:lvl w:ilvl="8" w:tplc="C1A6B422">
      <w:numFmt w:val="bullet"/>
      <w:lvlText w:val="•"/>
      <w:lvlJc w:val="left"/>
      <w:pPr>
        <w:ind w:left="8232" w:hanging="360"/>
      </w:pPr>
      <w:rPr>
        <w:rFonts w:hint="default"/>
        <w:lang w:val="en-US" w:eastAsia="en-US" w:bidi="ar-SA"/>
      </w:rPr>
    </w:lvl>
  </w:abstractNum>
  <w:num w:numId="1" w16cid:durableId="1117062262">
    <w:abstractNumId w:val="1"/>
  </w:num>
  <w:num w:numId="2" w16cid:durableId="1256551511">
    <w:abstractNumId w:val="3"/>
  </w:num>
  <w:num w:numId="3" w16cid:durableId="1864635167">
    <w:abstractNumId w:val="6"/>
  </w:num>
  <w:num w:numId="4" w16cid:durableId="298266033">
    <w:abstractNumId w:val="4"/>
  </w:num>
  <w:num w:numId="5" w16cid:durableId="1648628476">
    <w:abstractNumId w:val="0"/>
  </w:num>
  <w:num w:numId="6" w16cid:durableId="1621305718">
    <w:abstractNumId w:val="5"/>
  </w:num>
  <w:num w:numId="7" w16cid:durableId="2138529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AC2"/>
    <w:rsid w:val="00067564"/>
    <w:rsid w:val="000777FA"/>
    <w:rsid w:val="000C7E65"/>
    <w:rsid w:val="000D1CA4"/>
    <w:rsid w:val="00101A32"/>
    <w:rsid w:val="00117547"/>
    <w:rsid w:val="00153210"/>
    <w:rsid w:val="00184B07"/>
    <w:rsid w:val="00187D67"/>
    <w:rsid w:val="001A7128"/>
    <w:rsid w:val="001B12AC"/>
    <w:rsid w:val="001C53AE"/>
    <w:rsid w:val="001D6C4B"/>
    <w:rsid w:val="00257156"/>
    <w:rsid w:val="002963FB"/>
    <w:rsid w:val="002C49AB"/>
    <w:rsid w:val="00306586"/>
    <w:rsid w:val="00326708"/>
    <w:rsid w:val="00373EE5"/>
    <w:rsid w:val="003866BC"/>
    <w:rsid w:val="00406ABA"/>
    <w:rsid w:val="00410BE8"/>
    <w:rsid w:val="0044071C"/>
    <w:rsid w:val="004416D8"/>
    <w:rsid w:val="00444087"/>
    <w:rsid w:val="0049555A"/>
    <w:rsid w:val="004F1AC2"/>
    <w:rsid w:val="00522703"/>
    <w:rsid w:val="005502AD"/>
    <w:rsid w:val="005A34B6"/>
    <w:rsid w:val="00617CC6"/>
    <w:rsid w:val="00671C55"/>
    <w:rsid w:val="006749DD"/>
    <w:rsid w:val="006D6184"/>
    <w:rsid w:val="00750408"/>
    <w:rsid w:val="00782A76"/>
    <w:rsid w:val="007C0F12"/>
    <w:rsid w:val="008008BD"/>
    <w:rsid w:val="008305FF"/>
    <w:rsid w:val="00842ADA"/>
    <w:rsid w:val="00891159"/>
    <w:rsid w:val="008A177D"/>
    <w:rsid w:val="008B7AAC"/>
    <w:rsid w:val="008C2CCF"/>
    <w:rsid w:val="008C7210"/>
    <w:rsid w:val="00914275"/>
    <w:rsid w:val="00915677"/>
    <w:rsid w:val="00920F66"/>
    <w:rsid w:val="009345DB"/>
    <w:rsid w:val="0096571F"/>
    <w:rsid w:val="009819A4"/>
    <w:rsid w:val="009C497B"/>
    <w:rsid w:val="00A379D0"/>
    <w:rsid w:val="00A56736"/>
    <w:rsid w:val="00A776CF"/>
    <w:rsid w:val="00AF5616"/>
    <w:rsid w:val="00B250D3"/>
    <w:rsid w:val="00B3312E"/>
    <w:rsid w:val="00B75351"/>
    <w:rsid w:val="00BA79D7"/>
    <w:rsid w:val="00BE79F4"/>
    <w:rsid w:val="00C452EA"/>
    <w:rsid w:val="00C80028"/>
    <w:rsid w:val="00C8304A"/>
    <w:rsid w:val="00D44CF6"/>
    <w:rsid w:val="00D7529D"/>
    <w:rsid w:val="00DA1657"/>
    <w:rsid w:val="00E0495D"/>
    <w:rsid w:val="00E43D87"/>
    <w:rsid w:val="00E62299"/>
    <w:rsid w:val="00F34D7A"/>
    <w:rsid w:val="00F92E0B"/>
    <w:rsid w:val="00F93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B0C0B"/>
  <w15:chartTrackingRefBased/>
  <w15:docId w15:val="{E8F7DF32-D41C-4E7E-B535-C0E254ADB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AC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1"/>
    <w:qFormat/>
    <w:rsid w:val="004F1AC2"/>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1"/>
    <w:unhideWhenUsed/>
    <w:qFormat/>
    <w:rsid w:val="004F1AC2"/>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1"/>
    <w:unhideWhenUsed/>
    <w:qFormat/>
    <w:rsid w:val="004F1AC2"/>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4F1AC2"/>
    <w:pPr>
      <w:keepNext/>
      <w:keepLines/>
      <w:spacing w:before="80" w:after="40" w:line="259" w:lineRule="auto"/>
      <w:outlineLvl w:val="3"/>
    </w:pPr>
    <w:rPr>
      <w:rFonts w:asciiTheme="minorHAnsi" w:eastAsiaTheme="majorEastAsia" w:hAnsiTheme="minorHAnsi" w:cstheme="majorBidi"/>
      <w:i/>
      <w:iCs/>
      <w:color w:val="2F5496" w:themeColor="accent1" w:themeShade="BF"/>
      <w:sz w:val="22"/>
      <w:szCs w:val="22"/>
    </w:rPr>
  </w:style>
  <w:style w:type="paragraph" w:styleId="Heading5">
    <w:name w:val="heading 5"/>
    <w:basedOn w:val="Normal"/>
    <w:next w:val="Normal"/>
    <w:link w:val="Heading5Char"/>
    <w:uiPriority w:val="9"/>
    <w:semiHidden/>
    <w:unhideWhenUsed/>
    <w:qFormat/>
    <w:rsid w:val="004F1AC2"/>
    <w:pPr>
      <w:keepNext/>
      <w:keepLines/>
      <w:spacing w:before="80" w:after="40" w:line="259" w:lineRule="auto"/>
      <w:outlineLvl w:val="4"/>
    </w:pPr>
    <w:rPr>
      <w:rFonts w:asciiTheme="minorHAnsi" w:eastAsiaTheme="majorEastAsia" w:hAnsiTheme="minorHAnsi" w:cstheme="majorBidi"/>
      <w:color w:val="2F5496" w:themeColor="accent1" w:themeShade="BF"/>
      <w:sz w:val="22"/>
      <w:szCs w:val="22"/>
    </w:rPr>
  </w:style>
  <w:style w:type="paragraph" w:styleId="Heading6">
    <w:name w:val="heading 6"/>
    <w:basedOn w:val="Normal"/>
    <w:next w:val="Normal"/>
    <w:link w:val="Heading6Char"/>
    <w:uiPriority w:val="9"/>
    <w:semiHidden/>
    <w:unhideWhenUsed/>
    <w:qFormat/>
    <w:rsid w:val="004F1AC2"/>
    <w:pPr>
      <w:keepNext/>
      <w:keepLines/>
      <w:spacing w:before="40" w:line="259" w:lineRule="auto"/>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4F1AC2"/>
    <w:pPr>
      <w:keepNext/>
      <w:keepLines/>
      <w:spacing w:before="40" w:line="259" w:lineRule="auto"/>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4F1AC2"/>
    <w:pPr>
      <w:keepNext/>
      <w:keepLines/>
      <w:spacing w:line="259" w:lineRule="auto"/>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4F1AC2"/>
    <w:pPr>
      <w:keepNext/>
      <w:keepLines/>
      <w:spacing w:line="259" w:lineRule="auto"/>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AC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F1A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F1AC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4F1AC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F1AC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F1A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1A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1A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1AC2"/>
    <w:rPr>
      <w:rFonts w:eastAsiaTheme="majorEastAsia" w:cstheme="majorBidi"/>
      <w:color w:val="272727" w:themeColor="text1" w:themeTint="D8"/>
    </w:rPr>
  </w:style>
  <w:style w:type="paragraph" w:styleId="Title">
    <w:name w:val="Title"/>
    <w:basedOn w:val="Normal"/>
    <w:next w:val="Normal"/>
    <w:link w:val="TitleChar"/>
    <w:uiPriority w:val="10"/>
    <w:qFormat/>
    <w:rsid w:val="004F1A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1A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1AC2"/>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1A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1AC2"/>
    <w:pPr>
      <w:spacing w:before="160" w:after="160" w:line="259" w:lineRule="auto"/>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4F1AC2"/>
    <w:rPr>
      <w:i/>
      <w:iCs/>
      <w:color w:val="404040" w:themeColor="text1" w:themeTint="BF"/>
    </w:rPr>
  </w:style>
  <w:style w:type="paragraph" w:styleId="ListParagraph">
    <w:name w:val="List Paragraph"/>
    <w:basedOn w:val="Normal"/>
    <w:uiPriority w:val="1"/>
    <w:qFormat/>
    <w:rsid w:val="004F1AC2"/>
    <w:pPr>
      <w:spacing w:after="160" w:line="259" w:lineRule="auto"/>
      <w:ind w:left="720"/>
      <w:contextualSpacing/>
    </w:pPr>
    <w:rPr>
      <w:rFonts w:asciiTheme="minorHAnsi" w:eastAsiaTheme="minorHAnsi" w:hAnsiTheme="minorHAnsi" w:cstheme="minorBidi"/>
      <w:sz w:val="22"/>
      <w:szCs w:val="22"/>
    </w:rPr>
  </w:style>
  <w:style w:type="character" w:styleId="IntenseEmphasis">
    <w:name w:val="Intense Emphasis"/>
    <w:basedOn w:val="DefaultParagraphFont"/>
    <w:uiPriority w:val="21"/>
    <w:qFormat/>
    <w:rsid w:val="004F1AC2"/>
    <w:rPr>
      <w:i/>
      <w:iCs/>
      <w:color w:val="2F5496" w:themeColor="accent1" w:themeShade="BF"/>
    </w:rPr>
  </w:style>
  <w:style w:type="paragraph" w:styleId="IntenseQuote">
    <w:name w:val="Intense Quote"/>
    <w:basedOn w:val="Normal"/>
    <w:next w:val="Normal"/>
    <w:link w:val="IntenseQuoteChar"/>
    <w:uiPriority w:val="30"/>
    <w:qFormat/>
    <w:rsid w:val="004F1AC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sz w:val="22"/>
      <w:szCs w:val="22"/>
    </w:rPr>
  </w:style>
  <w:style w:type="character" w:customStyle="1" w:styleId="IntenseQuoteChar">
    <w:name w:val="Intense Quote Char"/>
    <w:basedOn w:val="DefaultParagraphFont"/>
    <w:link w:val="IntenseQuote"/>
    <w:uiPriority w:val="30"/>
    <w:rsid w:val="004F1AC2"/>
    <w:rPr>
      <w:i/>
      <w:iCs/>
      <w:color w:val="2F5496" w:themeColor="accent1" w:themeShade="BF"/>
    </w:rPr>
  </w:style>
  <w:style w:type="character" w:styleId="IntenseReference">
    <w:name w:val="Intense Reference"/>
    <w:basedOn w:val="DefaultParagraphFont"/>
    <w:uiPriority w:val="32"/>
    <w:qFormat/>
    <w:rsid w:val="004F1AC2"/>
    <w:rPr>
      <w:b/>
      <w:bCs/>
      <w:smallCaps/>
      <w:color w:val="2F5496" w:themeColor="accent1" w:themeShade="BF"/>
      <w:spacing w:val="5"/>
    </w:rPr>
  </w:style>
  <w:style w:type="paragraph" w:styleId="BodyText">
    <w:name w:val="Body Text"/>
    <w:basedOn w:val="Normal"/>
    <w:link w:val="BodyTextChar"/>
    <w:uiPriority w:val="1"/>
    <w:qFormat/>
    <w:rsid w:val="00E43D87"/>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E43D87"/>
    <w:rPr>
      <w:rFonts w:ascii="Calibri" w:eastAsia="Calibri" w:hAnsi="Calibri" w:cs="Calibri"/>
    </w:rPr>
  </w:style>
  <w:style w:type="paragraph" w:customStyle="1" w:styleId="TableParagraph">
    <w:name w:val="Table Paragraph"/>
    <w:basedOn w:val="Normal"/>
    <w:uiPriority w:val="1"/>
    <w:qFormat/>
    <w:rsid w:val="00E43D87"/>
    <w:pPr>
      <w:widowControl w:val="0"/>
      <w:autoSpaceDE w:val="0"/>
      <w:autoSpaceDN w:val="0"/>
    </w:pPr>
    <w:rPr>
      <w:rFonts w:ascii="Calibri" w:eastAsia="Calibri" w:hAnsi="Calibri" w:cs="Calibri"/>
      <w:sz w:val="22"/>
      <w:szCs w:val="22"/>
    </w:rPr>
  </w:style>
  <w:style w:type="paragraph" w:styleId="TOCHeading">
    <w:name w:val="TOC Heading"/>
    <w:basedOn w:val="Heading1"/>
    <w:next w:val="Normal"/>
    <w:uiPriority w:val="39"/>
    <w:unhideWhenUsed/>
    <w:qFormat/>
    <w:rsid w:val="00E43D87"/>
    <w:pPr>
      <w:spacing w:before="240" w:after="0"/>
      <w:outlineLvl w:val="9"/>
    </w:pPr>
    <w:rPr>
      <w:sz w:val="32"/>
      <w:szCs w:val="32"/>
    </w:rPr>
  </w:style>
  <w:style w:type="paragraph" w:styleId="TOC1">
    <w:name w:val="toc 1"/>
    <w:basedOn w:val="Normal"/>
    <w:next w:val="Normal"/>
    <w:autoRedefine/>
    <w:uiPriority w:val="39"/>
    <w:unhideWhenUsed/>
    <w:rsid w:val="00E43D87"/>
    <w:pPr>
      <w:widowControl w:val="0"/>
      <w:autoSpaceDE w:val="0"/>
      <w:autoSpaceDN w:val="0"/>
      <w:spacing w:after="100"/>
    </w:pPr>
    <w:rPr>
      <w:rFonts w:ascii="Calibri" w:eastAsia="Calibri" w:hAnsi="Calibri" w:cs="Calibri"/>
      <w:sz w:val="22"/>
      <w:szCs w:val="22"/>
    </w:rPr>
  </w:style>
  <w:style w:type="paragraph" w:styleId="TOC2">
    <w:name w:val="toc 2"/>
    <w:basedOn w:val="Normal"/>
    <w:next w:val="Normal"/>
    <w:autoRedefine/>
    <w:uiPriority w:val="39"/>
    <w:unhideWhenUsed/>
    <w:rsid w:val="00E43D87"/>
    <w:pPr>
      <w:widowControl w:val="0"/>
      <w:autoSpaceDE w:val="0"/>
      <w:autoSpaceDN w:val="0"/>
      <w:spacing w:after="100"/>
      <w:ind w:left="220"/>
    </w:pPr>
    <w:rPr>
      <w:rFonts w:ascii="Calibri" w:eastAsia="Calibri" w:hAnsi="Calibri" w:cs="Calibri"/>
      <w:sz w:val="22"/>
      <w:szCs w:val="22"/>
    </w:rPr>
  </w:style>
  <w:style w:type="paragraph" w:styleId="TOC3">
    <w:name w:val="toc 3"/>
    <w:basedOn w:val="Normal"/>
    <w:next w:val="Normal"/>
    <w:autoRedefine/>
    <w:uiPriority w:val="39"/>
    <w:unhideWhenUsed/>
    <w:rsid w:val="00E43D87"/>
    <w:pPr>
      <w:widowControl w:val="0"/>
      <w:autoSpaceDE w:val="0"/>
      <w:autoSpaceDN w:val="0"/>
      <w:spacing w:after="100"/>
      <w:ind w:left="440"/>
    </w:pPr>
    <w:rPr>
      <w:rFonts w:ascii="Calibri" w:eastAsia="Calibri" w:hAnsi="Calibri" w:cs="Calibri"/>
      <w:sz w:val="22"/>
      <w:szCs w:val="22"/>
    </w:rPr>
  </w:style>
  <w:style w:type="character" w:styleId="Hyperlink">
    <w:name w:val="Hyperlink"/>
    <w:basedOn w:val="DefaultParagraphFont"/>
    <w:uiPriority w:val="99"/>
    <w:unhideWhenUsed/>
    <w:rsid w:val="00E43D87"/>
    <w:rPr>
      <w:color w:val="0563C1" w:themeColor="hyperlink"/>
      <w:u w:val="single"/>
    </w:rPr>
  </w:style>
  <w:style w:type="paragraph" w:styleId="Header">
    <w:name w:val="header"/>
    <w:basedOn w:val="Normal"/>
    <w:link w:val="HeaderChar"/>
    <w:uiPriority w:val="99"/>
    <w:semiHidden/>
    <w:unhideWhenUsed/>
    <w:rsid w:val="00E43D87"/>
    <w:pPr>
      <w:widowControl w:val="0"/>
      <w:tabs>
        <w:tab w:val="center" w:pos="4680"/>
        <w:tab w:val="right" w:pos="9360"/>
      </w:tabs>
      <w:autoSpaceDE w:val="0"/>
      <w:autoSpaceDN w:val="0"/>
    </w:pPr>
    <w:rPr>
      <w:rFonts w:ascii="Calibri" w:eastAsia="Calibri" w:hAnsi="Calibri" w:cs="Calibri"/>
      <w:sz w:val="22"/>
      <w:szCs w:val="22"/>
    </w:rPr>
  </w:style>
  <w:style w:type="character" w:customStyle="1" w:styleId="HeaderChar">
    <w:name w:val="Header Char"/>
    <w:basedOn w:val="DefaultParagraphFont"/>
    <w:link w:val="Header"/>
    <w:uiPriority w:val="99"/>
    <w:semiHidden/>
    <w:rsid w:val="00E43D87"/>
    <w:rPr>
      <w:rFonts w:ascii="Calibri" w:eastAsia="Calibri" w:hAnsi="Calibri" w:cs="Calibri"/>
    </w:rPr>
  </w:style>
  <w:style w:type="paragraph" w:styleId="Footer">
    <w:name w:val="footer"/>
    <w:basedOn w:val="Normal"/>
    <w:link w:val="FooterChar"/>
    <w:uiPriority w:val="99"/>
    <w:semiHidden/>
    <w:unhideWhenUsed/>
    <w:rsid w:val="00E43D87"/>
    <w:pPr>
      <w:widowControl w:val="0"/>
      <w:tabs>
        <w:tab w:val="center" w:pos="4680"/>
        <w:tab w:val="right" w:pos="9360"/>
      </w:tabs>
      <w:autoSpaceDE w:val="0"/>
      <w:autoSpaceDN w:val="0"/>
    </w:pPr>
    <w:rPr>
      <w:rFonts w:ascii="Calibri" w:eastAsia="Calibri" w:hAnsi="Calibri" w:cs="Calibri"/>
      <w:sz w:val="22"/>
      <w:szCs w:val="22"/>
    </w:rPr>
  </w:style>
  <w:style w:type="character" w:customStyle="1" w:styleId="FooterChar">
    <w:name w:val="Footer Char"/>
    <w:basedOn w:val="DefaultParagraphFont"/>
    <w:link w:val="Footer"/>
    <w:uiPriority w:val="99"/>
    <w:semiHidden/>
    <w:rsid w:val="00E43D87"/>
    <w:rPr>
      <w:rFonts w:ascii="Calibri" w:eastAsia="Calibri" w:hAnsi="Calibri" w:cs="Calibri"/>
    </w:rPr>
  </w:style>
  <w:style w:type="paragraph" w:styleId="NormalWeb">
    <w:name w:val="Normal (Web)"/>
    <w:basedOn w:val="Normal"/>
    <w:uiPriority w:val="99"/>
    <w:semiHidden/>
    <w:unhideWhenUsed/>
    <w:rsid w:val="00C452E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9586">
      <w:bodyDiv w:val="1"/>
      <w:marLeft w:val="0"/>
      <w:marRight w:val="0"/>
      <w:marTop w:val="0"/>
      <w:marBottom w:val="0"/>
      <w:divBdr>
        <w:top w:val="none" w:sz="0" w:space="0" w:color="auto"/>
        <w:left w:val="none" w:sz="0" w:space="0" w:color="auto"/>
        <w:bottom w:val="none" w:sz="0" w:space="0" w:color="auto"/>
        <w:right w:val="none" w:sz="0" w:space="0" w:color="auto"/>
      </w:divBdr>
    </w:div>
    <w:div w:id="163329336">
      <w:bodyDiv w:val="1"/>
      <w:marLeft w:val="0"/>
      <w:marRight w:val="0"/>
      <w:marTop w:val="0"/>
      <w:marBottom w:val="0"/>
      <w:divBdr>
        <w:top w:val="none" w:sz="0" w:space="0" w:color="auto"/>
        <w:left w:val="none" w:sz="0" w:space="0" w:color="auto"/>
        <w:bottom w:val="none" w:sz="0" w:space="0" w:color="auto"/>
        <w:right w:val="none" w:sz="0" w:space="0" w:color="auto"/>
      </w:divBdr>
    </w:div>
    <w:div w:id="584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exchange.info/resource/2033/hearth-coc-program-interim-rule/" TargetMode="External"/><Relationship Id="rId13" Type="http://schemas.openxmlformats.org/officeDocument/2006/relationships/hyperlink" Target="https://www.hudexchange.info/resource/2033/hearth-coc-program-interim-rule/" TargetMode="External"/><Relationship Id="rId18" Type="http://schemas.openxmlformats.org/officeDocument/2006/relationships/hyperlink" Target="https://www.hudexchange.info/resource/2033/hearth-coc-program-interim-rule/" TargetMode="External"/><Relationship Id="rId26" Type="http://schemas.openxmlformats.org/officeDocument/2006/relationships/hyperlink" Target="https://www.hudexchange.info/resource/2033/hearth-coc-program-interim-rule/" TargetMode="External"/><Relationship Id="rId3" Type="http://schemas.openxmlformats.org/officeDocument/2006/relationships/customXml" Target="../customXml/item3.xml"/><Relationship Id="rId21" Type="http://schemas.openxmlformats.org/officeDocument/2006/relationships/hyperlink" Target="https://www.hudexchange.info/resource/2033/hearth-coc-program-interim-rule/" TargetMode="External"/><Relationship Id="rId7" Type="http://schemas.openxmlformats.org/officeDocument/2006/relationships/webSettings" Target="webSettings.xml"/><Relationship Id="rId12" Type="http://schemas.openxmlformats.org/officeDocument/2006/relationships/hyperlink" Target="https://www.hudexchange.info/resource/2033/hearth-coc-program-interim-rule/" TargetMode="External"/><Relationship Id="rId17" Type="http://schemas.openxmlformats.org/officeDocument/2006/relationships/hyperlink" Target="https://www.hudexchange.info/resource/2033/hearth-coc-program-interim-rule/" TargetMode="External"/><Relationship Id="rId25" Type="http://schemas.openxmlformats.org/officeDocument/2006/relationships/hyperlink" Target="https://www.hudexchange.info/resource/2033/hearth-coc-program-interim-rule/" TargetMode="External"/><Relationship Id="rId2" Type="http://schemas.openxmlformats.org/officeDocument/2006/relationships/customXml" Target="../customXml/item2.xml"/><Relationship Id="rId16" Type="http://schemas.openxmlformats.org/officeDocument/2006/relationships/hyperlink" Target="https://www.hudexchange.info/resource/2033/hearth-coc-program-interim-rule/" TargetMode="External"/><Relationship Id="rId20" Type="http://schemas.openxmlformats.org/officeDocument/2006/relationships/hyperlink" Target="https://www.hudexchange.info/resource/2033/hearth-coc-program-interim-rul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udexchange.info/resource/2033/hearth-coc-program-interim-rule/" TargetMode="External"/><Relationship Id="rId24" Type="http://schemas.openxmlformats.org/officeDocument/2006/relationships/hyperlink" Target="https://www.hudexchange.info/resource/2033/hearth-coc-program-interim-rule/" TargetMode="External"/><Relationship Id="rId5" Type="http://schemas.openxmlformats.org/officeDocument/2006/relationships/styles" Target="styles.xml"/><Relationship Id="rId15" Type="http://schemas.openxmlformats.org/officeDocument/2006/relationships/hyperlink" Target="https://www.hudexchange.info/resource/2033/hearth-coc-program-interim-rule/" TargetMode="External"/><Relationship Id="rId23" Type="http://schemas.openxmlformats.org/officeDocument/2006/relationships/hyperlink" Target="https://www.hudexchange.info/resource/2033/hearth-coc-program-interim-rule/" TargetMode="External"/><Relationship Id="rId28" Type="http://schemas.openxmlformats.org/officeDocument/2006/relationships/image" Target="media/image2.png"/><Relationship Id="rId10" Type="http://schemas.openxmlformats.org/officeDocument/2006/relationships/hyperlink" Target="https://www.hudexchange.info/resource/2033/hearth-coc-program-interim-rule/" TargetMode="External"/><Relationship Id="rId19" Type="http://schemas.openxmlformats.org/officeDocument/2006/relationships/hyperlink" Target="https://www.hudexchange.info/resource/2033/hearth-coc-program-interim-rule/" TargetMode="External"/><Relationship Id="rId4" Type="http://schemas.openxmlformats.org/officeDocument/2006/relationships/numbering" Target="numbering.xml"/><Relationship Id="rId9" Type="http://schemas.openxmlformats.org/officeDocument/2006/relationships/hyperlink" Target="https://www.hudexchange.info/resource/2033/hearth-coc-program-interim-rule/" TargetMode="External"/><Relationship Id="rId14" Type="http://schemas.openxmlformats.org/officeDocument/2006/relationships/hyperlink" Target="https://www.hudexchange.info/resource/2033/hearth-coc-program-interim-rule/" TargetMode="External"/><Relationship Id="rId22" Type="http://schemas.openxmlformats.org/officeDocument/2006/relationships/hyperlink" Target="https://www.hudexchange.info/resource/2033/hearth-coc-program-interim-rule/" TargetMode="Externa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d4b7a3-f851-41e8-99d5-1619c4311944">
      <Terms xmlns="http://schemas.microsoft.com/office/infopath/2007/PartnerControls"/>
    </lcf76f155ced4ddcb4097134ff3c332f>
    <TaxCatchAll xmlns="0c408069-27ef-456c-b32e-53750250f1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9" ma:contentTypeDescription="Create a new document." ma:contentTypeScope="" ma:versionID="f3f8a1f2cc493f4387b04cbf8aa99431">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2786e844721c4e63ba8e15795afbbe79"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79ae242-20b7-4c70-aca2-d925e5ca5c78}" ma:internalName="TaxCatchAll" ma:showField="CatchAllData" ma:web="0c408069-27ef-456c-b32e-53750250f1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80daf8-8fb4-46c3-aaa3-cb6825cc4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AC06B5-7EC3-42DB-A958-69360609BB39}">
  <ds:schemaRefs>
    <ds:schemaRef ds:uri="http://schemas.openxmlformats.org/package/2006/metadata/core-properties"/>
    <ds:schemaRef ds:uri="http://www.w3.org/XML/1998/namespace"/>
    <ds:schemaRef ds:uri="http://schemas.microsoft.com/office/2006/metadata/propertie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a2d4b7a3-f851-41e8-99d5-1619c4311944"/>
    <ds:schemaRef ds:uri="0c408069-27ef-456c-b32e-53750250f17c"/>
  </ds:schemaRefs>
</ds:datastoreItem>
</file>

<file path=customXml/itemProps2.xml><?xml version="1.0" encoding="utf-8"?>
<ds:datastoreItem xmlns:ds="http://schemas.openxmlformats.org/officeDocument/2006/customXml" ds:itemID="{410B6EC1-86B9-4753-8B18-0677A4D64F39}">
  <ds:schemaRefs>
    <ds:schemaRef ds:uri="http://schemas.microsoft.com/sharepoint/v3/contenttype/forms"/>
  </ds:schemaRefs>
</ds:datastoreItem>
</file>

<file path=customXml/itemProps3.xml><?xml version="1.0" encoding="utf-8"?>
<ds:datastoreItem xmlns:ds="http://schemas.openxmlformats.org/officeDocument/2006/customXml" ds:itemID="{D619EA36-D4A1-4A02-885B-ABC1C9F01DE4}"/>
</file>

<file path=docProps/app.xml><?xml version="1.0" encoding="utf-8"?>
<Properties xmlns="http://schemas.openxmlformats.org/officeDocument/2006/extended-properties" xmlns:vt="http://schemas.openxmlformats.org/officeDocument/2006/docPropsVTypes">
  <Template>Normal</Template>
  <TotalTime>689</TotalTime>
  <Pages>11</Pages>
  <Words>3007</Words>
  <Characters>17143</Characters>
  <Application>Microsoft Office Word</Application>
  <DocSecurity>0</DocSecurity>
  <Lines>142</Lines>
  <Paragraphs>40</Paragraphs>
  <ScaleCrop>false</ScaleCrop>
  <Company/>
  <LinksUpToDate>false</LinksUpToDate>
  <CharactersWithSpaces>20110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Giuffrida</dc:creator>
  <cp:keywords/>
  <dc:description/>
  <cp:lastModifiedBy>Mike Giuffrida</cp:lastModifiedBy>
  <cp:revision>76</cp:revision>
  <dcterms:created xsi:type="dcterms:W3CDTF">2024-06-21T16:26:00Z</dcterms:created>
  <dcterms:modified xsi:type="dcterms:W3CDTF">2024-08-06T18:07:00Z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y fmtid="{D5CDD505-2E9C-101B-9397-08002B2CF9AE}" pid="3" name="MediaServiceImageTags">
    <vt:lpwstr/>
  </property>
</Properties>
</file>